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8553" w14:textId="08D82EE7" w:rsidR="00AE495B" w:rsidRPr="009F42A3" w:rsidRDefault="00AE495B" w:rsidP="00AE495B">
      <w:pPr>
        <w:pStyle w:val="NormalWeb"/>
        <w:jc w:val="center"/>
        <w:rPr>
          <w:b/>
          <w:sz w:val="28"/>
          <w:szCs w:val="28"/>
        </w:rPr>
      </w:pPr>
      <w:r w:rsidRPr="009F42A3">
        <w:rPr>
          <w:b/>
          <w:sz w:val="28"/>
          <w:szCs w:val="28"/>
        </w:rPr>
        <w:t xml:space="preserve">Statement of Work </w:t>
      </w:r>
      <w:r w:rsidR="000E0F6E" w:rsidRPr="009F42A3">
        <w:rPr>
          <w:b/>
          <w:sz w:val="28"/>
          <w:szCs w:val="28"/>
        </w:rPr>
        <w:t>20</w:t>
      </w:r>
      <w:r w:rsidR="00207351" w:rsidRPr="009F42A3">
        <w:rPr>
          <w:b/>
          <w:sz w:val="28"/>
          <w:szCs w:val="28"/>
        </w:rPr>
        <w:t>23-</w:t>
      </w:r>
      <w:r w:rsidR="00925D04" w:rsidRPr="009F42A3">
        <w:rPr>
          <w:b/>
          <w:sz w:val="28"/>
          <w:szCs w:val="28"/>
        </w:rPr>
        <w:t>XX</w:t>
      </w:r>
    </w:p>
    <w:p w14:paraId="5C7F8E07" w14:textId="5562AB8A" w:rsidR="00AE495B" w:rsidRPr="009F42A3" w:rsidRDefault="0087407E" w:rsidP="00AE495B">
      <w:pPr>
        <w:pStyle w:val="NormalWeb"/>
        <w:jc w:val="center"/>
        <w:rPr>
          <w:b/>
        </w:rPr>
      </w:pPr>
      <w:r w:rsidRPr="009F42A3">
        <w:rPr>
          <w:b/>
        </w:rPr>
        <w:t>Metadata development and</w:t>
      </w:r>
      <w:r w:rsidR="0004105C" w:rsidRPr="009F42A3">
        <w:rPr>
          <w:b/>
        </w:rPr>
        <w:t xml:space="preserve"> Implementation</w:t>
      </w:r>
    </w:p>
    <w:p w14:paraId="44A46A8C" w14:textId="5B04E4E7" w:rsidR="00AE495B" w:rsidRPr="005A4C50" w:rsidRDefault="00AE495B" w:rsidP="00334DFC">
      <w:pPr>
        <w:pStyle w:val="NormalWeb"/>
        <w:rPr>
          <w:sz w:val="20"/>
          <w:szCs w:val="20"/>
        </w:rPr>
      </w:pPr>
      <w:r w:rsidRPr="005A4C50">
        <w:rPr>
          <w:sz w:val="20"/>
          <w:szCs w:val="20"/>
        </w:rPr>
        <w:t xml:space="preserve">This Statement of Work </w:t>
      </w:r>
      <w:r w:rsidR="008E2372" w:rsidRPr="005A4C50">
        <w:rPr>
          <w:sz w:val="20"/>
          <w:szCs w:val="20"/>
        </w:rPr>
        <w:t>202</w:t>
      </w:r>
      <w:r w:rsidR="00207351" w:rsidRPr="005A4C50">
        <w:rPr>
          <w:sz w:val="20"/>
          <w:szCs w:val="20"/>
        </w:rPr>
        <w:t>3</w:t>
      </w:r>
      <w:r w:rsidR="008E2372" w:rsidRPr="005A4C50">
        <w:rPr>
          <w:sz w:val="20"/>
          <w:szCs w:val="20"/>
        </w:rPr>
        <w:t>-</w:t>
      </w:r>
      <w:r w:rsidR="00925D04">
        <w:rPr>
          <w:sz w:val="20"/>
          <w:szCs w:val="20"/>
        </w:rPr>
        <w:t>XX</w:t>
      </w:r>
      <w:r w:rsidRPr="005A4C50">
        <w:rPr>
          <w:sz w:val="20"/>
          <w:szCs w:val="20"/>
        </w:rPr>
        <w:t xml:space="preserve"> (</w:t>
      </w:r>
      <w:proofErr w:type="spellStart"/>
      <w:r w:rsidRPr="005A4C50">
        <w:rPr>
          <w:sz w:val="20"/>
          <w:szCs w:val="20"/>
        </w:rPr>
        <w:t>this“SOW</w:t>
      </w:r>
      <w:proofErr w:type="spellEnd"/>
      <w:r w:rsidRPr="005A4C50">
        <w:rPr>
          <w:sz w:val="20"/>
          <w:szCs w:val="20"/>
        </w:rPr>
        <w:t>”) is entered into by and between HCL Canada Inc. (“HCL Canada”) and ROGERS COMMUNICATIONS CANADA INC. (“Rogers”) and is subject to the terms and conditions of the Master Services Agreement among HCL Canada Inc. and HCL Technologies Ltd. (collectively “Supplier”) and Rogers dated May 1, 2021 (the “Agreement”). By executing this SOW, the Parties agree to be bound by the terms and conditions set out in the Agreement with respect to the Services to be performed under this SOW.</w:t>
      </w:r>
    </w:p>
    <w:p w14:paraId="72984324" w14:textId="1F49F45B" w:rsidR="00AE495B" w:rsidRPr="005A4C50" w:rsidRDefault="00AE495B" w:rsidP="00334DFC">
      <w:pPr>
        <w:pStyle w:val="NormalWeb"/>
        <w:rPr>
          <w:bCs/>
          <w:sz w:val="20"/>
          <w:szCs w:val="20"/>
        </w:rPr>
      </w:pPr>
      <w:r w:rsidRPr="005A4C50">
        <w:rPr>
          <w:color w:val="000000"/>
          <w:sz w:val="20"/>
          <w:szCs w:val="20"/>
        </w:rPr>
        <w:t>This SOW describes the Services that the Supplier will provide to Rogers during</w:t>
      </w:r>
      <w:r w:rsidR="00334DFC" w:rsidRPr="005A4C50">
        <w:rPr>
          <w:color w:val="000000"/>
          <w:sz w:val="20"/>
          <w:szCs w:val="20"/>
        </w:rPr>
        <w:t xml:space="preserve"> </w:t>
      </w:r>
      <w:r w:rsidR="00334DFC" w:rsidRPr="005A4C50">
        <w:rPr>
          <w:bCs/>
          <w:sz w:val="20"/>
          <w:szCs w:val="20"/>
        </w:rPr>
        <w:t>BYOC Stream 3 CTI Connector Implementation</w:t>
      </w:r>
      <w:r w:rsidR="00291F03" w:rsidRPr="005A4C50">
        <w:rPr>
          <w:color w:val="000000"/>
          <w:sz w:val="20"/>
          <w:szCs w:val="20"/>
        </w:rPr>
        <w:t xml:space="preserve">, </w:t>
      </w:r>
      <w:r w:rsidRPr="005A4C50">
        <w:rPr>
          <w:color w:val="000000"/>
          <w:sz w:val="20"/>
          <w:szCs w:val="20"/>
        </w:rPr>
        <w:t>and further defines the scope of the Services and Deliverables.</w:t>
      </w:r>
      <w:r w:rsidR="0024796E" w:rsidRPr="005A4C50">
        <w:rPr>
          <w:color w:val="000000"/>
          <w:sz w:val="20"/>
          <w:szCs w:val="20"/>
        </w:rPr>
        <w:t xml:space="preserve"> </w:t>
      </w:r>
    </w:p>
    <w:p w14:paraId="63CCD9CB" w14:textId="77777777" w:rsidR="0037422C" w:rsidRPr="005A4C50" w:rsidRDefault="0037422C" w:rsidP="00B30DB7">
      <w:pPr>
        <w:jc w:val="both"/>
        <w:rPr>
          <w:sz w:val="20"/>
          <w:szCs w:val="20"/>
        </w:rPr>
      </w:pPr>
    </w:p>
    <w:p w14:paraId="3A876B86" w14:textId="77777777" w:rsidR="00AE495B" w:rsidRPr="005A4C50" w:rsidRDefault="00AE495B" w:rsidP="00274640">
      <w:pPr>
        <w:pStyle w:val="Heading1"/>
        <w:jc w:val="left"/>
      </w:pPr>
      <w:r w:rsidRPr="005A4C50">
        <w:t>1. Definitions</w:t>
      </w:r>
    </w:p>
    <w:p w14:paraId="7834D05D" w14:textId="77777777" w:rsidR="00AE495B" w:rsidRPr="005A4C50" w:rsidRDefault="00AE495B" w:rsidP="00AE495B">
      <w:pPr>
        <w:pStyle w:val="NormalWeb"/>
        <w:rPr>
          <w:color w:val="000000"/>
          <w:sz w:val="20"/>
          <w:szCs w:val="20"/>
        </w:rPr>
      </w:pPr>
      <w:r w:rsidRPr="005A4C50">
        <w:rPr>
          <w:color w:val="000000"/>
          <w:sz w:val="20"/>
          <w:szCs w:val="20"/>
        </w:rPr>
        <w:t>All terms used in this SOW and not otherwise defined in this SOW shall have the meanings ascribed to such terms in the Agreement. The following terms have the following meanings in this SOW:</w:t>
      </w:r>
    </w:p>
    <w:p w14:paraId="289A55FA" w14:textId="77777777" w:rsidR="006C1F63" w:rsidRDefault="00AE495B" w:rsidP="00200817">
      <w:pPr>
        <w:pStyle w:val="NormalWeb"/>
        <w:numPr>
          <w:ilvl w:val="0"/>
          <w:numId w:val="35"/>
        </w:numPr>
        <w:spacing w:before="0" w:beforeAutospacing="0" w:after="0" w:afterAutospacing="0"/>
        <w:rPr>
          <w:color w:val="000000" w:themeColor="text1"/>
          <w:sz w:val="20"/>
          <w:szCs w:val="20"/>
        </w:rPr>
      </w:pPr>
      <w:r w:rsidRPr="005A4C50">
        <w:rPr>
          <w:color w:val="000000" w:themeColor="text1"/>
          <w:sz w:val="20"/>
          <w:szCs w:val="20"/>
        </w:rPr>
        <w:t>“</w:t>
      </w:r>
      <w:r w:rsidR="004B5E09">
        <w:rPr>
          <w:color w:val="000000" w:themeColor="text1"/>
          <w:sz w:val="20"/>
          <w:szCs w:val="20"/>
        </w:rPr>
        <w:t>BPI</w:t>
      </w:r>
      <w:r w:rsidRPr="005A4C50">
        <w:rPr>
          <w:color w:val="000000" w:themeColor="text1"/>
          <w:sz w:val="20"/>
          <w:szCs w:val="20"/>
        </w:rPr>
        <w:t xml:space="preserve">” </w:t>
      </w:r>
      <w:r w:rsidR="006A6B0F" w:rsidRPr="005A4C50">
        <w:rPr>
          <w:color w:val="000000" w:themeColor="text1"/>
          <w:sz w:val="20"/>
          <w:szCs w:val="20"/>
        </w:rPr>
        <w:t>mean</w:t>
      </w:r>
      <w:r w:rsidR="004B5E09">
        <w:rPr>
          <w:color w:val="000000" w:themeColor="text1"/>
          <w:sz w:val="20"/>
          <w:szCs w:val="20"/>
        </w:rPr>
        <w:t>s Blue</w:t>
      </w:r>
      <w:r w:rsidR="00200817">
        <w:rPr>
          <w:color w:val="000000" w:themeColor="text1"/>
          <w:sz w:val="20"/>
          <w:szCs w:val="20"/>
        </w:rPr>
        <w:t xml:space="preserve"> P</w:t>
      </w:r>
      <w:r w:rsidR="004B5E09">
        <w:rPr>
          <w:color w:val="000000" w:themeColor="text1"/>
          <w:sz w:val="20"/>
          <w:szCs w:val="20"/>
        </w:rPr>
        <w:t>lanet Inventory</w:t>
      </w:r>
    </w:p>
    <w:p w14:paraId="5D3435E8" w14:textId="43E1310F" w:rsidR="00AE495B" w:rsidRDefault="006C1F63" w:rsidP="00200817">
      <w:pPr>
        <w:pStyle w:val="NormalWeb"/>
        <w:numPr>
          <w:ilvl w:val="0"/>
          <w:numId w:val="35"/>
        </w:numPr>
        <w:spacing w:before="0" w:beforeAutospacing="0" w:after="0" w:afterAutospacing="0"/>
        <w:rPr>
          <w:color w:val="000000" w:themeColor="text1"/>
          <w:sz w:val="20"/>
          <w:szCs w:val="20"/>
        </w:rPr>
      </w:pPr>
      <w:r w:rsidRPr="005A4C50">
        <w:rPr>
          <w:color w:val="000000" w:themeColor="text1"/>
          <w:sz w:val="20"/>
          <w:szCs w:val="20"/>
        </w:rPr>
        <w:t>“</w:t>
      </w:r>
      <w:r>
        <w:rPr>
          <w:color w:val="000000" w:themeColor="text1"/>
          <w:sz w:val="20"/>
          <w:szCs w:val="20"/>
        </w:rPr>
        <w:t>BPI</w:t>
      </w:r>
      <w:r w:rsidRPr="005A4C50">
        <w:rPr>
          <w:color w:val="000000" w:themeColor="text1"/>
          <w:sz w:val="20"/>
          <w:szCs w:val="20"/>
        </w:rPr>
        <w:t>” mean</w:t>
      </w:r>
      <w:r>
        <w:rPr>
          <w:color w:val="000000" w:themeColor="text1"/>
          <w:sz w:val="20"/>
          <w:szCs w:val="20"/>
        </w:rPr>
        <w:t>s Blue Planet Inventory</w:t>
      </w:r>
      <w:r w:rsidR="00B23B24" w:rsidRPr="005A4C50">
        <w:rPr>
          <w:color w:val="000000" w:themeColor="text1"/>
          <w:sz w:val="20"/>
          <w:szCs w:val="20"/>
        </w:rPr>
        <w:t xml:space="preserve"> </w:t>
      </w:r>
    </w:p>
    <w:p w14:paraId="2D1E880C" w14:textId="6A5BCF46" w:rsidR="00200817" w:rsidRDefault="00200817" w:rsidP="00200817">
      <w:pPr>
        <w:pStyle w:val="NormalWeb"/>
        <w:numPr>
          <w:ilvl w:val="0"/>
          <w:numId w:val="35"/>
        </w:numPr>
        <w:rPr>
          <w:color w:val="000000"/>
          <w:sz w:val="20"/>
          <w:szCs w:val="20"/>
        </w:rPr>
      </w:pPr>
      <w:r>
        <w:rPr>
          <w:color w:val="000000"/>
          <w:sz w:val="20"/>
          <w:szCs w:val="20"/>
        </w:rPr>
        <w:t>“</w:t>
      </w:r>
      <w:r w:rsidRPr="00200817">
        <w:rPr>
          <w:color w:val="000000"/>
          <w:sz w:val="20"/>
          <w:szCs w:val="20"/>
        </w:rPr>
        <w:t>HL</w:t>
      </w:r>
      <w:r>
        <w:rPr>
          <w:color w:val="000000"/>
          <w:sz w:val="20"/>
          <w:szCs w:val="20"/>
        </w:rPr>
        <w:t xml:space="preserve">D” means </w:t>
      </w:r>
      <w:r w:rsidRPr="00200817">
        <w:rPr>
          <w:color w:val="000000"/>
          <w:sz w:val="20"/>
          <w:szCs w:val="20"/>
        </w:rPr>
        <w:t>High Level Design</w:t>
      </w:r>
    </w:p>
    <w:p w14:paraId="1F3EEF4C" w14:textId="572D4317" w:rsidR="0049171B" w:rsidRPr="00200817" w:rsidRDefault="0049171B" w:rsidP="00200817">
      <w:pPr>
        <w:pStyle w:val="NormalWeb"/>
        <w:numPr>
          <w:ilvl w:val="0"/>
          <w:numId w:val="35"/>
        </w:numPr>
        <w:rPr>
          <w:color w:val="000000"/>
          <w:sz w:val="20"/>
          <w:szCs w:val="20"/>
        </w:rPr>
      </w:pPr>
      <w:r>
        <w:rPr>
          <w:color w:val="000000"/>
          <w:sz w:val="20"/>
          <w:szCs w:val="20"/>
        </w:rPr>
        <w:t>“LLD” means Low Level Design</w:t>
      </w:r>
    </w:p>
    <w:p w14:paraId="0755F0C1" w14:textId="2812701C" w:rsidR="00200817" w:rsidRPr="00200817" w:rsidRDefault="00200817" w:rsidP="00200817">
      <w:pPr>
        <w:pStyle w:val="NormalWeb"/>
        <w:numPr>
          <w:ilvl w:val="0"/>
          <w:numId w:val="35"/>
        </w:numPr>
        <w:rPr>
          <w:color w:val="000000"/>
          <w:sz w:val="20"/>
          <w:szCs w:val="20"/>
        </w:rPr>
      </w:pPr>
      <w:r>
        <w:rPr>
          <w:color w:val="000000"/>
          <w:sz w:val="20"/>
          <w:szCs w:val="20"/>
        </w:rPr>
        <w:t>“</w:t>
      </w:r>
      <w:r w:rsidRPr="00200817">
        <w:rPr>
          <w:color w:val="000000"/>
          <w:sz w:val="20"/>
          <w:szCs w:val="20"/>
        </w:rPr>
        <w:t>UAT</w:t>
      </w:r>
      <w:r>
        <w:rPr>
          <w:color w:val="000000"/>
          <w:sz w:val="20"/>
          <w:szCs w:val="20"/>
        </w:rPr>
        <w:t xml:space="preserve">” means </w:t>
      </w:r>
      <w:r w:rsidRPr="00200817">
        <w:rPr>
          <w:color w:val="000000"/>
          <w:sz w:val="20"/>
          <w:szCs w:val="20"/>
        </w:rPr>
        <w:t>User Acceptance Testing</w:t>
      </w:r>
    </w:p>
    <w:p w14:paraId="0701DF07" w14:textId="2F92ECA5" w:rsidR="00200817" w:rsidRPr="00200817" w:rsidRDefault="00200817" w:rsidP="00200817">
      <w:pPr>
        <w:pStyle w:val="NormalWeb"/>
        <w:numPr>
          <w:ilvl w:val="0"/>
          <w:numId w:val="35"/>
        </w:numPr>
        <w:rPr>
          <w:color w:val="000000"/>
          <w:sz w:val="20"/>
          <w:szCs w:val="20"/>
        </w:rPr>
      </w:pPr>
      <w:r>
        <w:rPr>
          <w:color w:val="000000"/>
          <w:sz w:val="20"/>
          <w:szCs w:val="20"/>
        </w:rPr>
        <w:t>“</w:t>
      </w:r>
      <w:r w:rsidRPr="00200817">
        <w:rPr>
          <w:color w:val="000000"/>
          <w:sz w:val="20"/>
          <w:szCs w:val="20"/>
        </w:rPr>
        <w:t>User Story</w:t>
      </w:r>
      <w:r>
        <w:rPr>
          <w:color w:val="000000"/>
          <w:sz w:val="20"/>
          <w:szCs w:val="20"/>
        </w:rPr>
        <w:t xml:space="preserve">” means </w:t>
      </w:r>
      <w:r w:rsidRPr="00200817">
        <w:rPr>
          <w:color w:val="000000"/>
          <w:sz w:val="20"/>
          <w:szCs w:val="20"/>
        </w:rPr>
        <w:t xml:space="preserve">A user story is the smallest unit of work in an agile </w:t>
      </w:r>
      <w:proofErr w:type="gramStart"/>
      <w:r w:rsidRPr="00200817">
        <w:rPr>
          <w:color w:val="000000"/>
          <w:sz w:val="20"/>
          <w:szCs w:val="20"/>
        </w:rPr>
        <w:t>framework</w:t>
      </w:r>
      <w:proofErr w:type="gramEnd"/>
    </w:p>
    <w:p w14:paraId="000F26BE" w14:textId="201F9893" w:rsidR="00200817" w:rsidRPr="005A4C50" w:rsidRDefault="0049171B" w:rsidP="00200817">
      <w:pPr>
        <w:pStyle w:val="NormalWeb"/>
        <w:numPr>
          <w:ilvl w:val="0"/>
          <w:numId w:val="35"/>
        </w:numPr>
        <w:spacing w:before="0" w:beforeAutospacing="0" w:after="0" w:afterAutospacing="0"/>
        <w:rPr>
          <w:color w:val="000000"/>
          <w:sz w:val="20"/>
          <w:szCs w:val="20"/>
        </w:rPr>
      </w:pPr>
      <w:r>
        <w:rPr>
          <w:color w:val="000000"/>
          <w:sz w:val="20"/>
          <w:szCs w:val="20"/>
        </w:rPr>
        <w:t>“</w:t>
      </w:r>
      <w:r w:rsidR="00200817" w:rsidRPr="00200817">
        <w:rPr>
          <w:color w:val="000000"/>
          <w:sz w:val="20"/>
          <w:szCs w:val="20"/>
        </w:rPr>
        <w:t>Sprint</w:t>
      </w:r>
      <w:r>
        <w:rPr>
          <w:color w:val="000000"/>
          <w:sz w:val="20"/>
          <w:szCs w:val="20"/>
        </w:rPr>
        <w:t>”</w:t>
      </w:r>
      <w:r w:rsidR="00200817">
        <w:rPr>
          <w:color w:val="000000"/>
          <w:sz w:val="20"/>
          <w:szCs w:val="20"/>
        </w:rPr>
        <w:t xml:space="preserve"> means </w:t>
      </w:r>
      <w:r w:rsidR="00200817" w:rsidRPr="00200817">
        <w:rPr>
          <w:color w:val="000000"/>
          <w:sz w:val="20"/>
          <w:szCs w:val="20"/>
        </w:rPr>
        <w:t xml:space="preserve">A sprint is a fixed time period in a continuous development cycle where teams complete work from their product </w:t>
      </w:r>
      <w:proofErr w:type="gramStart"/>
      <w:r w:rsidR="00200817" w:rsidRPr="00200817">
        <w:rPr>
          <w:color w:val="000000"/>
          <w:sz w:val="20"/>
          <w:szCs w:val="20"/>
        </w:rPr>
        <w:t>backlog</w:t>
      </w:r>
      <w:proofErr w:type="gramEnd"/>
    </w:p>
    <w:p w14:paraId="2594D934" w14:textId="6A4BC329" w:rsidR="00095772" w:rsidRPr="005A4C50" w:rsidRDefault="00095772" w:rsidP="006C777D">
      <w:pPr>
        <w:pStyle w:val="NormalWeb"/>
        <w:spacing w:before="0" w:beforeAutospacing="0" w:after="0" w:afterAutospacing="0"/>
        <w:ind w:left="720"/>
        <w:rPr>
          <w:color w:val="000000" w:themeColor="text1"/>
          <w:sz w:val="20"/>
          <w:szCs w:val="20"/>
        </w:rPr>
      </w:pPr>
    </w:p>
    <w:p w14:paraId="4D2E6AB3" w14:textId="77777777" w:rsidR="00AE495B" w:rsidRPr="005A4C50" w:rsidRDefault="00AE495B" w:rsidP="00274640">
      <w:pPr>
        <w:pStyle w:val="Heading1"/>
        <w:jc w:val="left"/>
      </w:pPr>
      <w:r w:rsidRPr="005A4C50">
        <w:t>2. Term of this SOW</w:t>
      </w:r>
    </w:p>
    <w:p w14:paraId="08C02C3F" w14:textId="4C8F3DC4" w:rsidR="00AE495B" w:rsidRPr="00D34E57" w:rsidRDefault="00AE495B" w:rsidP="00AE495B">
      <w:pPr>
        <w:pStyle w:val="NormalWeb"/>
        <w:rPr>
          <w:sz w:val="20"/>
          <w:szCs w:val="20"/>
        </w:rPr>
      </w:pPr>
      <w:r w:rsidRPr="00D34E57">
        <w:rPr>
          <w:sz w:val="20"/>
          <w:szCs w:val="20"/>
        </w:rPr>
        <w:t>The term of this SOW will commence on</w:t>
      </w:r>
      <w:r w:rsidR="00921523" w:rsidRPr="00D34E57">
        <w:rPr>
          <w:sz w:val="20"/>
          <w:szCs w:val="20"/>
        </w:rPr>
        <w:t xml:space="preserve"> </w:t>
      </w:r>
      <w:r w:rsidR="00696F2D" w:rsidRPr="00D34E57">
        <w:rPr>
          <w:sz w:val="20"/>
          <w:szCs w:val="20"/>
        </w:rPr>
        <w:t>3</w:t>
      </w:r>
      <w:r w:rsidR="00696F2D" w:rsidRPr="00D34E57">
        <w:rPr>
          <w:sz w:val="20"/>
          <w:szCs w:val="20"/>
          <w:vertAlign w:val="superscript"/>
        </w:rPr>
        <w:t>rd</w:t>
      </w:r>
      <w:r w:rsidR="00696F2D" w:rsidRPr="00D34E57">
        <w:rPr>
          <w:sz w:val="20"/>
          <w:szCs w:val="20"/>
        </w:rPr>
        <w:t xml:space="preserve"> Oct</w:t>
      </w:r>
      <w:r w:rsidR="00B306C6" w:rsidRPr="00D34E57">
        <w:rPr>
          <w:sz w:val="20"/>
          <w:szCs w:val="20"/>
        </w:rPr>
        <w:t xml:space="preserve"> </w:t>
      </w:r>
      <w:r w:rsidRPr="00D34E57">
        <w:rPr>
          <w:sz w:val="20"/>
          <w:szCs w:val="20"/>
        </w:rPr>
        <w:t>202</w:t>
      </w:r>
      <w:r w:rsidR="00CF6FB7" w:rsidRPr="00D34E57">
        <w:rPr>
          <w:sz w:val="20"/>
          <w:szCs w:val="20"/>
        </w:rPr>
        <w:t>3</w:t>
      </w:r>
      <w:r w:rsidRPr="00D34E57">
        <w:rPr>
          <w:sz w:val="20"/>
          <w:szCs w:val="20"/>
        </w:rPr>
        <w:t xml:space="preserve"> (the </w:t>
      </w:r>
      <w:r w:rsidRPr="00D34E57">
        <w:rPr>
          <w:b/>
          <w:sz w:val="20"/>
          <w:szCs w:val="20"/>
        </w:rPr>
        <w:t>“Effective Date”</w:t>
      </w:r>
      <w:r w:rsidRPr="00D34E57">
        <w:rPr>
          <w:sz w:val="20"/>
          <w:szCs w:val="20"/>
        </w:rPr>
        <w:t>) and will continue until</w:t>
      </w:r>
      <w:r w:rsidR="00095772" w:rsidRPr="00D34E57">
        <w:rPr>
          <w:sz w:val="20"/>
          <w:szCs w:val="20"/>
        </w:rPr>
        <w:t xml:space="preserve"> </w:t>
      </w:r>
      <w:r w:rsidR="00EF46C3" w:rsidRPr="00D34E57">
        <w:rPr>
          <w:sz w:val="20"/>
          <w:szCs w:val="20"/>
        </w:rPr>
        <w:t>2</w:t>
      </w:r>
      <w:r w:rsidR="002317A8" w:rsidRPr="00D34E57">
        <w:rPr>
          <w:sz w:val="20"/>
          <w:szCs w:val="20"/>
        </w:rPr>
        <w:t>9</w:t>
      </w:r>
      <w:r w:rsidR="002317A8" w:rsidRPr="00D34E57">
        <w:rPr>
          <w:sz w:val="20"/>
          <w:szCs w:val="20"/>
          <w:vertAlign w:val="superscript"/>
        </w:rPr>
        <w:t>th</w:t>
      </w:r>
      <w:r w:rsidR="002317A8" w:rsidRPr="00D34E57">
        <w:rPr>
          <w:sz w:val="20"/>
          <w:szCs w:val="20"/>
        </w:rPr>
        <w:t xml:space="preserve"> </w:t>
      </w:r>
      <w:r w:rsidR="00A266DB" w:rsidRPr="00D34E57">
        <w:rPr>
          <w:sz w:val="20"/>
          <w:szCs w:val="20"/>
        </w:rPr>
        <w:t>December</w:t>
      </w:r>
      <w:r w:rsidR="00E83A8F" w:rsidRPr="00D34E57">
        <w:rPr>
          <w:sz w:val="20"/>
          <w:szCs w:val="20"/>
        </w:rPr>
        <w:t xml:space="preserve"> </w:t>
      </w:r>
      <w:r w:rsidR="00EF46C3" w:rsidRPr="00D34E57">
        <w:rPr>
          <w:sz w:val="20"/>
          <w:szCs w:val="20"/>
        </w:rPr>
        <w:t>202</w:t>
      </w:r>
      <w:r w:rsidR="00A266DB" w:rsidRPr="00D34E57">
        <w:rPr>
          <w:sz w:val="20"/>
          <w:szCs w:val="20"/>
        </w:rPr>
        <w:t>3</w:t>
      </w:r>
      <w:r w:rsidRPr="00D34E57">
        <w:rPr>
          <w:sz w:val="20"/>
          <w:szCs w:val="20"/>
        </w:rPr>
        <w:t>, unless terminated earlier pursuant to Section 9.2 of the Agreement. Expiration or termination of the Agreement will not serve to terminate this SOW. All applicable terms and conditions of the Agreement will continue to apply to this SOW until the expiration or termination of this SOW.</w:t>
      </w:r>
    </w:p>
    <w:p w14:paraId="04224A61" w14:textId="77777777" w:rsidR="00AD4FB4" w:rsidRPr="005A4C50" w:rsidRDefault="00AD4FB4" w:rsidP="00AD4FB4">
      <w:pPr>
        <w:rPr>
          <w:color w:val="000000"/>
          <w:sz w:val="20"/>
          <w:szCs w:val="20"/>
          <w:lang w:val="en-CA"/>
        </w:rPr>
      </w:pPr>
    </w:p>
    <w:p w14:paraId="6923E3F0" w14:textId="77777777" w:rsidR="00AE495B" w:rsidRPr="005A4C50" w:rsidRDefault="00AE495B" w:rsidP="00274640">
      <w:pPr>
        <w:pStyle w:val="Heading1"/>
        <w:jc w:val="left"/>
      </w:pPr>
      <w:r w:rsidRPr="005A4C50">
        <w:t>3. Rogers’ Requirements, Overview of Services, In-Scope, Deliverables, and Supplier Responsibilities:</w:t>
      </w:r>
    </w:p>
    <w:p w14:paraId="17D7E0ED" w14:textId="45CF52A1" w:rsidR="00B377EC" w:rsidRDefault="76BF24F9" w:rsidP="003D13B2">
      <w:pPr>
        <w:ind w:left="364"/>
        <w:jc w:val="both"/>
        <w:rPr>
          <w:color w:val="000000" w:themeColor="text1"/>
          <w:sz w:val="20"/>
          <w:lang w:val="en-CA"/>
        </w:rPr>
      </w:pPr>
      <w:r w:rsidRPr="005A4C50">
        <w:rPr>
          <w:color w:val="000000" w:themeColor="text1"/>
          <w:sz w:val="20"/>
          <w:szCs w:val="20"/>
        </w:rPr>
        <w:t xml:space="preserve">(a) </w:t>
      </w:r>
      <w:r w:rsidRPr="005A4C50">
        <w:rPr>
          <w:color w:val="000000" w:themeColor="text1"/>
          <w:sz w:val="20"/>
          <w:szCs w:val="20"/>
          <w:u w:val="single"/>
        </w:rPr>
        <w:t>Rogers’ Requirements</w:t>
      </w:r>
      <w:r w:rsidR="00410858" w:rsidRPr="000D5B26">
        <w:rPr>
          <w:color w:val="000000" w:themeColor="text1"/>
          <w:sz w:val="20"/>
          <w:lang w:val="en-CA"/>
        </w:rPr>
        <w:t xml:space="preserve">Rogers is seeking </w:t>
      </w:r>
      <w:r w:rsidR="00410858">
        <w:rPr>
          <w:color w:val="000000" w:themeColor="text1"/>
          <w:sz w:val="20"/>
          <w:lang w:val="en-CA"/>
        </w:rPr>
        <w:t xml:space="preserve">to </w:t>
      </w:r>
      <w:r w:rsidR="00CC7158">
        <w:rPr>
          <w:color w:val="000000" w:themeColor="text1"/>
          <w:sz w:val="20"/>
          <w:lang w:val="en-CA"/>
        </w:rPr>
        <w:t xml:space="preserve">build and </w:t>
      </w:r>
      <w:r w:rsidR="00410858">
        <w:rPr>
          <w:color w:val="000000" w:themeColor="text1"/>
          <w:sz w:val="20"/>
          <w:lang w:val="en-CA"/>
        </w:rPr>
        <w:t xml:space="preserve">deploy a </w:t>
      </w:r>
      <w:r w:rsidR="00E90ED1">
        <w:rPr>
          <w:color w:val="000000" w:themeColor="text1"/>
          <w:sz w:val="20"/>
          <w:lang w:val="en-CA"/>
        </w:rPr>
        <w:t xml:space="preserve">Metadata modelling of the Devices, Cards and </w:t>
      </w:r>
      <w:r w:rsidR="00EA074D">
        <w:rPr>
          <w:color w:val="000000" w:themeColor="text1"/>
          <w:sz w:val="20"/>
          <w:lang w:val="en-CA"/>
        </w:rPr>
        <w:t>SFP</w:t>
      </w:r>
      <w:r w:rsidR="005031F2">
        <w:rPr>
          <w:color w:val="000000" w:themeColor="text1"/>
          <w:sz w:val="20"/>
          <w:lang w:val="en-CA"/>
        </w:rPr>
        <w:t>’s</w:t>
      </w:r>
      <w:r w:rsidR="0035189D">
        <w:rPr>
          <w:color w:val="000000" w:themeColor="text1"/>
          <w:sz w:val="20"/>
          <w:lang w:val="en-CA"/>
        </w:rPr>
        <w:t xml:space="preserve"> </w:t>
      </w:r>
      <w:r w:rsidR="005031F2">
        <w:rPr>
          <w:color w:val="000000" w:themeColor="text1"/>
          <w:sz w:val="20"/>
          <w:lang w:val="en-CA"/>
        </w:rPr>
        <w:t>in the Inventory</w:t>
      </w:r>
      <w:r w:rsidR="006C5E5F">
        <w:rPr>
          <w:color w:val="000000" w:themeColor="text1"/>
          <w:sz w:val="20"/>
          <w:szCs w:val="20"/>
          <w:lang w:val="en-CA"/>
        </w:rPr>
        <w:t xml:space="preserve"> platform shall have the following features:</w:t>
      </w:r>
    </w:p>
    <w:p w14:paraId="013FAD56" w14:textId="08E56753" w:rsidR="004D474E" w:rsidRPr="000B31E7" w:rsidRDefault="007B1BC8" w:rsidP="004D474E">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 xml:space="preserve">Metadata </w:t>
      </w:r>
      <w:r w:rsidR="004D474E" w:rsidRPr="000B31E7">
        <w:rPr>
          <w:rFonts w:ascii="Times New Roman" w:hAnsi="Times New Roman"/>
          <w:bCs/>
          <w:sz w:val="20"/>
        </w:rPr>
        <w:t xml:space="preserve">modeling </w:t>
      </w:r>
      <w:r w:rsidRPr="000B31E7">
        <w:rPr>
          <w:rFonts w:ascii="Times New Roman" w:hAnsi="Times New Roman"/>
          <w:bCs/>
          <w:sz w:val="20"/>
        </w:rPr>
        <w:t>for the device types</w:t>
      </w:r>
    </w:p>
    <w:p w14:paraId="749A3450" w14:textId="17C71E69" w:rsidR="007B1BC8" w:rsidRPr="000B31E7" w:rsidRDefault="007B1BC8" w:rsidP="004D474E">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Metadata modelling for the Card types</w:t>
      </w:r>
    </w:p>
    <w:p w14:paraId="59730830" w14:textId="042E58C8" w:rsidR="007B1BC8" w:rsidRPr="000B31E7" w:rsidRDefault="007B1BC8" w:rsidP="004D474E">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Metadata modelling for the SFP’s</w:t>
      </w:r>
    </w:p>
    <w:p w14:paraId="137FD99E" w14:textId="49C32E1C" w:rsidR="007B1BC8" w:rsidRPr="000B31E7" w:rsidRDefault="008D4274" w:rsidP="004D474E">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 xml:space="preserve">Compatibility between the </w:t>
      </w:r>
      <w:proofErr w:type="spellStart"/>
      <w:r w:rsidRPr="000B31E7">
        <w:rPr>
          <w:rFonts w:ascii="Times New Roman" w:hAnsi="Times New Roman"/>
          <w:bCs/>
          <w:sz w:val="20"/>
        </w:rPr>
        <w:t>the</w:t>
      </w:r>
      <w:proofErr w:type="spellEnd"/>
      <w:r w:rsidRPr="000B31E7">
        <w:rPr>
          <w:rFonts w:ascii="Times New Roman" w:hAnsi="Times New Roman"/>
          <w:bCs/>
          <w:sz w:val="20"/>
        </w:rPr>
        <w:t xml:space="preserve"> </w:t>
      </w:r>
      <w:proofErr w:type="spellStart"/>
      <w:r w:rsidRPr="000B31E7">
        <w:rPr>
          <w:rFonts w:ascii="Times New Roman" w:hAnsi="Times New Roman"/>
          <w:bCs/>
          <w:sz w:val="20"/>
        </w:rPr>
        <w:t>Devices,Cards</w:t>
      </w:r>
      <w:proofErr w:type="spellEnd"/>
      <w:r w:rsidRPr="000B31E7">
        <w:rPr>
          <w:rFonts w:ascii="Times New Roman" w:hAnsi="Times New Roman"/>
          <w:bCs/>
          <w:sz w:val="20"/>
        </w:rPr>
        <w:t xml:space="preserve"> and SFP’s</w:t>
      </w:r>
    </w:p>
    <w:p w14:paraId="259D98C5" w14:textId="379915B9" w:rsidR="00CC2F3D" w:rsidRPr="000B31E7" w:rsidRDefault="004D474E" w:rsidP="00CC2F3D">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 xml:space="preserve">Knowledge transfer of your methodology to the OSS team </w:t>
      </w:r>
    </w:p>
    <w:p w14:paraId="4DC9560A" w14:textId="77777777" w:rsidR="004D474E" w:rsidRPr="000B31E7" w:rsidRDefault="004D474E" w:rsidP="004D474E">
      <w:pPr>
        <w:pStyle w:val="ListParagraph"/>
        <w:numPr>
          <w:ilvl w:val="0"/>
          <w:numId w:val="18"/>
        </w:numPr>
        <w:contextualSpacing w:val="0"/>
        <w:rPr>
          <w:rFonts w:ascii="Times New Roman" w:hAnsi="Times New Roman"/>
          <w:bCs/>
          <w:sz w:val="20"/>
        </w:rPr>
      </w:pPr>
      <w:r w:rsidRPr="000B31E7">
        <w:rPr>
          <w:rFonts w:ascii="Times New Roman" w:hAnsi="Times New Roman"/>
          <w:bCs/>
          <w:sz w:val="20"/>
        </w:rPr>
        <w:t xml:space="preserve">Delivery to the BluePlanet team for ingest and configuration into our UAT and PROD </w:t>
      </w:r>
      <w:proofErr w:type="gramStart"/>
      <w:r w:rsidRPr="000B31E7">
        <w:rPr>
          <w:rFonts w:ascii="Times New Roman" w:hAnsi="Times New Roman"/>
          <w:bCs/>
          <w:sz w:val="20"/>
        </w:rPr>
        <w:t>environments</w:t>
      </w:r>
      <w:proofErr w:type="gramEnd"/>
    </w:p>
    <w:p w14:paraId="5E1A8A36" w14:textId="29279D39" w:rsidR="00291F03" w:rsidRPr="005A4C50" w:rsidRDefault="007C1F92" w:rsidP="007C1F92">
      <w:pPr>
        <w:pStyle w:val="ListParagraph"/>
        <w:spacing w:line="259" w:lineRule="auto"/>
        <w:ind w:left="1440"/>
        <w:rPr>
          <w:rFonts w:ascii="Times New Roman" w:eastAsia="Arial" w:hAnsi="Times New Roman"/>
          <w:sz w:val="20"/>
        </w:rPr>
      </w:pPr>
      <w:r w:rsidRPr="005A4C50">
        <w:rPr>
          <w:rFonts w:ascii="Times New Roman" w:eastAsia="Arial" w:hAnsi="Times New Roman"/>
          <w:sz w:val="20"/>
        </w:rPr>
        <w:tab/>
      </w:r>
      <w:r w:rsidRPr="005A4C50">
        <w:rPr>
          <w:rFonts w:ascii="Times New Roman" w:eastAsia="Arial" w:hAnsi="Times New Roman"/>
          <w:sz w:val="20"/>
        </w:rPr>
        <w:tab/>
      </w:r>
    </w:p>
    <w:p w14:paraId="0BFA9E31" w14:textId="17CA7E16" w:rsidR="00AE495B" w:rsidRPr="005A4C50" w:rsidRDefault="00AE495B" w:rsidP="00AE495B">
      <w:pPr>
        <w:pStyle w:val="NormalWeb"/>
        <w:ind w:left="720"/>
        <w:rPr>
          <w:color w:val="000000"/>
          <w:sz w:val="20"/>
          <w:szCs w:val="20"/>
        </w:rPr>
      </w:pPr>
      <w:r w:rsidRPr="005A4C50">
        <w:rPr>
          <w:color w:val="000000"/>
          <w:sz w:val="20"/>
          <w:szCs w:val="20"/>
        </w:rPr>
        <w:t>(</w:t>
      </w:r>
      <w:r w:rsidR="005D1CFC" w:rsidRPr="005A4C50">
        <w:rPr>
          <w:color w:val="000000"/>
          <w:sz w:val="20"/>
          <w:szCs w:val="20"/>
        </w:rPr>
        <w:t>c</w:t>
      </w:r>
      <w:r w:rsidRPr="005A4C50">
        <w:rPr>
          <w:color w:val="000000"/>
          <w:sz w:val="20"/>
          <w:szCs w:val="20"/>
        </w:rPr>
        <w:t xml:space="preserve">) </w:t>
      </w:r>
      <w:r w:rsidRPr="005A4C50">
        <w:rPr>
          <w:color w:val="000000"/>
          <w:sz w:val="20"/>
          <w:szCs w:val="20"/>
          <w:u w:val="single"/>
        </w:rPr>
        <w:t>Overview of Deliverables</w:t>
      </w:r>
    </w:p>
    <w:p w14:paraId="28936849" w14:textId="6489A90A" w:rsidR="00AE495B" w:rsidRPr="005A4C50" w:rsidRDefault="76BF24F9" w:rsidP="00054796">
      <w:pPr>
        <w:pStyle w:val="NormalWeb"/>
        <w:spacing w:before="0" w:beforeAutospacing="0"/>
        <w:ind w:left="993"/>
        <w:rPr>
          <w:color w:val="000000"/>
          <w:sz w:val="20"/>
          <w:szCs w:val="20"/>
        </w:rPr>
      </w:pPr>
      <w:r w:rsidRPr="005A4C50">
        <w:rPr>
          <w:color w:val="000000" w:themeColor="text1"/>
          <w:sz w:val="20"/>
          <w:szCs w:val="20"/>
        </w:rPr>
        <w:lastRenderedPageBreak/>
        <w:t>Supplier will provide the following Deliverables</w:t>
      </w:r>
      <w:r w:rsidR="7C49BE40" w:rsidRPr="005A4C50">
        <w:rPr>
          <w:color w:val="000000" w:themeColor="text1"/>
          <w:sz w:val="20"/>
          <w:szCs w:val="20"/>
        </w:rPr>
        <w:t xml:space="preserve"> for </w:t>
      </w:r>
      <w:r w:rsidR="00882FAE">
        <w:rPr>
          <w:color w:val="000000" w:themeColor="text1"/>
          <w:sz w:val="20"/>
          <w:szCs w:val="20"/>
        </w:rPr>
        <w:t xml:space="preserve">Rogers </w:t>
      </w:r>
      <w:proofErr w:type="spellStart"/>
      <w:r w:rsidR="00CC2F3D">
        <w:rPr>
          <w:bCs/>
          <w:sz w:val="20"/>
          <w:szCs w:val="20"/>
        </w:rPr>
        <w:t>Blueplanet</w:t>
      </w:r>
      <w:proofErr w:type="spellEnd"/>
      <w:r w:rsidR="00CC2F3D">
        <w:rPr>
          <w:bCs/>
          <w:sz w:val="20"/>
          <w:szCs w:val="20"/>
        </w:rPr>
        <w:t xml:space="preserve"> Inventory</w:t>
      </w:r>
      <w:r w:rsidR="004B2167" w:rsidRPr="005A4C50">
        <w:rPr>
          <w:bCs/>
          <w:sz w:val="20"/>
          <w:szCs w:val="20"/>
        </w:rPr>
        <w:t xml:space="preserve"> platform build</w:t>
      </w:r>
      <w:r w:rsidRPr="005A4C50">
        <w:rPr>
          <w:color w:val="000000" w:themeColor="text1"/>
          <w:sz w:val="20"/>
          <w:szCs w:val="20"/>
        </w:rPr>
        <w:t>:</w:t>
      </w:r>
    </w:p>
    <w:p w14:paraId="3477CB6A" w14:textId="0F34FAF5" w:rsidR="168042D6" w:rsidRPr="005A4C50" w:rsidRDefault="168042D6" w:rsidP="00054796">
      <w:pPr>
        <w:pStyle w:val="NormalWeb"/>
        <w:numPr>
          <w:ilvl w:val="1"/>
          <w:numId w:val="19"/>
        </w:numPr>
        <w:spacing w:before="0" w:beforeAutospacing="0" w:after="0" w:afterAutospacing="0"/>
        <w:ind w:left="1560" w:hanging="480"/>
        <w:rPr>
          <w:color w:val="000000" w:themeColor="text1"/>
          <w:sz w:val="20"/>
          <w:szCs w:val="20"/>
        </w:rPr>
      </w:pPr>
      <w:r w:rsidRPr="005A4C50">
        <w:rPr>
          <w:color w:val="000000" w:themeColor="text1"/>
          <w:sz w:val="20"/>
          <w:szCs w:val="20"/>
        </w:rPr>
        <w:t xml:space="preserve">Weekly </w:t>
      </w:r>
      <w:r w:rsidR="0055580B" w:rsidRPr="005A4C50">
        <w:rPr>
          <w:color w:val="000000" w:themeColor="text1"/>
          <w:sz w:val="20"/>
          <w:szCs w:val="20"/>
        </w:rPr>
        <w:t>S</w:t>
      </w:r>
      <w:r w:rsidRPr="005A4C50">
        <w:rPr>
          <w:color w:val="000000" w:themeColor="text1"/>
          <w:sz w:val="20"/>
          <w:szCs w:val="20"/>
        </w:rPr>
        <w:t xml:space="preserve">tatus </w:t>
      </w:r>
      <w:r w:rsidR="0055580B" w:rsidRPr="005A4C50">
        <w:rPr>
          <w:color w:val="000000" w:themeColor="text1"/>
          <w:sz w:val="20"/>
          <w:szCs w:val="20"/>
        </w:rPr>
        <w:t>R</w:t>
      </w:r>
      <w:r w:rsidRPr="005A4C50">
        <w:rPr>
          <w:color w:val="000000" w:themeColor="text1"/>
          <w:sz w:val="20"/>
          <w:szCs w:val="20"/>
        </w:rPr>
        <w:t>eport – Detailed project updates, status, Issues and Risk</w:t>
      </w:r>
    </w:p>
    <w:p w14:paraId="503858BC" w14:textId="071F2421" w:rsidR="3EEEF9B9" w:rsidRPr="005A4C50" w:rsidRDefault="00C957DD" w:rsidP="00054796">
      <w:pPr>
        <w:pStyle w:val="NormalWeb"/>
        <w:numPr>
          <w:ilvl w:val="1"/>
          <w:numId w:val="19"/>
        </w:numPr>
        <w:spacing w:before="0" w:beforeAutospacing="0" w:after="0" w:afterAutospacing="0"/>
        <w:ind w:left="1560" w:hanging="480"/>
        <w:rPr>
          <w:color w:val="000000" w:themeColor="text1"/>
          <w:sz w:val="20"/>
          <w:szCs w:val="20"/>
        </w:rPr>
      </w:pPr>
      <w:r w:rsidRPr="005A4C50">
        <w:rPr>
          <w:color w:val="000000" w:themeColor="text1"/>
          <w:sz w:val="20"/>
          <w:szCs w:val="20"/>
        </w:rPr>
        <w:t xml:space="preserve">DDD </w:t>
      </w:r>
      <w:r w:rsidR="3EEEF9B9" w:rsidRPr="005A4C50">
        <w:rPr>
          <w:color w:val="000000" w:themeColor="text1"/>
          <w:sz w:val="20"/>
          <w:szCs w:val="20"/>
        </w:rPr>
        <w:t>Document</w:t>
      </w:r>
      <w:r w:rsidR="00BD65BB" w:rsidRPr="005A4C50">
        <w:rPr>
          <w:color w:val="000000" w:themeColor="text1"/>
          <w:sz w:val="20"/>
          <w:szCs w:val="20"/>
        </w:rPr>
        <w:t xml:space="preserve"> for th</w:t>
      </w:r>
      <w:r w:rsidR="00831D71" w:rsidRPr="005A4C50">
        <w:rPr>
          <w:color w:val="000000" w:themeColor="text1"/>
          <w:sz w:val="20"/>
          <w:szCs w:val="20"/>
        </w:rPr>
        <w:t>e</w:t>
      </w:r>
      <w:r w:rsidR="00BD65BB" w:rsidRPr="005A4C50">
        <w:rPr>
          <w:color w:val="000000" w:themeColor="text1"/>
          <w:sz w:val="20"/>
          <w:szCs w:val="20"/>
        </w:rPr>
        <w:t xml:space="preserve"> solution</w:t>
      </w:r>
    </w:p>
    <w:p w14:paraId="747FDA7B" w14:textId="17FFEFDC" w:rsidR="0BDCE6E6" w:rsidRPr="005A4C50" w:rsidRDefault="00882FAE" w:rsidP="00835E9C">
      <w:pPr>
        <w:pStyle w:val="NormalWeb"/>
        <w:numPr>
          <w:ilvl w:val="1"/>
          <w:numId w:val="19"/>
        </w:numPr>
        <w:spacing w:before="0" w:beforeAutospacing="0" w:after="0" w:afterAutospacing="0"/>
        <w:ind w:left="1560" w:hanging="480"/>
        <w:rPr>
          <w:color w:val="000000" w:themeColor="text1"/>
          <w:sz w:val="20"/>
          <w:szCs w:val="20"/>
        </w:rPr>
      </w:pPr>
      <w:r>
        <w:rPr>
          <w:color w:val="000000" w:themeColor="text1"/>
          <w:sz w:val="20"/>
          <w:szCs w:val="20"/>
        </w:rPr>
        <w:t>Metadata modelling spreadsheets</w:t>
      </w:r>
      <w:r w:rsidR="00835E9C" w:rsidRPr="005A4C50">
        <w:rPr>
          <w:color w:val="000000" w:themeColor="text1"/>
          <w:sz w:val="20"/>
          <w:szCs w:val="20"/>
        </w:rPr>
        <w:t>.</w:t>
      </w:r>
    </w:p>
    <w:p w14:paraId="75C59309" w14:textId="33703686" w:rsidR="3EEEF9B9" w:rsidRPr="005A4C50" w:rsidRDefault="3EEEF9B9" w:rsidP="00054796">
      <w:pPr>
        <w:pStyle w:val="NormalWeb"/>
        <w:numPr>
          <w:ilvl w:val="1"/>
          <w:numId w:val="19"/>
        </w:numPr>
        <w:spacing w:before="0" w:beforeAutospacing="0" w:after="0" w:afterAutospacing="0"/>
        <w:ind w:left="1560" w:hanging="480"/>
        <w:rPr>
          <w:color w:val="000000" w:themeColor="text1"/>
          <w:sz w:val="20"/>
          <w:szCs w:val="20"/>
        </w:rPr>
      </w:pPr>
      <w:r w:rsidRPr="005A4C50">
        <w:rPr>
          <w:color w:val="000000" w:themeColor="text1"/>
          <w:sz w:val="20"/>
          <w:szCs w:val="20"/>
        </w:rPr>
        <w:t>Test Plan and Test Cases</w:t>
      </w:r>
    </w:p>
    <w:p w14:paraId="4F90E3C4" w14:textId="4E6565A0" w:rsidR="1460D0A3" w:rsidRPr="005A4C50" w:rsidRDefault="1460D0A3" w:rsidP="00054796">
      <w:pPr>
        <w:pStyle w:val="NormalWeb"/>
        <w:numPr>
          <w:ilvl w:val="1"/>
          <w:numId w:val="19"/>
        </w:numPr>
        <w:spacing w:before="0" w:beforeAutospacing="0" w:after="0" w:afterAutospacing="0"/>
        <w:ind w:left="1560" w:hanging="480"/>
        <w:rPr>
          <w:color w:val="000000" w:themeColor="text1"/>
          <w:sz w:val="20"/>
          <w:szCs w:val="20"/>
        </w:rPr>
      </w:pPr>
      <w:r w:rsidRPr="005A4C50">
        <w:rPr>
          <w:color w:val="000000" w:themeColor="text1"/>
          <w:sz w:val="20"/>
          <w:szCs w:val="20"/>
        </w:rPr>
        <w:t>Test Report</w:t>
      </w:r>
    </w:p>
    <w:p w14:paraId="0EB87022" w14:textId="77777777" w:rsidR="00951440" w:rsidRPr="005A4C50" w:rsidRDefault="0013131D" w:rsidP="00054796">
      <w:pPr>
        <w:pStyle w:val="NormalWeb"/>
        <w:numPr>
          <w:ilvl w:val="1"/>
          <w:numId w:val="19"/>
        </w:numPr>
        <w:spacing w:before="0" w:beforeAutospacing="0" w:after="0" w:afterAutospacing="0"/>
        <w:ind w:left="1560" w:hanging="480"/>
        <w:rPr>
          <w:color w:val="000000" w:themeColor="text1"/>
          <w:sz w:val="20"/>
          <w:szCs w:val="20"/>
        </w:rPr>
      </w:pPr>
      <w:r w:rsidRPr="005A4C50">
        <w:rPr>
          <w:color w:val="000000" w:themeColor="text1"/>
          <w:sz w:val="20"/>
          <w:szCs w:val="20"/>
        </w:rPr>
        <w:t xml:space="preserve">Knowledge Transfer </w:t>
      </w:r>
    </w:p>
    <w:p w14:paraId="3B1EDD93" w14:textId="77777777" w:rsidR="00F456C2" w:rsidRPr="005A4C50" w:rsidRDefault="00F456C2" w:rsidP="00613F36">
      <w:pPr>
        <w:pStyle w:val="NormalWeb"/>
        <w:spacing w:before="0" w:beforeAutospacing="0" w:after="0" w:afterAutospacing="0"/>
        <w:rPr>
          <w:color w:val="000000"/>
          <w:sz w:val="20"/>
          <w:szCs w:val="20"/>
        </w:rPr>
      </w:pPr>
    </w:p>
    <w:p w14:paraId="567E25E4" w14:textId="1177B42A" w:rsidR="00C86757" w:rsidRPr="005A4C50" w:rsidRDefault="00C86757" w:rsidP="00E6506E">
      <w:pPr>
        <w:pStyle w:val="NormalWeb"/>
        <w:ind w:left="720"/>
        <w:rPr>
          <w:color w:val="000000"/>
          <w:sz w:val="20"/>
          <w:szCs w:val="20"/>
        </w:rPr>
      </w:pPr>
      <w:r w:rsidRPr="005A4C50">
        <w:rPr>
          <w:color w:val="000000"/>
          <w:sz w:val="20"/>
          <w:szCs w:val="20"/>
        </w:rPr>
        <w:t>(</w:t>
      </w:r>
      <w:r w:rsidR="005D1CFC" w:rsidRPr="005A4C50">
        <w:rPr>
          <w:color w:val="000000"/>
          <w:sz w:val="20"/>
          <w:szCs w:val="20"/>
        </w:rPr>
        <w:t>e</w:t>
      </w:r>
      <w:r w:rsidRPr="005A4C50">
        <w:rPr>
          <w:color w:val="000000"/>
          <w:sz w:val="20"/>
          <w:szCs w:val="20"/>
        </w:rPr>
        <w:t xml:space="preserve">) </w:t>
      </w:r>
      <w:r w:rsidRPr="005A4C50">
        <w:rPr>
          <w:color w:val="000000"/>
          <w:sz w:val="20"/>
          <w:szCs w:val="20"/>
          <w:u w:val="single"/>
        </w:rPr>
        <w:t>Location of Services</w:t>
      </w:r>
    </w:p>
    <w:p w14:paraId="40808541" w14:textId="77777777" w:rsidR="00C86757" w:rsidRPr="005A4C50" w:rsidRDefault="00C86757" w:rsidP="00E6506E">
      <w:pPr>
        <w:pStyle w:val="NormalWeb"/>
        <w:ind w:left="720"/>
        <w:rPr>
          <w:color w:val="000000"/>
          <w:sz w:val="20"/>
          <w:szCs w:val="20"/>
        </w:rPr>
      </w:pPr>
      <w:r w:rsidRPr="005A4C50">
        <w:rPr>
          <w:color w:val="000000"/>
          <w:sz w:val="20"/>
          <w:szCs w:val="20"/>
        </w:rPr>
        <w:t>Supplier will perform the Services from the following location(s):</w:t>
      </w:r>
    </w:p>
    <w:p w14:paraId="1D84D7E5" w14:textId="30DC7F3C" w:rsidR="00C86757" w:rsidRPr="005A4C50" w:rsidRDefault="00C86757" w:rsidP="00054796">
      <w:pPr>
        <w:pStyle w:val="NormalWeb"/>
        <w:numPr>
          <w:ilvl w:val="0"/>
          <w:numId w:val="29"/>
        </w:numPr>
        <w:spacing w:before="0" w:beforeAutospacing="0" w:after="0" w:afterAutospacing="0"/>
        <w:rPr>
          <w:color w:val="000000"/>
          <w:sz w:val="20"/>
          <w:szCs w:val="20"/>
        </w:rPr>
      </w:pPr>
      <w:r w:rsidRPr="005A4C50">
        <w:rPr>
          <w:color w:val="000000"/>
          <w:sz w:val="20"/>
          <w:szCs w:val="20"/>
        </w:rPr>
        <w:t>Rogers</w:t>
      </w:r>
      <w:r w:rsidR="00A3239C" w:rsidRPr="005A4C50">
        <w:rPr>
          <w:color w:val="000000"/>
          <w:sz w:val="20"/>
          <w:szCs w:val="20"/>
        </w:rPr>
        <w:t xml:space="preserve"> Office</w:t>
      </w:r>
      <w:r w:rsidRPr="005A4C50">
        <w:rPr>
          <w:color w:val="000000"/>
          <w:sz w:val="20"/>
          <w:szCs w:val="20"/>
        </w:rPr>
        <w:t>., 8200 Dixie Rd, Brampton, Canada</w:t>
      </w:r>
    </w:p>
    <w:p w14:paraId="0C5B3866" w14:textId="1609E822" w:rsidR="00C86757" w:rsidRPr="005A4C50" w:rsidRDefault="479E8A36" w:rsidP="00054796">
      <w:pPr>
        <w:pStyle w:val="NormalWeb"/>
        <w:numPr>
          <w:ilvl w:val="0"/>
          <w:numId w:val="29"/>
        </w:numPr>
        <w:spacing w:before="0" w:beforeAutospacing="0" w:after="0" w:afterAutospacing="0"/>
        <w:rPr>
          <w:color w:val="000000"/>
          <w:sz w:val="20"/>
          <w:szCs w:val="20"/>
        </w:rPr>
      </w:pPr>
      <w:r w:rsidRPr="005A4C50">
        <w:rPr>
          <w:color w:val="000000" w:themeColor="text1"/>
          <w:sz w:val="20"/>
          <w:szCs w:val="20"/>
        </w:rPr>
        <w:t xml:space="preserve">HCL India , </w:t>
      </w:r>
      <w:r w:rsidR="5BB59C68" w:rsidRPr="005A4C50">
        <w:rPr>
          <w:color w:val="000000" w:themeColor="text1"/>
          <w:sz w:val="20"/>
          <w:szCs w:val="20"/>
        </w:rPr>
        <w:t>A-8&amp;9,Sector 60</w:t>
      </w:r>
      <w:r w:rsidRPr="005A4C50">
        <w:rPr>
          <w:color w:val="000000" w:themeColor="text1"/>
          <w:sz w:val="20"/>
          <w:szCs w:val="20"/>
        </w:rPr>
        <w:t>, Noida, UP 201303, India Phone: +(91) 120 4683000, Fax: +(91) 120 4683030</w:t>
      </w:r>
    </w:p>
    <w:p w14:paraId="228F4A1E" w14:textId="151B10D5" w:rsidR="00C86757" w:rsidRPr="005A4C50" w:rsidRDefault="00C86757" w:rsidP="00054796">
      <w:pPr>
        <w:pStyle w:val="NormalWeb"/>
        <w:numPr>
          <w:ilvl w:val="0"/>
          <w:numId w:val="29"/>
        </w:numPr>
        <w:spacing w:before="0" w:beforeAutospacing="0" w:after="0" w:afterAutospacing="0"/>
        <w:rPr>
          <w:color w:val="000000"/>
          <w:sz w:val="20"/>
          <w:szCs w:val="20"/>
        </w:rPr>
      </w:pPr>
      <w:r w:rsidRPr="005A4C50">
        <w:rPr>
          <w:color w:val="000000"/>
          <w:sz w:val="20"/>
          <w:szCs w:val="20"/>
        </w:rPr>
        <w:t>Remotely from Ontario, Canada and Noida, India as per Rogers’ ‘work from home’ or remote working guidelines in effect from time to time.</w:t>
      </w:r>
    </w:p>
    <w:p w14:paraId="627E454E" w14:textId="77777777" w:rsidR="00C619F1" w:rsidRPr="005A4C50" w:rsidRDefault="00C619F1" w:rsidP="00E6506E">
      <w:pPr>
        <w:pStyle w:val="LMBody"/>
        <w:ind w:left="720"/>
        <w:rPr>
          <w:sz w:val="20"/>
          <w:szCs w:val="20"/>
        </w:rPr>
      </w:pPr>
    </w:p>
    <w:p w14:paraId="24EC20AD" w14:textId="2F552DBD" w:rsidR="00976D97" w:rsidRPr="005A4C50" w:rsidRDefault="00274640" w:rsidP="00274640">
      <w:pPr>
        <w:pStyle w:val="Heading1"/>
        <w:jc w:val="left"/>
      </w:pPr>
      <w:bookmarkStart w:id="0" w:name="_Toc152765157"/>
      <w:bookmarkStart w:id="1" w:name="_Toc494137408"/>
      <w:r>
        <w:rPr>
          <w:lang w:val="en-US"/>
        </w:rPr>
        <w:t xml:space="preserve">4. </w:t>
      </w:r>
      <w:r w:rsidR="00976D97" w:rsidRPr="005A4C50">
        <w:t>Schedule and Description of Services and Deliverables</w:t>
      </w:r>
    </w:p>
    <w:p w14:paraId="11AE4473" w14:textId="11C21A4E" w:rsidR="00976D97" w:rsidRPr="005A4C50" w:rsidRDefault="003A7F44" w:rsidP="00E6506E">
      <w:pPr>
        <w:numPr>
          <w:ilvl w:val="12"/>
          <w:numId w:val="0"/>
        </w:numPr>
        <w:ind w:left="720" w:right="-720"/>
        <w:rPr>
          <w:sz w:val="20"/>
          <w:szCs w:val="20"/>
          <w:lang w:val="en-CA"/>
        </w:rPr>
      </w:pPr>
      <w:r w:rsidRPr="005A4C50">
        <w:rPr>
          <w:sz w:val="20"/>
          <w:szCs w:val="20"/>
          <w:lang w:val="en-CA"/>
        </w:rPr>
        <w:t>Supplier</w:t>
      </w:r>
      <w:r w:rsidR="00976D97" w:rsidRPr="005A4C50">
        <w:rPr>
          <w:sz w:val="20"/>
          <w:szCs w:val="20"/>
          <w:lang w:val="en-CA"/>
        </w:rPr>
        <w:t xml:space="preserve"> shall perform the Services and provide the Deliverables</w:t>
      </w:r>
      <w:r w:rsidR="00466A69" w:rsidRPr="005A4C50">
        <w:rPr>
          <w:sz w:val="20"/>
          <w:szCs w:val="20"/>
          <w:lang w:val="en-CA"/>
        </w:rPr>
        <w:t xml:space="preserve"> </w:t>
      </w:r>
      <w:r w:rsidR="00976D97" w:rsidRPr="005A4C50">
        <w:rPr>
          <w:sz w:val="20"/>
          <w:szCs w:val="20"/>
          <w:lang w:val="en-CA"/>
        </w:rPr>
        <w:t>in accordance with the timelines contained in Tables 4.1 and 4.2 below:</w:t>
      </w:r>
    </w:p>
    <w:p w14:paraId="33EAC4C0" w14:textId="5669EE28" w:rsidR="0024796E" w:rsidRPr="005A4C50" w:rsidRDefault="0024796E" w:rsidP="00E6506E">
      <w:pPr>
        <w:numPr>
          <w:ilvl w:val="12"/>
          <w:numId w:val="0"/>
        </w:numPr>
        <w:ind w:left="720" w:right="-720"/>
        <w:rPr>
          <w:sz w:val="20"/>
          <w:szCs w:val="20"/>
          <w:lang w:val="en-CA"/>
        </w:rPr>
      </w:pPr>
    </w:p>
    <w:p w14:paraId="65849AB6" w14:textId="77777777" w:rsidR="00976D97" w:rsidRPr="005A4C50" w:rsidRDefault="00976D97" w:rsidP="00976D97">
      <w:pPr>
        <w:numPr>
          <w:ilvl w:val="12"/>
          <w:numId w:val="0"/>
        </w:numPr>
        <w:ind w:right="-720"/>
        <w:rPr>
          <w:color w:val="000000"/>
          <w:sz w:val="20"/>
          <w:szCs w:val="20"/>
          <w:lang w:val="en-CA"/>
        </w:rPr>
      </w:pPr>
    </w:p>
    <w:p w14:paraId="2FB7D752" w14:textId="67D8C0C4" w:rsidR="00C1682D" w:rsidRPr="005A4C50" w:rsidRDefault="00976D97" w:rsidP="00054796">
      <w:pPr>
        <w:numPr>
          <w:ilvl w:val="12"/>
          <w:numId w:val="0"/>
        </w:numPr>
        <w:ind w:left="142" w:right="-720"/>
        <w:rPr>
          <w:b/>
          <w:bCs/>
          <w:i/>
          <w:iCs/>
          <w:color w:val="000000"/>
          <w:sz w:val="20"/>
          <w:szCs w:val="20"/>
          <w:lang w:val="en-CA"/>
        </w:rPr>
      </w:pPr>
      <w:r w:rsidRPr="005A4C50">
        <w:rPr>
          <w:b/>
          <w:bCs/>
          <w:i/>
          <w:iCs/>
          <w:color w:val="000000"/>
          <w:sz w:val="20"/>
          <w:szCs w:val="20"/>
          <w:lang w:val="en-CA"/>
        </w:rPr>
        <w:t>Table 4.1: Services</w:t>
      </w:r>
    </w:p>
    <w:tbl>
      <w:tblPr>
        <w:tblW w:w="9818" w:type="dxa"/>
        <w:tblInd w:w="167" w:type="dxa"/>
        <w:tblLayout w:type="fixed"/>
        <w:tblLook w:val="04A0" w:firstRow="1" w:lastRow="0" w:firstColumn="1" w:lastColumn="0" w:noHBand="0" w:noVBand="1"/>
      </w:tblPr>
      <w:tblGrid>
        <w:gridCol w:w="458"/>
        <w:gridCol w:w="1980"/>
        <w:gridCol w:w="2970"/>
        <w:gridCol w:w="1260"/>
        <w:gridCol w:w="1350"/>
        <w:gridCol w:w="1800"/>
      </w:tblGrid>
      <w:tr w:rsidR="00BF66A7" w:rsidRPr="005A4C50" w14:paraId="04B381F7"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6EA3905F"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w:t>
            </w:r>
          </w:p>
        </w:tc>
        <w:tc>
          <w:tcPr>
            <w:tcW w:w="1980" w:type="dxa"/>
            <w:tcBorders>
              <w:top w:val="single" w:sz="4" w:space="0" w:color="auto"/>
              <w:left w:val="nil"/>
              <w:bottom w:val="single" w:sz="4" w:space="0" w:color="auto"/>
              <w:right w:val="single" w:sz="4" w:space="0" w:color="auto"/>
            </w:tcBorders>
            <w:shd w:val="clear" w:color="auto" w:fill="66FFFF"/>
            <w:vAlign w:val="center"/>
            <w:hideMark/>
          </w:tcPr>
          <w:p w14:paraId="13E67CC2"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Service</w:t>
            </w:r>
          </w:p>
        </w:tc>
        <w:tc>
          <w:tcPr>
            <w:tcW w:w="2970" w:type="dxa"/>
            <w:tcBorders>
              <w:top w:val="single" w:sz="4" w:space="0" w:color="auto"/>
              <w:left w:val="nil"/>
              <w:bottom w:val="single" w:sz="4" w:space="0" w:color="auto"/>
              <w:right w:val="single" w:sz="4" w:space="0" w:color="auto"/>
            </w:tcBorders>
            <w:shd w:val="clear" w:color="auto" w:fill="66FFFF"/>
            <w:vAlign w:val="center"/>
            <w:hideMark/>
          </w:tcPr>
          <w:p w14:paraId="0C4CD5DA"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Description of Service</w:t>
            </w:r>
          </w:p>
        </w:tc>
        <w:tc>
          <w:tcPr>
            <w:tcW w:w="1260" w:type="dxa"/>
            <w:tcBorders>
              <w:top w:val="single" w:sz="4" w:space="0" w:color="auto"/>
              <w:left w:val="nil"/>
              <w:bottom w:val="single" w:sz="4" w:space="0" w:color="auto"/>
              <w:right w:val="single" w:sz="4" w:space="0" w:color="auto"/>
            </w:tcBorders>
            <w:shd w:val="clear" w:color="auto" w:fill="66FFFF"/>
            <w:vAlign w:val="center"/>
            <w:hideMark/>
          </w:tcPr>
          <w:p w14:paraId="7AB4C896"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Target Start Date</w:t>
            </w:r>
          </w:p>
        </w:tc>
        <w:tc>
          <w:tcPr>
            <w:tcW w:w="1350" w:type="dxa"/>
            <w:tcBorders>
              <w:top w:val="single" w:sz="4" w:space="0" w:color="auto"/>
              <w:left w:val="nil"/>
              <w:bottom w:val="single" w:sz="4" w:space="0" w:color="auto"/>
              <w:right w:val="single" w:sz="4" w:space="0" w:color="auto"/>
            </w:tcBorders>
            <w:shd w:val="clear" w:color="auto" w:fill="66FFFF"/>
            <w:vAlign w:val="center"/>
          </w:tcPr>
          <w:p w14:paraId="04800BC5"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Target Completion Date</w:t>
            </w:r>
          </w:p>
        </w:tc>
        <w:tc>
          <w:tcPr>
            <w:tcW w:w="1800"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3F503FFC"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Acceptance Criteria</w:t>
            </w:r>
          </w:p>
        </w:tc>
      </w:tr>
      <w:tr w:rsidR="00655585" w:rsidRPr="005A4C50" w14:paraId="35304F20"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3F5F1525" w14:textId="2C83EA54" w:rsidR="00655585" w:rsidRPr="005A4C50" w:rsidRDefault="005F7299" w:rsidP="000733FB">
            <w:pPr>
              <w:rPr>
                <w:color w:val="000000"/>
                <w:sz w:val="20"/>
                <w:szCs w:val="20"/>
                <w:lang w:val="en-CA" w:eastAsia="en-CA"/>
              </w:rPr>
            </w:pPr>
            <w:r>
              <w:rPr>
                <w:color w:val="000000"/>
                <w:sz w:val="20"/>
                <w:szCs w:val="20"/>
                <w:lang w:val="en-CA" w:eastAsia="en-CA"/>
              </w:rPr>
              <w:t>1</w:t>
            </w:r>
          </w:p>
        </w:tc>
        <w:tc>
          <w:tcPr>
            <w:tcW w:w="1980" w:type="dxa"/>
            <w:tcBorders>
              <w:top w:val="single" w:sz="4" w:space="0" w:color="auto"/>
              <w:left w:val="nil"/>
              <w:bottom w:val="single" w:sz="4" w:space="0" w:color="auto"/>
              <w:right w:val="single" w:sz="4" w:space="0" w:color="auto"/>
            </w:tcBorders>
            <w:shd w:val="clear" w:color="auto" w:fill="auto"/>
            <w:vAlign w:val="center"/>
          </w:tcPr>
          <w:p w14:paraId="3DBAF38C" w14:textId="2873E56E" w:rsidR="00655585" w:rsidRPr="005A4C50" w:rsidRDefault="00655585" w:rsidP="00BF0F15">
            <w:pPr>
              <w:rPr>
                <w:sz w:val="20"/>
                <w:szCs w:val="20"/>
                <w:lang w:val="en-CA"/>
              </w:rPr>
            </w:pPr>
            <w:r>
              <w:rPr>
                <w:sz w:val="20"/>
                <w:szCs w:val="20"/>
                <w:lang w:val="en-CA"/>
              </w:rPr>
              <w:t xml:space="preserve">Analysis and </w:t>
            </w:r>
            <w:r w:rsidR="0013753E">
              <w:rPr>
                <w:sz w:val="20"/>
                <w:szCs w:val="20"/>
                <w:lang w:val="en-CA"/>
              </w:rPr>
              <w:t>Requirement gathering from the vendor specifications</w:t>
            </w:r>
          </w:p>
        </w:tc>
        <w:tc>
          <w:tcPr>
            <w:tcW w:w="2970" w:type="dxa"/>
            <w:tcBorders>
              <w:top w:val="single" w:sz="4" w:space="0" w:color="auto"/>
              <w:left w:val="nil"/>
              <w:bottom w:val="single" w:sz="4" w:space="0" w:color="auto"/>
              <w:right w:val="single" w:sz="4" w:space="0" w:color="auto"/>
            </w:tcBorders>
            <w:shd w:val="clear" w:color="auto" w:fill="auto"/>
            <w:vAlign w:val="center"/>
          </w:tcPr>
          <w:p w14:paraId="481E2A29" w14:textId="5829F7F8" w:rsidR="00655585" w:rsidRPr="005A4C50" w:rsidRDefault="00B559F6" w:rsidP="00AD3957">
            <w:pPr>
              <w:pStyle w:val="ListParagraph"/>
              <w:numPr>
                <w:ilvl w:val="0"/>
                <w:numId w:val="17"/>
              </w:numPr>
              <w:rPr>
                <w:rFonts w:ascii="Times New Roman" w:hAnsi="Times New Roman"/>
                <w:color w:val="000000"/>
                <w:sz w:val="20"/>
                <w:lang w:val="en-CA" w:eastAsia="en-CA"/>
              </w:rPr>
            </w:pPr>
            <w:r>
              <w:rPr>
                <w:rFonts w:ascii="Times New Roman" w:hAnsi="Times New Roman"/>
                <w:color w:val="000000"/>
                <w:sz w:val="20"/>
                <w:lang w:val="en-CA" w:eastAsia="en-CA"/>
              </w:rPr>
              <w:t>Gathering the requirements from the vendor specifications.</w:t>
            </w:r>
          </w:p>
        </w:tc>
        <w:tc>
          <w:tcPr>
            <w:tcW w:w="1260" w:type="dxa"/>
            <w:tcBorders>
              <w:top w:val="single" w:sz="4" w:space="0" w:color="auto"/>
              <w:left w:val="nil"/>
              <w:bottom w:val="single" w:sz="4" w:space="0" w:color="auto"/>
              <w:right w:val="single" w:sz="4" w:space="0" w:color="auto"/>
            </w:tcBorders>
            <w:shd w:val="clear" w:color="auto" w:fill="auto"/>
            <w:vAlign w:val="center"/>
          </w:tcPr>
          <w:p w14:paraId="48443ABD" w14:textId="12FDBF83" w:rsidR="00655585" w:rsidRPr="005A4C50" w:rsidRDefault="00745276" w:rsidP="00405540">
            <w:pPr>
              <w:rPr>
                <w:color w:val="000000"/>
                <w:sz w:val="20"/>
                <w:szCs w:val="20"/>
                <w:lang w:val="en-CA" w:eastAsia="en-CA"/>
              </w:rPr>
            </w:pPr>
            <w:r>
              <w:rPr>
                <w:color w:val="000000"/>
                <w:sz w:val="20"/>
                <w:szCs w:val="20"/>
                <w:lang w:val="en-CA" w:eastAsia="en-CA"/>
              </w:rPr>
              <w:t>3 October 2023</w:t>
            </w:r>
          </w:p>
        </w:tc>
        <w:tc>
          <w:tcPr>
            <w:tcW w:w="1350" w:type="dxa"/>
            <w:tcBorders>
              <w:top w:val="single" w:sz="4" w:space="0" w:color="auto"/>
              <w:left w:val="nil"/>
              <w:bottom w:val="single" w:sz="4" w:space="0" w:color="auto"/>
              <w:right w:val="single" w:sz="4" w:space="0" w:color="auto"/>
            </w:tcBorders>
            <w:vAlign w:val="center"/>
          </w:tcPr>
          <w:p w14:paraId="7C8E4850" w14:textId="36DC67C0" w:rsidR="00655585" w:rsidRPr="005A4C50" w:rsidRDefault="005E2056" w:rsidP="00405540">
            <w:pPr>
              <w:rPr>
                <w:color w:val="000000"/>
                <w:sz w:val="20"/>
                <w:szCs w:val="20"/>
                <w:lang w:val="en-CA" w:eastAsia="en-CA"/>
              </w:rPr>
            </w:pPr>
            <w:r>
              <w:rPr>
                <w:color w:val="000000"/>
                <w:sz w:val="20"/>
                <w:szCs w:val="20"/>
                <w:lang w:val="en-CA" w:eastAsia="en-CA"/>
              </w:rPr>
              <w:t>1</w:t>
            </w:r>
            <w:r w:rsidR="0050653B">
              <w:rPr>
                <w:color w:val="000000"/>
                <w:sz w:val="20"/>
                <w:szCs w:val="20"/>
                <w:lang w:val="en-CA" w:eastAsia="en-CA"/>
              </w:rPr>
              <w:t>6</w:t>
            </w:r>
            <w:r>
              <w:rPr>
                <w:color w:val="000000"/>
                <w:sz w:val="20"/>
                <w:szCs w:val="20"/>
                <w:lang w:val="en-CA" w:eastAsia="en-CA"/>
              </w:rPr>
              <w:t xml:space="preserve"> October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979153A" w14:textId="77777777" w:rsidR="00655585" w:rsidRPr="005A4C50" w:rsidRDefault="00655585" w:rsidP="00D7073D">
            <w:pPr>
              <w:rPr>
                <w:color w:val="000000"/>
                <w:sz w:val="20"/>
                <w:szCs w:val="20"/>
                <w:lang w:val="en-CA" w:eastAsia="en-CA"/>
              </w:rPr>
            </w:pPr>
          </w:p>
        </w:tc>
      </w:tr>
      <w:tr w:rsidR="00497F17" w:rsidRPr="005A4C50" w14:paraId="213E10F9"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33A16C94" w14:textId="27D6D886" w:rsidR="00497F17" w:rsidRPr="005A4C50" w:rsidRDefault="005F7299" w:rsidP="000733FB">
            <w:pPr>
              <w:rPr>
                <w:color w:val="000000"/>
                <w:sz w:val="20"/>
                <w:szCs w:val="20"/>
                <w:lang w:val="en-CA" w:eastAsia="en-CA"/>
              </w:rPr>
            </w:pPr>
            <w:r>
              <w:rPr>
                <w:color w:val="000000"/>
                <w:sz w:val="20"/>
                <w:szCs w:val="20"/>
                <w:lang w:val="en-CA" w:eastAsia="en-CA"/>
              </w:rPr>
              <w:t>2</w:t>
            </w:r>
          </w:p>
        </w:tc>
        <w:tc>
          <w:tcPr>
            <w:tcW w:w="1980" w:type="dxa"/>
            <w:tcBorders>
              <w:top w:val="single" w:sz="4" w:space="0" w:color="auto"/>
              <w:left w:val="nil"/>
              <w:bottom w:val="single" w:sz="4" w:space="0" w:color="auto"/>
              <w:right w:val="single" w:sz="4" w:space="0" w:color="auto"/>
            </w:tcBorders>
            <w:shd w:val="clear" w:color="auto" w:fill="auto"/>
            <w:vAlign w:val="center"/>
          </w:tcPr>
          <w:p w14:paraId="6BDBE54A" w14:textId="041514C1" w:rsidR="00BF0F15" w:rsidRPr="005A4C50" w:rsidRDefault="006A51D8" w:rsidP="00BF0F15">
            <w:pPr>
              <w:rPr>
                <w:sz w:val="20"/>
                <w:szCs w:val="20"/>
                <w:lang w:val="en-CA"/>
              </w:rPr>
            </w:pPr>
            <w:r w:rsidRPr="005A4C50">
              <w:rPr>
                <w:sz w:val="20"/>
                <w:szCs w:val="20"/>
                <w:lang w:val="en-CA"/>
              </w:rPr>
              <w:t>Architect</w:t>
            </w:r>
            <w:r w:rsidR="008B4390">
              <w:rPr>
                <w:sz w:val="20"/>
                <w:szCs w:val="20"/>
                <w:lang w:val="en-CA"/>
              </w:rPr>
              <w:t>ure</w:t>
            </w:r>
            <w:r w:rsidRPr="005A4C50">
              <w:rPr>
                <w:sz w:val="20"/>
                <w:szCs w:val="20"/>
                <w:lang w:val="en-CA"/>
              </w:rPr>
              <w:t xml:space="preserve"> and design </w:t>
            </w:r>
            <w:r w:rsidR="008B4390">
              <w:rPr>
                <w:sz w:val="20"/>
                <w:szCs w:val="20"/>
                <w:lang w:val="en-CA"/>
              </w:rPr>
              <w:t xml:space="preserve">of </w:t>
            </w:r>
            <w:r w:rsidRPr="005A4C50">
              <w:rPr>
                <w:sz w:val="20"/>
                <w:szCs w:val="20"/>
                <w:lang w:val="en-CA"/>
              </w:rPr>
              <w:t>overall solution</w:t>
            </w:r>
          </w:p>
          <w:p w14:paraId="52CF433B" w14:textId="65F46537" w:rsidR="00497F17" w:rsidRPr="005A4C50" w:rsidRDefault="00497F17">
            <w:pPr>
              <w:rPr>
                <w:color w:val="000000"/>
                <w:sz w:val="20"/>
                <w:szCs w:val="20"/>
                <w:lang w:val="en-CA" w:eastAsia="en-CA"/>
              </w:rPr>
            </w:pPr>
          </w:p>
        </w:tc>
        <w:tc>
          <w:tcPr>
            <w:tcW w:w="2970" w:type="dxa"/>
            <w:tcBorders>
              <w:top w:val="single" w:sz="4" w:space="0" w:color="auto"/>
              <w:left w:val="nil"/>
              <w:bottom w:val="single" w:sz="4" w:space="0" w:color="auto"/>
              <w:right w:val="single" w:sz="4" w:space="0" w:color="auto"/>
            </w:tcBorders>
            <w:shd w:val="clear" w:color="auto" w:fill="auto"/>
            <w:vAlign w:val="center"/>
          </w:tcPr>
          <w:p w14:paraId="745303A0" w14:textId="31296E49" w:rsidR="00497F17" w:rsidRPr="005A4C50" w:rsidRDefault="000D6025" w:rsidP="00AD3957">
            <w:pPr>
              <w:pStyle w:val="ListParagraph"/>
              <w:numPr>
                <w:ilvl w:val="0"/>
                <w:numId w:val="17"/>
              </w:numPr>
              <w:rPr>
                <w:rFonts w:ascii="Times New Roman" w:hAnsi="Times New Roman"/>
                <w:sz w:val="20"/>
              </w:rPr>
            </w:pPr>
            <w:r w:rsidRPr="005A4C50">
              <w:rPr>
                <w:rFonts w:ascii="Times New Roman" w:hAnsi="Times New Roman"/>
                <w:color w:val="000000"/>
                <w:sz w:val="20"/>
                <w:lang w:val="en-CA" w:eastAsia="en-CA"/>
              </w:rPr>
              <w:t xml:space="preserve">Architecture and design </w:t>
            </w:r>
            <w:proofErr w:type="gramStart"/>
            <w:r w:rsidRPr="005A4C50">
              <w:rPr>
                <w:rFonts w:ascii="Times New Roman" w:hAnsi="Times New Roman"/>
                <w:color w:val="000000"/>
                <w:sz w:val="20"/>
                <w:lang w:val="en-CA" w:eastAsia="en-CA"/>
              </w:rPr>
              <w:t xml:space="preserve">of </w:t>
            </w:r>
            <w:r w:rsidR="001653A8">
              <w:rPr>
                <w:rFonts w:ascii="Times New Roman" w:hAnsi="Times New Roman"/>
                <w:color w:val="000000"/>
                <w:sz w:val="20"/>
                <w:lang w:val="en-CA" w:eastAsia="en-CA"/>
              </w:rPr>
              <w:t xml:space="preserve"> Metadata</w:t>
            </w:r>
            <w:proofErr w:type="gramEnd"/>
            <w:r w:rsidR="001653A8">
              <w:rPr>
                <w:rFonts w:ascii="Times New Roman" w:hAnsi="Times New Roman"/>
                <w:color w:val="000000"/>
                <w:sz w:val="20"/>
                <w:lang w:val="en-CA" w:eastAsia="en-CA"/>
              </w:rPr>
              <w:t xml:space="preserve"> </w:t>
            </w:r>
            <w:r w:rsidR="008A7A2C">
              <w:rPr>
                <w:rFonts w:ascii="Times New Roman" w:hAnsi="Times New Roman"/>
                <w:color w:val="000000"/>
                <w:sz w:val="20"/>
                <w:lang w:val="en-CA" w:eastAsia="en-CA"/>
              </w:rPr>
              <w:t>Modelling Methodologies</w:t>
            </w:r>
          </w:p>
        </w:tc>
        <w:tc>
          <w:tcPr>
            <w:tcW w:w="1260" w:type="dxa"/>
            <w:tcBorders>
              <w:top w:val="single" w:sz="4" w:space="0" w:color="auto"/>
              <w:left w:val="nil"/>
              <w:bottom w:val="single" w:sz="4" w:space="0" w:color="auto"/>
              <w:right w:val="single" w:sz="4" w:space="0" w:color="auto"/>
            </w:tcBorders>
            <w:shd w:val="clear" w:color="auto" w:fill="auto"/>
            <w:vAlign w:val="center"/>
          </w:tcPr>
          <w:p w14:paraId="2FBEFF1F" w14:textId="73240B6D" w:rsidR="00497F17" w:rsidRPr="005A4C50" w:rsidRDefault="00706FB6" w:rsidP="00405540">
            <w:pPr>
              <w:rPr>
                <w:color w:val="000000"/>
                <w:sz w:val="20"/>
                <w:szCs w:val="20"/>
                <w:lang w:val="en-CA" w:eastAsia="en-CA"/>
              </w:rPr>
            </w:pPr>
            <w:r>
              <w:rPr>
                <w:color w:val="000000"/>
                <w:sz w:val="20"/>
                <w:szCs w:val="20"/>
                <w:lang w:val="en-CA" w:eastAsia="en-CA"/>
              </w:rPr>
              <w:t>5</w:t>
            </w:r>
            <w:r w:rsidR="00646657">
              <w:rPr>
                <w:color w:val="000000"/>
                <w:sz w:val="20"/>
                <w:szCs w:val="20"/>
                <w:lang w:val="en-CA" w:eastAsia="en-CA"/>
              </w:rPr>
              <w:t xml:space="preserve"> October 2023</w:t>
            </w:r>
          </w:p>
        </w:tc>
        <w:tc>
          <w:tcPr>
            <w:tcW w:w="1350" w:type="dxa"/>
            <w:tcBorders>
              <w:top w:val="single" w:sz="4" w:space="0" w:color="auto"/>
              <w:left w:val="nil"/>
              <w:bottom w:val="single" w:sz="4" w:space="0" w:color="auto"/>
              <w:right w:val="single" w:sz="4" w:space="0" w:color="auto"/>
            </w:tcBorders>
            <w:vAlign w:val="center"/>
          </w:tcPr>
          <w:p w14:paraId="4D4E149D" w14:textId="4FA2D69A" w:rsidR="00497F17" w:rsidRPr="005A4C50" w:rsidRDefault="00706FB6" w:rsidP="00405540">
            <w:pPr>
              <w:rPr>
                <w:color w:val="000000"/>
                <w:sz w:val="20"/>
                <w:szCs w:val="20"/>
                <w:lang w:val="en-CA" w:eastAsia="en-CA"/>
              </w:rPr>
            </w:pPr>
            <w:r>
              <w:rPr>
                <w:color w:val="000000"/>
                <w:sz w:val="20"/>
                <w:szCs w:val="20"/>
                <w:lang w:val="en-CA" w:eastAsia="en-CA"/>
              </w:rPr>
              <w:t>20</w:t>
            </w:r>
            <w:r w:rsidR="00646657">
              <w:rPr>
                <w:color w:val="000000"/>
                <w:sz w:val="20"/>
                <w:szCs w:val="20"/>
                <w:lang w:val="en-CA" w:eastAsia="en-CA"/>
              </w:rPr>
              <w:t xml:space="preserve"> October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779A865" w14:textId="3FE12471" w:rsidR="00497F17" w:rsidRPr="005A4C50" w:rsidRDefault="002F4D91" w:rsidP="00D7073D">
            <w:pPr>
              <w:rPr>
                <w:color w:val="000000"/>
                <w:sz w:val="20"/>
                <w:szCs w:val="20"/>
                <w:lang w:val="en-CA" w:eastAsia="en-CA"/>
              </w:rPr>
            </w:pPr>
            <w:proofErr w:type="gramStart"/>
            <w:r w:rsidRPr="005A4C50">
              <w:rPr>
                <w:color w:val="000000"/>
                <w:sz w:val="20"/>
                <w:szCs w:val="20"/>
                <w:lang w:val="en-CA" w:eastAsia="en-CA"/>
              </w:rPr>
              <w:t>Rogers</w:t>
            </w:r>
            <w:proofErr w:type="gramEnd"/>
            <w:r w:rsidRPr="005A4C50">
              <w:rPr>
                <w:color w:val="000000"/>
                <w:sz w:val="20"/>
                <w:szCs w:val="20"/>
                <w:lang w:val="en-CA" w:eastAsia="en-CA"/>
              </w:rPr>
              <w:t xml:space="preserve"> review completed </w:t>
            </w:r>
            <w:r w:rsidR="00D74FAC" w:rsidRPr="005A4C50">
              <w:rPr>
                <w:color w:val="000000"/>
                <w:sz w:val="20"/>
                <w:szCs w:val="20"/>
                <w:lang w:val="en-CA" w:eastAsia="en-CA"/>
              </w:rPr>
              <w:t>and Acceptance</w:t>
            </w:r>
            <w:r w:rsidRPr="005A4C50">
              <w:rPr>
                <w:color w:val="000000"/>
                <w:sz w:val="20"/>
                <w:szCs w:val="20"/>
                <w:lang w:val="en-CA" w:eastAsia="en-CA"/>
              </w:rPr>
              <w:t xml:space="preserve"> provided.</w:t>
            </w:r>
          </w:p>
        </w:tc>
      </w:tr>
      <w:tr w:rsidR="00A31FA3" w:rsidRPr="005A4C50" w14:paraId="389BBB24"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34F55D64" w14:textId="5B7527BD" w:rsidR="00A31FA3" w:rsidRPr="005A4C50" w:rsidRDefault="00B64CB9" w:rsidP="006E3109">
            <w:pPr>
              <w:rPr>
                <w:color w:val="000000"/>
                <w:sz w:val="20"/>
                <w:szCs w:val="20"/>
                <w:lang w:val="en-CA" w:eastAsia="en-CA"/>
              </w:rPr>
            </w:pPr>
            <w:r>
              <w:rPr>
                <w:color w:val="000000"/>
                <w:sz w:val="20"/>
                <w:szCs w:val="20"/>
                <w:lang w:val="en-CA" w:eastAsia="en-CA"/>
              </w:rPr>
              <w:t>3</w:t>
            </w:r>
          </w:p>
        </w:tc>
        <w:tc>
          <w:tcPr>
            <w:tcW w:w="1980" w:type="dxa"/>
            <w:tcBorders>
              <w:top w:val="single" w:sz="4" w:space="0" w:color="auto"/>
              <w:left w:val="nil"/>
              <w:bottom w:val="single" w:sz="4" w:space="0" w:color="auto"/>
              <w:right w:val="single" w:sz="4" w:space="0" w:color="auto"/>
            </w:tcBorders>
            <w:shd w:val="clear" w:color="auto" w:fill="auto"/>
          </w:tcPr>
          <w:p w14:paraId="440C99FF" w14:textId="45639CA8" w:rsidR="00A31FA3" w:rsidRPr="005A4C50" w:rsidRDefault="007924B7" w:rsidP="006E3109">
            <w:pPr>
              <w:rPr>
                <w:color w:val="000000"/>
                <w:sz w:val="20"/>
                <w:szCs w:val="20"/>
                <w:lang w:val="en-CA" w:eastAsia="en-CA"/>
              </w:rPr>
            </w:pPr>
            <w:r>
              <w:rPr>
                <w:color w:val="000000"/>
                <w:sz w:val="20"/>
                <w:szCs w:val="20"/>
                <w:lang w:val="en-CA" w:eastAsia="en-CA"/>
              </w:rPr>
              <w:t>Solution</w:t>
            </w:r>
            <w:r w:rsidR="00A31FA3">
              <w:rPr>
                <w:color w:val="000000"/>
                <w:sz w:val="20"/>
                <w:szCs w:val="20"/>
                <w:lang w:val="en-CA" w:eastAsia="en-CA"/>
              </w:rPr>
              <w:t xml:space="preserve"> Design Document (LLD)</w:t>
            </w:r>
          </w:p>
        </w:tc>
        <w:tc>
          <w:tcPr>
            <w:tcW w:w="2970" w:type="dxa"/>
            <w:tcBorders>
              <w:top w:val="single" w:sz="4" w:space="0" w:color="auto"/>
              <w:left w:val="nil"/>
              <w:bottom w:val="single" w:sz="4" w:space="0" w:color="auto"/>
              <w:right w:val="single" w:sz="4" w:space="0" w:color="auto"/>
            </w:tcBorders>
            <w:shd w:val="clear" w:color="auto" w:fill="auto"/>
          </w:tcPr>
          <w:p w14:paraId="327CAF38" w14:textId="7AA5E823" w:rsidR="00A31FA3" w:rsidRPr="003D735D" w:rsidRDefault="007924B7" w:rsidP="009B2581">
            <w:pPr>
              <w:pStyle w:val="ListParagraph"/>
              <w:numPr>
                <w:ilvl w:val="0"/>
                <w:numId w:val="17"/>
              </w:numPr>
              <w:rPr>
                <w:rFonts w:ascii="Times New Roman" w:hAnsi="Times New Roman"/>
                <w:color w:val="000000"/>
                <w:sz w:val="20"/>
                <w:szCs w:val="24"/>
                <w:lang w:val="en-CA" w:eastAsia="en-CA"/>
              </w:rPr>
            </w:pPr>
            <w:r>
              <w:rPr>
                <w:rFonts w:ascii="Times New Roman" w:hAnsi="Times New Roman"/>
                <w:color w:val="000000"/>
                <w:sz w:val="20"/>
                <w:lang w:val="en-CA" w:eastAsia="en-CA"/>
              </w:rPr>
              <w:t>Solution</w:t>
            </w:r>
            <w:r w:rsidR="00BF278F" w:rsidRPr="009B2581">
              <w:rPr>
                <w:rFonts w:ascii="Times New Roman" w:hAnsi="Times New Roman"/>
                <w:color w:val="000000"/>
                <w:sz w:val="20"/>
                <w:lang w:val="en-CA" w:eastAsia="en-CA"/>
              </w:rPr>
              <w:t xml:space="preserve"> Design Document with the Implementations in Scope</w:t>
            </w:r>
          </w:p>
        </w:tc>
        <w:tc>
          <w:tcPr>
            <w:tcW w:w="1260" w:type="dxa"/>
            <w:tcBorders>
              <w:top w:val="single" w:sz="4" w:space="0" w:color="auto"/>
              <w:left w:val="nil"/>
              <w:bottom w:val="single" w:sz="4" w:space="0" w:color="auto"/>
              <w:right w:val="single" w:sz="4" w:space="0" w:color="auto"/>
            </w:tcBorders>
            <w:shd w:val="clear" w:color="auto" w:fill="auto"/>
            <w:vAlign w:val="center"/>
          </w:tcPr>
          <w:p w14:paraId="745ABA2D" w14:textId="08222504" w:rsidR="00A31FA3" w:rsidRDefault="00D253CF" w:rsidP="006E3109">
            <w:pPr>
              <w:rPr>
                <w:color w:val="000000"/>
                <w:sz w:val="20"/>
                <w:szCs w:val="20"/>
                <w:lang w:val="en-CA" w:eastAsia="en-CA"/>
              </w:rPr>
            </w:pPr>
            <w:r>
              <w:rPr>
                <w:color w:val="000000"/>
                <w:sz w:val="20"/>
                <w:szCs w:val="20"/>
                <w:lang w:val="en-CA" w:eastAsia="en-CA"/>
              </w:rPr>
              <w:t>2</w:t>
            </w:r>
            <w:r w:rsidR="007924B7">
              <w:rPr>
                <w:color w:val="000000"/>
                <w:sz w:val="20"/>
                <w:szCs w:val="20"/>
                <w:lang w:val="en-CA" w:eastAsia="en-CA"/>
              </w:rPr>
              <w:t>3</w:t>
            </w:r>
            <w:r>
              <w:rPr>
                <w:color w:val="000000"/>
                <w:sz w:val="20"/>
                <w:szCs w:val="20"/>
                <w:lang w:val="en-CA" w:eastAsia="en-CA"/>
              </w:rPr>
              <w:t xml:space="preserve"> October 2023</w:t>
            </w:r>
          </w:p>
        </w:tc>
        <w:tc>
          <w:tcPr>
            <w:tcW w:w="1350" w:type="dxa"/>
            <w:tcBorders>
              <w:top w:val="single" w:sz="4" w:space="0" w:color="auto"/>
              <w:left w:val="nil"/>
              <w:bottom w:val="single" w:sz="4" w:space="0" w:color="auto"/>
              <w:right w:val="single" w:sz="4" w:space="0" w:color="auto"/>
            </w:tcBorders>
            <w:vAlign w:val="center"/>
          </w:tcPr>
          <w:p w14:paraId="57A55173" w14:textId="3823A9D7" w:rsidR="00A31FA3" w:rsidRDefault="00F17971" w:rsidP="006E3109">
            <w:pPr>
              <w:rPr>
                <w:color w:val="000000"/>
                <w:sz w:val="20"/>
                <w:szCs w:val="20"/>
                <w:lang w:val="en-CA" w:eastAsia="en-CA"/>
              </w:rPr>
            </w:pPr>
            <w:r>
              <w:rPr>
                <w:color w:val="000000"/>
                <w:sz w:val="20"/>
                <w:szCs w:val="20"/>
                <w:lang w:val="en-CA" w:eastAsia="en-CA"/>
              </w:rPr>
              <w:t>31 October</w:t>
            </w:r>
            <w:r w:rsidR="00BC0D2A">
              <w:rPr>
                <w:color w:val="000000"/>
                <w:sz w:val="20"/>
                <w:szCs w:val="20"/>
                <w:lang w:val="en-CA" w:eastAsia="en-CA"/>
              </w:rPr>
              <w:t xml:space="preserve">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C32816A" w14:textId="6D4EDEFE" w:rsidR="00A31FA3" w:rsidRPr="005A4C50" w:rsidRDefault="00BF278F" w:rsidP="006E3109">
            <w:pPr>
              <w:rPr>
                <w:color w:val="000000"/>
                <w:sz w:val="20"/>
                <w:szCs w:val="20"/>
                <w:lang w:val="en-CA" w:eastAsia="en-CA"/>
              </w:rPr>
            </w:pPr>
            <w:proofErr w:type="gramStart"/>
            <w:r w:rsidRPr="005A4C50">
              <w:rPr>
                <w:color w:val="000000"/>
                <w:sz w:val="20"/>
                <w:szCs w:val="20"/>
                <w:lang w:val="en-CA" w:eastAsia="en-CA"/>
              </w:rPr>
              <w:t>Rogers</w:t>
            </w:r>
            <w:proofErr w:type="gramEnd"/>
            <w:r w:rsidRPr="005A4C50">
              <w:rPr>
                <w:color w:val="000000"/>
                <w:sz w:val="20"/>
                <w:szCs w:val="20"/>
                <w:lang w:val="en-CA" w:eastAsia="en-CA"/>
              </w:rPr>
              <w:t xml:space="preserve"> review completed and Acceptance provided.</w:t>
            </w:r>
          </w:p>
        </w:tc>
      </w:tr>
      <w:tr w:rsidR="006E3109" w:rsidRPr="005A4C50" w14:paraId="7CF4FD3F"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44C84AB9" w14:textId="7E7CF779" w:rsidR="006E3109" w:rsidRPr="005A4C50" w:rsidRDefault="00B64CB9" w:rsidP="006E3109">
            <w:pPr>
              <w:rPr>
                <w:color w:val="000000"/>
                <w:sz w:val="20"/>
                <w:szCs w:val="20"/>
                <w:lang w:val="en-CA" w:eastAsia="en-CA"/>
              </w:rPr>
            </w:pPr>
            <w:r>
              <w:rPr>
                <w:color w:val="000000"/>
                <w:sz w:val="20"/>
                <w:szCs w:val="20"/>
                <w:lang w:val="en-CA" w:eastAsia="en-CA"/>
              </w:rPr>
              <w:t>4</w:t>
            </w:r>
          </w:p>
        </w:tc>
        <w:tc>
          <w:tcPr>
            <w:tcW w:w="1980" w:type="dxa"/>
            <w:tcBorders>
              <w:top w:val="single" w:sz="4" w:space="0" w:color="auto"/>
              <w:left w:val="nil"/>
              <w:bottom w:val="single" w:sz="4" w:space="0" w:color="auto"/>
              <w:right w:val="single" w:sz="4" w:space="0" w:color="auto"/>
            </w:tcBorders>
            <w:shd w:val="clear" w:color="auto" w:fill="auto"/>
          </w:tcPr>
          <w:p w14:paraId="52E76845" w14:textId="7C3DA624" w:rsidR="006E3109" w:rsidRPr="00037FA5" w:rsidRDefault="006A51D8" w:rsidP="006E3109">
            <w:pPr>
              <w:rPr>
                <w:sz w:val="20"/>
                <w:szCs w:val="20"/>
                <w:lang w:val="en-CA"/>
              </w:rPr>
            </w:pPr>
            <w:r w:rsidRPr="00037FA5">
              <w:rPr>
                <w:color w:val="000000"/>
                <w:sz w:val="20"/>
                <w:szCs w:val="20"/>
                <w:lang w:val="en-CA" w:eastAsia="en-CA"/>
              </w:rPr>
              <w:t xml:space="preserve">Dev </w:t>
            </w:r>
            <w:r w:rsidR="008B4390" w:rsidRPr="00037FA5">
              <w:rPr>
                <w:color w:val="000000"/>
                <w:sz w:val="20"/>
                <w:szCs w:val="20"/>
                <w:lang w:val="en-CA" w:eastAsia="en-CA"/>
              </w:rPr>
              <w:t xml:space="preserve">and test </w:t>
            </w:r>
            <w:r w:rsidRPr="00037FA5">
              <w:rPr>
                <w:color w:val="000000"/>
                <w:sz w:val="20"/>
                <w:szCs w:val="20"/>
                <w:lang w:val="en-CA" w:eastAsia="en-CA"/>
              </w:rPr>
              <w:t xml:space="preserve">env </w:t>
            </w:r>
            <w:r w:rsidR="008B4390" w:rsidRPr="00037FA5">
              <w:rPr>
                <w:color w:val="000000"/>
                <w:sz w:val="20"/>
                <w:szCs w:val="20"/>
                <w:lang w:val="en-CA" w:eastAsia="en-CA"/>
              </w:rPr>
              <w:t xml:space="preserve">preparation and </w:t>
            </w:r>
            <w:r w:rsidRPr="00037FA5">
              <w:rPr>
                <w:color w:val="000000"/>
                <w:sz w:val="20"/>
                <w:szCs w:val="20"/>
                <w:lang w:val="en-CA" w:eastAsia="en-CA"/>
              </w:rPr>
              <w:t>setup</w:t>
            </w:r>
            <w:r w:rsidR="006E3109" w:rsidRPr="00037FA5">
              <w:rPr>
                <w:sz w:val="20"/>
                <w:szCs w:val="20"/>
                <w:lang w:val="en-CA" w:eastAsia="en-CA"/>
              </w:rPr>
              <w:t xml:space="preserve"> </w:t>
            </w:r>
          </w:p>
        </w:tc>
        <w:tc>
          <w:tcPr>
            <w:tcW w:w="2970" w:type="dxa"/>
            <w:tcBorders>
              <w:top w:val="single" w:sz="4" w:space="0" w:color="auto"/>
              <w:left w:val="nil"/>
              <w:bottom w:val="single" w:sz="4" w:space="0" w:color="auto"/>
              <w:right w:val="single" w:sz="4" w:space="0" w:color="auto"/>
            </w:tcBorders>
            <w:shd w:val="clear" w:color="auto" w:fill="auto"/>
          </w:tcPr>
          <w:p w14:paraId="1298051F" w14:textId="348A3500" w:rsidR="006E3109" w:rsidRPr="00037FA5" w:rsidRDefault="008B4390" w:rsidP="00AD3957">
            <w:pPr>
              <w:pStyle w:val="ListParagraph"/>
              <w:numPr>
                <w:ilvl w:val="0"/>
                <w:numId w:val="17"/>
              </w:numPr>
              <w:rPr>
                <w:rFonts w:ascii="Times New Roman" w:hAnsi="Times New Roman"/>
                <w:color w:val="000000"/>
                <w:sz w:val="20"/>
                <w:lang w:val="en-CA" w:eastAsia="en-CA"/>
              </w:rPr>
            </w:pPr>
            <w:r w:rsidRPr="00037FA5">
              <w:rPr>
                <w:color w:val="000000"/>
                <w:sz w:val="18"/>
                <w:szCs w:val="18"/>
                <w:lang w:val="en-CA" w:eastAsia="en-CA"/>
              </w:rPr>
              <w:t>Dev and test env preparation and setup</w:t>
            </w:r>
          </w:p>
        </w:tc>
        <w:tc>
          <w:tcPr>
            <w:tcW w:w="1260" w:type="dxa"/>
            <w:tcBorders>
              <w:top w:val="single" w:sz="4" w:space="0" w:color="auto"/>
              <w:left w:val="nil"/>
              <w:bottom w:val="single" w:sz="4" w:space="0" w:color="auto"/>
              <w:right w:val="single" w:sz="4" w:space="0" w:color="auto"/>
            </w:tcBorders>
            <w:shd w:val="clear" w:color="auto" w:fill="auto"/>
            <w:vAlign w:val="center"/>
          </w:tcPr>
          <w:p w14:paraId="6D0938DF" w14:textId="358F522B" w:rsidR="006E3109" w:rsidRPr="00037FA5" w:rsidRDefault="00924550" w:rsidP="006E3109">
            <w:pPr>
              <w:rPr>
                <w:color w:val="000000"/>
                <w:sz w:val="20"/>
                <w:szCs w:val="20"/>
                <w:lang w:val="en-CA" w:eastAsia="en-CA"/>
              </w:rPr>
            </w:pPr>
            <w:r w:rsidRPr="00037FA5">
              <w:rPr>
                <w:color w:val="000000"/>
                <w:sz w:val="20"/>
                <w:szCs w:val="20"/>
                <w:lang w:val="en-CA" w:eastAsia="en-CA"/>
              </w:rPr>
              <w:t xml:space="preserve">30 </w:t>
            </w:r>
            <w:proofErr w:type="spellStart"/>
            <w:r w:rsidRPr="00037FA5">
              <w:rPr>
                <w:color w:val="000000"/>
                <w:sz w:val="20"/>
                <w:szCs w:val="20"/>
                <w:lang w:val="en-CA" w:eastAsia="en-CA"/>
              </w:rPr>
              <w:t>october</w:t>
            </w:r>
            <w:proofErr w:type="spellEnd"/>
            <w:r w:rsidRPr="00037FA5">
              <w:rPr>
                <w:color w:val="000000"/>
                <w:sz w:val="20"/>
                <w:szCs w:val="20"/>
                <w:lang w:val="en-CA" w:eastAsia="en-CA"/>
              </w:rPr>
              <w:t xml:space="preserve"> 2023</w:t>
            </w:r>
          </w:p>
        </w:tc>
        <w:tc>
          <w:tcPr>
            <w:tcW w:w="1350" w:type="dxa"/>
            <w:tcBorders>
              <w:top w:val="single" w:sz="4" w:space="0" w:color="auto"/>
              <w:left w:val="nil"/>
              <w:bottom w:val="single" w:sz="4" w:space="0" w:color="auto"/>
              <w:right w:val="single" w:sz="4" w:space="0" w:color="auto"/>
            </w:tcBorders>
            <w:vAlign w:val="center"/>
          </w:tcPr>
          <w:p w14:paraId="15D7AF36" w14:textId="2B76B5C7" w:rsidR="006E3109" w:rsidRPr="00037FA5" w:rsidRDefault="00A43E55" w:rsidP="006E3109">
            <w:pPr>
              <w:rPr>
                <w:color w:val="000000"/>
                <w:sz w:val="20"/>
                <w:szCs w:val="20"/>
                <w:lang w:val="en-CA" w:eastAsia="en-CA"/>
              </w:rPr>
            </w:pPr>
            <w:r w:rsidRPr="00037FA5">
              <w:rPr>
                <w:color w:val="000000"/>
                <w:sz w:val="20"/>
                <w:szCs w:val="20"/>
                <w:lang w:val="en-CA" w:eastAsia="en-CA"/>
              </w:rPr>
              <w:t>3 November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E696930" w14:textId="3B3FE535" w:rsidR="006E3109" w:rsidRPr="00037FA5" w:rsidRDefault="002F4D91" w:rsidP="006E3109">
            <w:pPr>
              <w:rPr>
                <w:color w:val="000000"/>
                <w:sz w:val="20"/>
                <w:szCs w:val="20"/>
                <w:lang w:val="en-CA" w:eastAsia="en-CA"/>
              </w:rPr>
            </w:pPr>
            <w:proofErr w:type="gramStart"/>
            <w:r w:rsidRPr="00037FA5">
              <w:rPr>
                <w:color w:val="000000"/>
                <w:sz w:val="20"/>
                <w:szCs w:val="20"/>
                <w:lang w:val="en-CA" w:eastAsia="en-CA"/>
              </w:rPr>
              <w:t>Rogers</w:t>
            </w:r>
            <w:proofErr w:type="gramEnd"/>
            <w:r w:rsidRPr="00037FA5">
              <w:rPr>
                <w:color w:val="000000"/>
                <w:sz w:val="20"/>
                <w:szCs w:val="20"/>
                <w:lang w:val="en-CA" w:eastAsia="en-CA"/>
              </w:rPr>
              <w:t xml:space="preserve"> review completed </w:t>
            </w:r>
            <w:r w:rsidR="00C06745" w:rsidRPr="00037FA5">
              <w:rPr>
                <w:color w:val="000000"/>
                <w:sz w:val="20"/>
                <w:szCs w:val="20"/>
                <w:lang w:val="en-CA" w:eastAsia="en-CA"/>
              </w:rPr>
              <w:t>and Acceptance</w:t>
            </w:r>
            <w:r w:rsidRPr="00037FA5">
              <w:rPr>
                <w:color w:val="000000"/>
                <w:sz w:val="20"/>
                <w:szCs w:val="20"/>
                <w:lang w:val="en-CA" w:eastAsia="en-CA"/>
              </w:rPr>
              <w:t xml:space="preserve"> provided.</w:t>
            </w:r>
          </w:p>
        </w:tc>
      </w:tr>
      <w:tr w:rsidR="00F9287F" w:rsidRPr="005A4C50" w14:paraId="75B5B467"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05A94CB3" w14:textId="71DB6923" w:rsidR="00F9287F" w:rsidRPr="005A4C50" w:rsidRDefault="00B64CB9" w:rsidP="006E3109">
            <w:pPr>
              <w:rPr>
                <w:color w:val="000000"/>
                <w:sz w:val="20"/>
                <w:szCs w:val="20"/>
                <w:lang w:val="en-CA" w:eastAsia="en-CA"/>
              </w:rPr>
            </w:pPr>
            <w:r>
              <w:rPr>
                <w:color w:val="000000"/>
                <w:sz w:val="20"/>
                <w:szCs w:val="20"/>
                <w:lang w:val="en-CA" w:eastAsia="en-CA"/>
              </w:rPr>
              <w:t>5</w:t>
            </w:r>
          </w:p>
        </w:tc>
        <w:tc>
          <w:tcPr>
            <w:tcW w:w="1980" w:type="dxa"/>
            <w:tcBorders>
              <w:top w:val="single" w:sz="4" w:space="0" w:color="auto"/>
              <w:left w:val="nil"/>
              <w:bottom w:val="single" w:sz="4" w:space="0" w:color="auto"/>
              <w:right w:val="single" w:sz="4" w:space="0" w:color="auto"/>
            </w:tcBorders>
            <w:shd w:val="clear" w:color="auto" w:fill="auto"/>
            <w:vAlign w:val="center"/>
          </w:tcPr>
          <w:p w14:paraId="4AF0110C" w14:textId="5DB9C348" w:rsidR="00F9287F" w:rsidRDefault="00F9287F" w:rsidP="006E3109">
            <w:pPr>
              <w:rPr>
                <w:color w:val="000000"/>
                <w:sz w:val="20"/>
                <w:szCs w:val="20"/>
                <w:lang w:val="en-CA" w:eastAsia="en-CA"/>
              </w:rPr>
            </w:pPr>
            <w:r>
              <w:rPr>
                <w:color w:val="000000"/>
                <w:sz w:val="20"/>
                <w:szCs w:val="20"/>
                <w:lang w:val="en-CA" w:eastAsia="en-CA"/>
              </w:rPr>
              <w:t>Defining the Metadata model ranges for Devices, Cards and SFP’s</w:t>
            </w:r>
          </w:p>
        </w:tc>
        <w:tc>
          <w:tcPr>
            <w:tcW w:w="2970" w:type="dxa"/>
            <w:tcBorders>
              <w:top w:val="single" w:sz="4" w:space="0" w:color="auto"/>
              <w:left w:val="nil"/>
              <w:bottom w:val="single" w:sz="4" w:space="0" w:color="auto"/>
              <w:right w:val="single" w:sz="4" w:space="0" w:color="auto"/>
            </w:tcBorders>
            <w:shd w:val="clear" w:color="auto" w:fill="auto"/>
            <w:vAlign w:val="center"/>
          </w:tcPr>
          <w:p w14:paraId="76CAD5A9" w14:textId="37324C86" w:rsidR="00F9287F" w:rsidRPr="005A4C50" w:rsidRDefault="00083822" w:rsidP="00AD3957">
            <w:pPr>
              <w:pStyle w:val="ListParagraph"/>
              <w:numPr>
                <w:ilvl w:val="0"/>
                <w:numId w:val="14"/>
              </w:numPr>
              <w:rPr>
                <w:rFonts w:ascii="Times New Roman" w:hAnsi="Times New Roman"/>
                <w:sz w:val="20"/>
              </w:rPr>
            </w:pPr>
            <w:r>
              <w:rPr>
                <w:rFonts w:ascii="Times New Roman" w:hAnsi="Times New Roman"/>
                <w:sz w:val="20"/>
              </w:rPr>
              <w:t xml:space="preserve">Define the Metamodel </w:t>
            </w:r>
            <w:proofErr w:type="spellStart"/>
            <w:r>
              <w:rPr>
                <w:rFonts w:ascii="Times New Roman" w:hAnsi="Times New Roman"/>
                <w:sz w:val="20"/>
              </w:rPr>
              <w:t>Archtype</w:t>
            </w:r>
            <w:proofErr w:type="spellEnd"/>
            <w:r>
              <w:rPr>
                <w:rFonts w:ascii="Times New Roman" w:hAnsi="Times New Roman"/>
                <w:sz w:val="20"/>
              </w:rPr>
              <w:t xml:space="preserve"> ranges for the Devices, Cards and SFP’s</w:t>
            </w:r>
          </w:p>
        </w:tc>
        <w:tc>
          <w:tcPr>
            <w:tcW w:w="1260" w:type="dxa"/>
            <w:tcBorders>
              <w:top w:val="single" w:sz="4" w:space="0" w:color="auto"/>
              <w:left w:val="nil"/>
              <w:bottom w:val="single" w:sz="4" w:space="0" w:color="auto"/>
              <w:right w:val="single" w:sz="4" w:space="0" w:color="auto"/>
            </w:tcBorders>
            <w:shd w:val="clear" w:color="auto" w:fill="auto"/>
            <w:vAlign w:val="center"/>
          </w:tcPr>
          <w:p w14:paraId="5E739CEB" w14:textId="2C1DAE44" w:rsidR="00F9287F" w:rsidRDefault="00AC635F" w:rsidP="006E3109">
            <w:pPr>
              <w:rPr>
                <w:rStyle w:val="normaltextrun"/>
                <w:color w:val="000000"/>
                <w:sz w:val="20"/>
                <w:szCs w:val="20"/>
              </w:rPr>
            </w:pPr>
            <w:r>
              <w:rPr>
                <w:rStyle w:val="normaltextrun"/>
                <w:color w:val="000000"/>
                <w:sz w:val="20"/>
                <w:szCs w:val="20"/>
              </w:rPr>
              <w:t>6 November 2023</w:t>
            </w:r>
          </w:p>
        </w:tc>
        <w:tc>
          <w:tcPr>
            <w:tcW w:w="1350" w:type="dxa"/>
            <w:tcBorders>
              <w:top w:val="single" w:sz="4" w:space="0" w:color="auto"/>
              <w:left w:val="nil"/>
              <w:bottom w:val="single" w:sz="4" w:space="0" w:color="auto"/>
              <w:right w:val="single" w:sz="4" w:space="0" w:color="auto"/>
            </w:tcBorders>
            <w:vAlign w:val="center"/>
          </w:tcPr>
          <w:p w14:paraId="1457CC33" w14:textId="07D88DA2" w:rsidR="00F9287F" w:rsidRDefault="00AC635F" w:rsidP="006E3109">
            <w:pPr>
              <w:rPr>
                <w:color w:val="000000"/>
                <w:sz w:val="20"/>
                <w:szCs w:val="20"/>
                <w:lang w:val="en-CA" w:eastAsia="en-CA"/>
              </w:rPr>
            </w:pPr>
            <w:r>
              <w:rPr>
                <w:color w:val="000000"/>
                <w:sz w:val="20"/>
                <w:szCs w:val="20"/>
                <w:lang w:val="en-CA" w:eastAsia="en-CA"/>
              </w:rPr>
              <w:t>7 November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741786D" w14:textId="333B9F11" w:rsidR="00F9287F" w:rsidRPr="005A4C50" w:rsidRDefault="00F96F58" w:rsidP="006E3109">
            <w:pPr>
              <w:rPr>
                <w:color w:val="000000" w:themeColor="text1"/>
                <w:sz w:val="20"/>
                <w:szCs w:val="20"/>
                <w:lang w:val="en-CA" w:eastAsia="en-CA"/>
              </w:rPr>
            </w:pPr>
            <w:proofErr w:type="gramStart"/>
            <w:r w:rsidRPr="005A4C50">
              <w:rPr>
                <w:color w:val="000000"/>
                <w:sz w:val="20"/>
                <w:szCs w:val="20"/>
                <w:lang w:val="en-CA" w:eastAsia="en-CA"/>
              </w:rPr>
              <w:t>Rogers</w:t>
            </w:r>
            <w:proofErr w:type="gramEnd"/>
            <w:r w:rsidRPr="005A4C50">
              <w:rPr>
                <w:color w:val="000000"/>
                <w:sz w:val="20"/>
                <w:szCs w:val="20"/>
                <w:lang w:val="en-CA" w:eastAsia="en-CA"/>
              </w:rPr>
              <w:t xml:space="preserve"> review completed and Acceptance provided.</w:t>
            </w:r>
          </w:p>
        </w:tc>
      </w:tr>
      <w:tr w:rsidR="004960BE" w:rsidRPr="005A4C50" w14:paraId="7461B337" w14:textId="77777777" w:rsidTr="00673E5F">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7424528A" w14:textId="5BCF8292" w:rsidR="004960BE" w:rsidRDefault="00B64CB9" w:rsidP="004960BE">
            <w:pPr>
              <w:rPr>
                <w:color w:val="000000"/>
                <w:sz w:val="20"/>
                <w:szCs w:val="20"/>
                <w:lang w:val="en-CA" w:eastAsia="en-CA"/>
              </w:rPr>
            </w:pPr>
            <w:r>
              <w:rPr>
                <w:color w:val="000000"/>
                <w:sz w:val="20"/>
                <w:szCs w:val="20"/>
                <w:lang w:val="en-CA" w:eastAsia="en-CA"/>
              </w:rPr>
              <w:t>6</w:t>
            </w:r>
          </w:p>
        </w:tc>
        <w:tc>
          <w:tcPr>
            <w:tcW w:w="1980" w:type="dxa"/>
            <w:tcBorders>
              <w:top w:val="single" w:sz="4" w:space="0" w:color="auto"/>
              <w:left w:val="nil"/>
              <w:bottom w:val="single" w:sz="4" w:space="0" w:color="auto"/>
              <w:right w:val="single" w:sz="4" w:space="0" w:color="auto"/>
            </w:tcBorders>
            <w:shd w:val="clear" w:color="auto" w:fill="auto"/>
            <w:vAlign w:val="center"/>
          </w:tcPr>
          <w:p w14:paraId="4CDDFAD8" w14:textId="77777777" w:rsidR="004960BE" w:rsidRDefault="004960BE" w:rsidP="004960BE">
            <w:pPr>
              <w:rPr>
                <w:sz w:val="20"/>
              </w:rPr>
            </w:pPr>
            <w:r w:rsidRPr="000D5243">
              <w:rPr>
                <w:sz w:val="20"/>
              </w:rPr>
              <w:t>Metadata Modelling-</w:t>
            </w:r>
            <w:r>
              <w:rPr>
                <w:sz w:val="20"/>
              </w:rPr>
              <w:t>Deliverable</w:t>
            </w:r>
            <w:r w:rsidRPr="000D5243">
              <w:rPr>
                <w:sz w:val="20"/>
              </w:rPr>
              <w:t xml:space="preserve">1 </w:t>
            </w:r>
          </w:p>
          <w:p w14:paraId="307F7DE2" w14:textId="5C1A9CA5" w:rsidR="004960BE" w:rsidRPr="00107C1E" w:rsidRDefault="004960BE" w:rsidP="004960BE">
            <w:pPr>
              <w:rPr>
                <w:color w:val="000000"/>
                <w:sz w:val="20"/>
                <w:lang w:val="en-CA" w:eastAsia="en-CA"/>
              </w:rPr>
            </w:pPr>
          </w:p>
        </w:tc>
        <w:tc>
          <w:tcPr>
            <w:tcW w:w="2970" w:type="dxa"/>
            <w:tcBorders>
              <w:top w:val="single" w:sz="4" w:space="0" w:color="auto"/>
              <w:left w:val="nil"/>
              <w:bottom w:val="single" w:sz="4" w:space="0" w:color="auto"/>
              <w:right w:val="single" w:sz="4" w:space="0" w:color="auto"/>
            </w:tcBorders>
            <w:shd w:val="clear" w:color="auto" w:fill="auto"/>
            <w:vAlign w:val="center"/>
          </w:tcPr>
          <w:p w14:paraId="0F28592B" w14:textId="1858011F" w:rsidR="004960BE" w:rsidRDefault="004960BE" w:rsidP="004960BE">
            <w:pPr>
              <w:rPr>
                <w:sz w:val="20"/>
              </w:rPr>
            </w:pPr>
            <w:r w:rsidRPr="000D5243">
              <w:rPr>
                <w:sz w:val="20"/>
              </w:rPr>
              <w:t>Metadata Modelling-</w:t>
            </w:r>
            <w:r>
              <w:rPr>
                <w:sz w:val="20"/>
              </w:rPr>
              <w:t>Deliverable</w:t>
            </w:r>
            <w:r w:rsidRPr="000D5243">
              <w:rPr>
                <w:sz w:val="20"/>
              </w:rPr>
              <w:t xml:space="preserve">1 </w:t>
            </w:r>
          </w:p>
          <w:p w14:paraId="46F9577B" w14:textId="065F0493" w:rsidR="004960BE" w:rsidRPr="000D5243" w:rsidRDefault="00451FB3" w:rsidP="004960BE">
            <w:pPr>
              <w:pStyle w:val="ListParagraph"/>
              <w:numPr>
                <w:ilvl w:val="0"/>
                <w:numId w:val="14"/>
              </w:numPr>
              <w:rPr>
                <w:rFonts w:ascii="Times New Roman" w:hAnsi="Times New Roman"/>
                <w:sz w:val="20"/>
              </w:rPr>
            </w:pPr>
            <w:r>
              <w:rPr>
                <w:rFonts w:ascii="Times New Roman" w:hAnsi="Times New Roman"/>
                <w:sz w:val="20"/>
              </w:rPr>
              <w:t>6</w:t>
            </w:r>
            <w:r w:rsidR="004960BE" w:rsidRPr="000D5243">
              <w:rPr>
                <w:rFonts w:ascii="Times New Roman" w:hAnsi="Times New Roman"/>
                <w:sz w:val="20"/>
              </w:rPr>
              <w:t xml:space="preserve"> Device Types</w:t>
            </w:r>
          </w:p>
          <w:p w14:paraId="4359CBD3" w14:textId="5D285E07"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t>Cards</w:t>
            </w:r>
          </w:p>
          <w:p w14:paraId="142A345A" w14:textId="2CE1EE43"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lastRenderedPageBreak/>
              <w:t>SFP’s</w:t>
            </w:r>
          </w:p>
          <w:p w14:paraId="74594840" w14:textId="211B1F00"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Compatibility</w:t>
            </w:r>
          </w:p>
          <w:p w14:paraId="165F1FF0" w14:textId="288115A3"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Test Plan – UT/SIT</w:t>
            </w:r>
          </w:p>
          <w:p w14:paraId="73E95DD1" w14:textId="628E2C01" w:rsidR="004960BE" w:rsidRPr="000D5243" w:rsidRDefault="00037FA5" w:rsidP="004960BE">
            <w:pPr>
              <w:pStyle w:val="ListParagraph"/>
              <w:numPr>
                <w:ilvl w:val="0"/>
                <w:numId w:val="14"/>
              </w:numPr>
              <w:rPr>
                <w:rFonts w:ascii="Times New Roman" w:hAnsi="Times New Roman"/>
                <w:sz w:val="20"/>
              </w:rPr>
            </w:pPr>
            <w:r>
              <w:rPr>
                <w:rFonts w:ascii="Times New Roman" w:hAnsi="Times New Roman"/>
                <w:sz w:val="20"/>
              </w:rPr>
              <w:t>Deployment</w:t>
            </w:r>
            <w:r w:rsidR="004960BE">
              <w:rPr>
                <w:rFonts w:ascii="Times New Roman" w:hAnsi="Times New Roman"/>
                <w:sz w:val="20"/>
              </w:rPr>
              <w:t xml:space="preserve"> </w:t>
            </w:r>
            <w:r>
              <w:rPr>
                <w:rFonts w:ascii="Times New Roman" w:hAnsi="Times New Roman"/>
                <w:sz w:val="20"/>
              </w:rPr>
              <w:t>pack</w:t>
            </w:r>
          </w:p>
          <w:p w14:paraId="260D036C" w14:textId="3E195ADF" w:rsidR="004960BE" w:rsidRPr="000D5243" w:rsidRDefault="004960BE" w:rsidP="004960BE">
            <w:pPr>
              <w:pStyle w:val="ListParagraph"/>
              <w:ind w:left="360"/>
              <w:rPr>
                <w:rFonts w:ascii="Times New Roman" w:hAnsi="Times New Roman"/>
                <w:sz w:val="20"/>
              </w:rPr>
            </w:pPr>
          </w:p>
        </w:tc>
        <w:tc>
          <w:tcPr>
            <w:tcW w:w="1260" w:type="dxa"/>
            <w:tcBorders>
              <w:top w:val="single" w:sz="4" w:space="0" w:color="auto"/>
              <w:left w:val="nil"/>
              <w:bottom w:val="single" w:sz="4" w:space="0" w:color="auto"/>
              <w:right w:val="single" w:sz="4" w:space="0" w:color="auto"/>
            </w:tcBorders>
            <w:shd w:val="clear" w:color="auto" w:fill="auto"/>
            <w:vAlign w:val="center"/>
          </w:tcPr>
          <w:p w14:paraId="5C49022D" w14:textId="696C90AE" w:rsidR="004960BE" w:rsidRDefault="008762C0" w:rsidP="004960BE">
            <w:pPr>
              <w:rPr>
                <w:rStyle w:val="normaltextrun"/>
                <w:color w:val="000000"/>
                <w:sz w:val="20"/>
                <w:szCs w:val="20"/>
              </w:rPr>
            </w:pPr>
            <w:r>
              <w:rPr>
                <w:rStyle w:val="normaltextrun"/>
                <w:color w:val="000000"/>
                <w:sz w:val="20"/>
                <w:szCs w:val="20"/>
              </w:rPr>
              <w:lastRenderedPageBreak/>
              <w:t>6 November 2023</w:t>
            </w:r>
          </w:p>
        </w:tc>
        <w:tc>
          <w:tcPr>
            <w:tcW w:w="1350" w:type="dxa"/>
            <w:tcBorders>
              <w:top w:val="single" w:sz="4" w:space="0" w:color="auto"/>
              <w:left w:val="nil"/>
              <w:bottom w:val="single" w:sz="4" w:space="0" w:color="auto"/>
              <w:right w:val="single" w:sz="4" w:space="0" w:color="auto"/>
            </w:tcBorders>
            <w:vAlign w:val="center"/>
          </w:tcPr>
          <w:p w14:paraId="77E55E2C" w14:textId="14B209E1" w:rsidR="004960BE" w:rsidRDefault="008762C0" w:rsidP="004960BE">
            <w:pPr>
              <w:rPr>
                <w:color w:val="000000"/>
                <w:sz w:val="20"/>
                <w:szCs w:val="20"/>
                <w:lang w:val="en-CA" w:eastAsia="en-CA"/>
              </w:rPr>
            </w:pPr>
            <w:r>
              <w:rPr>
                <w:color w:val="000000"/>
                <w:sz w:val="20"/>
                <w:szCs w:val="20"/>
                <w:lang w:val="en-CA" w:eastAsia="en-CA"/>
              </w:rPr>
              <w:t>17 November 2023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8E9EA51" w14:textId="1D51C316" w:rsidR="004960BE" w:rsidRDefault="004960BE" w:rsidP="004960BE">
            <w:pPr>
              <w:rPr>
                <w:color w:val="000000" w:themeColor="text1"/>
                <w:sz w:val="20"/>
                <w:szCs w:val="20"/>
                <w:lang w:val="en-CA" w:eastAsia="en-CA"/>
              </w:rPr>
            </w:pPr>
            <w:r w:rsidRPr="004D19D0">
              <w:rPr>
                <w:color w:val="000000" w:themeColor="text1"/>
                <w:sz w:val="20"/>
                <w:szCs w:val="20"/>
                <w:lang w:val="en-CA" w:eastAsia="en-CA"/>
              </w:rPr>
              <w:t>Weekly progress reviews</w:t>
            </w:r>
            <w:r w:rsidR="006B0356">
              <w:rPr>
                <w:color w:val="000000" w:themeColor="text1"/>
                <w:sz w:val="20"/>
                <w:szCs w:val="20"/>
                <w:lang w:val="en-CA" w:eastAsia="en-CA"/>
              </w:rPr>
              <w:t>.</w:t>
            </w:r>
          </w:p>
          <w:p w14:paraId="355AB86B" w14:textId="40CF2E8B" w:rsidR="004960BE" w:rsidRPr="005A4C50" w:rsidRDefault="004960BE" w:rsidP="004960BE">
            <w:pPr>
              <w:rPr>
                <w:color w:val="000000" w:themeColor="text1"/>
                <w:sz w:val="20"/>
                <w:szCs w:val="20"/>
                <w:lang w:val="en-CA" w:eastAsia="en-CA"/>
              </w:rPr>
            </w:pPr>
            <w:r w:rsidRPr="004D19D0">
              <w:rPr>
                <w:color w:val="000000" w:themeColor="text1"/>
                <w:sz w:val="20"/>
                <w:szCs w:val="20"/>
                <w:lang w:val="en-CA" w:eastAsia="en-CA"/>
              </w:rPr>
              <w:lastRenderedPageBreak/>
              <w:t xml:space="preserve">Demos on Dev environment </w:t>
            </w:r>
            <w:proofErr w:type="gramStart"/>
            <w:r w:rsidRPr="004D19D0">
              <w:rPr>
                <w:color w:val="000000" w:themeColor="text1"/>
                <w:sz w:val="20"/>
                <w:szCs w:val="20"/>
                <w:lang w:val="en-CA" w:eastAsia="en-CA"/>
              </w:rPr>
              <w:t>during the course of</w:t>
            </w:r>
            <w:proofErr w:type="gramEnd"/>
            <w:r w:rsidRPr="004D19D0">
              <w:rPr>
                <w:color w:val="000000" w:themeColor="text1"/>
                <w:sz w:val="20"/>
                <w:szCs w:val="20"/>
                <w:lang w:val="en-CA" w:eastAsia="en-CA"/>
              </w:rPr>
              <w:t xml:space="preserve"> Development.  Acceptance</w:t>
            </w:r>
          </w:p>
        </w:tc>
      </w:tr>
      <w:tr w:rsidR="004960BE" w:rsidRPr="005A4C50" w14:paraId="74BF6B2F" w14:textId="77777777" w:rsidTr="00673E5F">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77103F45" w14:textId="6929210D" w:rsidR="004960BE" w:rsidRDefault="00B64CB9" w:rsidP="004960BE">
            <w:pPr>
              <w:rPr>
                <w:color w:val="000000"/>
                <w:sz w:val="20"/>
                <w:szCs w:val="20"/>
                <w:lang w:val="en-CA" w:eastAsia="en-CA"/>
              </w:rPr>
            </w:pPr>
            <w:r>
              <w:rPr>
                <w:color w:val="000000"/>
                <w:sz w:val="20"/>
                <w:szCs w:val="20"/>
                <w:lang w:val="en-CA" w:eastAsia="en-CA"/>
              </w:rPr>
              <w:lastRenderedPageBreak/>
              <w:t>7</w:t>
            </w:r>
          </w:p>
        </w:tc>
        <w:tc>
          <w:tcPr>
            <w:tcW w:w="1980" w:type="dxa"/>
            <w:tcBorders>
              <w:top w:val="single" w:sz="4" w:space="0" w:color="auto"/>
              <w:left w:val="nil"/>
              <w:bottom w:val="single" w:sz="4" w:space="0" w:color="auto"/>
              <w:right w:val="single" w:sz="4" w:space="0" w:color="auto"/>
            </w:tcBorders>
            <w:shd w:val="clear" w:color="auto" w:fill="auto"/>
            <w:vAlign w:val="center"/>
          </w:tcPr>
          <w:p w14:paraId="392F3B70" w14:textId="102D6D00" w:rsidR="004960BE" w:rsidRDefault="004960BE" w:rsidP="004960BE">
            <w:pPr>
              <w:rPr>
                <w:sz w:val="20"/>
              </w:rPr>
            </w:pPr>
            <w:r w:rsidRPr="000D5243">
              <w:rPr>
                <w:sz w:val="20"/>
              </w:rPr>
              <w:t>Metadata Modelling-</w:t>
            </w:r>
            <w:r>
              <w:rPr>
                <w:sz w:val="20"/>
              </w:rPr>
              <w:t>Deliverable2</w:t>
            </w:r>
          </w:p>
          <w:p w14:paraId="45581FE5" w14:textId="77777777" w:rsidR="004960BE" w:rsidRPr="000D5243" w:rsidRDefault="004960BE" w:rsidP="004960BE">
            <w:pPr>
              <w:rPr>
                <w:sz w:val="20"/>
              </w:rPr>
            </w:pPr>
          </w:p>
        </w:tc>
        <w:tc>
          <w:tcPr>
            <w:tcW w:w="2970" w:type="dxa"/>
            <w:tcBorders>
              <w:top w:val="single" w:sz="4" w:space="0" w:color="auto"/>
              <w:left w:val="nil"/>
              <w:bottom w:val="single" w:sz="4" w:space="0" w:color="auto"/>
              <w:right w:val="single" w:sz="4" w:space="0" w:color="auto"/>
            </w:tcBorders>
            <w:shd w:val="clear" w:color="auto" w:fill="auto"/>
            <w:vAlign w:val="center"/>
          </w:tcPr>
          <w:p w14:paraId="59F01A3F" w14:textId="63857E11" w:rsidR="004960BE" w:rsidRDefault="004960BE" w:rsidP="004960BE">
            <w:pPr>
              <w:rPr>
                <w:sz w:val="20"/>
              </w:rPr>
            </w:pPr>
            <w:r w:rsidRPr="000D5243">
              <w:rPr>
                <w:sz w:val="20"/>
              </w:rPr>
              <w:t>Metadata Modelling-</w:t>
            </w:r>
            <w:r>
              <w:rPr>
                <w:sz w:val="20"/>
              </w:rPr>
              <w:t>Deliverable2</w:t>
            </w:r>
            <w:r w:rsidRPr="000D5243">
              <w:rPr>
                <w:sz w:val="20"/>
              </w:rPr>
              <w:t xml:space="preserve"> </w:t>
            </w:r>
          </w:p>
          <w:p w14:paraId="6B2BD6E0" w14:textId="41D0B595" w:rsidR="004960BE" w:rsidRPr="000D5243" w:rsidRDefault="00451FB3" w:rsidP="004960BE">
            <w:pPr>
              <w:pStyle w:val="ListParagraph"/>
              <w:numPr>
                <w:ilvl w:val="0"/>
                <w:numId w:val="14"/>
              </w:numPr>
              <w:rPr>
                <w:rFonts w:ascii="Times New Roman" w:hAnsi="Times New Roman"/>
                <w:sz w:val="20"/>
              </w:rPr>
            </w:pPr>
            <w:r>
              <w:rPr>
                <w:rFonts w:ascii="Times New Roman" w:hAnsi="Times New Roman"/>
                <w:sz w:val="20"/>
              </w:rPr>
              <w:t>6</w:t>
            </w:r>
            <w:r w:rsidR="004960BE" w:rsidRPr="000D5243">
              <w:rPr>
                <w:rFonts w:ascii="Times New Roman" w:hAnsi="Times New Roman"/>
                <w:sz w:val="20"/>
              </w:rPr>
              <w:t xml:space="preserve"> Device Types</w:t>
            </w:r>
          </w:p>
          <w:p w14:paraId="0BDF301C" w14:textId="77777777"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t>Cards</w:t>
            </w:r>
          </w:p>
          <w:p w14:paraId="0C4568D5" w14:textId="77777777"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t>SFP’s</w:t>
            </w:r>
          </w:p>
          <w:p w14:paraId="5DD371DE" w14:textId="77777777"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Compatibility</w:t>
            </w:r>
          </w:p>
          <w:p w14:paraId="13C43E39" w14:textId="67553A3B"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 xml:space="preserve">Test Plan – UT and SIT for deliverable </w:t>
            </w:r>
            <w:proofErr w:type="gramStart"/>
            <w:r>
              <w:rPr>
                <w:rFonts w:ascii="Times New Roman" w:hAnsi="Times New Roman"/>
                <w:sz w:val="20"/>
              </w:rPr>
              <w:t>2</w:t>
            </w:r>
            <w:proofErr w:type="gramEnd"/>
            <w:r>
              <w:rPr>
                <w:rFonts w:ascii="Times New Roman" w:hAnsi="Times New Roman"/>
                <w:sz w:val="20"/>
              </w:rPr>
              <w:t xml:space="preserve"> </w:t>
            </w:r>
          </w:p>
          <w:p w14:paraId="06366C2E" w14:textId="398EF872"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 xml:space="preserve">Test execution and reporting for deliverable </w:t>
            </w:r>
            <w:proofErr w:type="gramStart"/>
            <w:r>
              <w:rPr>
                <w:rFonts w:ascii="Times New Roman" w:hAnsi="Times New Roman"/>
                <w:sz w:val="20"/>
              </w:rPr>
              <w:t>1</w:t>
            </w:r>
            <w:proofErr w:type="gramEnd"/>
          </w:p>
          <w:p w14:paraId="6A93CBC0" w14:textId="73587C35" w:rsidR="004960BE" w:rsidRPr="000D5243" w:rsidRDefault="00037FA5" w:rsidP="004960BE">
            <w:pPr>
              <w:pStyle w:val="ListParagraph"/>
              <w:numPr>
                <w:ilvl w:val="0"/>
                <w:numId w:val="14"/>
              </w:numPr>
              <w:rPr>
                <w:rFonts w:ascii="Times New Roman" w:hAnsi="Times New Roman"/>
                <w:sz w:val="20"/>
              </w:rPr>
            </w:pPr>
            <w:r>
              <w:rPr>
                <w:rFonts w:ascii="Times New Roman" w:hAnsi="Times New Roman"/>
                <w:sz w:val="20"/>
              </w:rPr>
              <w:t>Deployment</w:t>
            </w:r>
            <w:r w:rsidR="004960BE">
              <w:rPr>
                <w:rFonts w:ascii="Times New Roman" w:hAnsi="Times New Roman"/>
                <w:sz w:val="20"/>
              </w:rPr>
              <w:t xml:space="preserve"> Plan</w:t>
            </w:r>
          </w:p>
          <w:p w14:paraId="60CC6856" w14:textId="77777777" w:rsidR="004960BE" w:rsidRPr="000D5243" w:rsidRDefault="004960BE" w:rsidP="004960BE">
            <w:pPr>
              <w:rPr>
                <w:sz w:val="20"/>
              </w:rPr>
            </w:pPr>
          </w:p>
        </w:tc>
        <w:tc>
          <w:tcPr>
            <w:tcW w:w="1260" w:type="dxa"/>
            <w:tcBorders>
              <w:top w:val="single" w:sz="4" w:space="0" w:color="auto"/>
              <w:left w:val="nil"/>
              <w:bottom w:val="single" w:sz="4" w:space="0" w:color="auto"/>
              <w:right w:val="single" w:sz="4" w:space="0" w:color="auto"/>
            </w:tcBorders>
            <w:shd w:val="clear" w:color="auto" w:fill="auto"/>
            <w:vAlign w:val="center"/>
          </w:tcPr>
          <w:p w14:paraId="1CCB8469" w14:textId="6C832563" w:rsidR="004960BE" w:rsidRDefault="009F085E" w:rsidP="004960BE">
            <w:pPr>
              <w:rPr>
                <w:rStyle w:val="normaltextrun"/>
                <w:color w:val="000000"/>
                <w:sz w:val="20"/>
                <w:szCs w:val="20"/>
              </w:rPr>
            </w:pPr>
            <w:r>
              <w:rPr>
                <w:rStyle w:val="normaltextrun"/>
                <w:color w:val="000000"/>
                <w:sz w:val="20"/>
                <w:szCs w:val="20"/>
              </w:rPr>
              <w:t>20 November 2023</w:t>
            </w:r>
          </w:p>
        </w:tc>
        <w:tc>
          <w:tcPr>
            <w:tcW w:w="1350" w:type="dxa"/>
            <w:tcBorders>
              <w:top w:val="single" w:sz="4" w:space="0" w:color="auto"/>
              <w:left w:val="nil"/>
              <w:bottom w:val="single" w:sz="4" w:space="0" w:color="auto"/>
              <w:right w:val="single" w:sz="4" w:space="0" w:color="auto"/>
            </w:tcBorders>
            <w:vAlign w:val="center"/>
          </w:tcPr>
          <w:p w14:paraId="46A36977" w14:textId="265E818D" w:rsidR="004960BE" w:rsidRDefault="009F085E" w:rsidP="004960BE">
            <w:pPr>
              <w:rPr>
                <w:color w:val="000000"/>
                <w:sz w:val="20"/>
                <w:szCs w:val="20"/>
                <w:lang w:val="en-CA" w:eastAsia="en-CA"/>
              </w:rPr>
            </w:pPr>
            <w:r>
              <w:rPr>
                <w:color w:val="000000"/>
                <w:sz w:val="20"/>
                <w:szCs w:val="20"/>
                <w:lang w:val="en-CA" w:eastAsia="en-CA"/>
              </w:rPr>
              <w:t>1 December 2023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C5F453A" w14:textId="77777777" w:rsidR="006B0356" w:rsidRDefault="006B0356" w:rsidP="006B0356">
            <w:pPr>
              <w:rPr>
                <w:color w:val="000000" w:themeColor="text1"/>
                <w:sz w:val="20"/>
                <w:szCs w:val="20"/>
                <w:lang w:val="en-CA" w:eastAsia="en-CA"/>
              </w:rPr>
            </w:pPr>
            <w:r w:rsidRPr="004D19D0">
              <w:rPr>
                <w:color w:val="000000" w:themeColor="text1"/>
                <w:sz w:val="20"/>
                <w:szCs w:val="20"/>
                <w:lang w:val="en-CA" w:eastAsia="en-CA"/>
              </w:rPr>
              <w:t>Weekly progress reviews</w:t>
            </w:r>
            <w:r>
              <w:rPr>
                <w:color w:val="000000" w:themeColor="text1"/>
                <w:sz w:val="20"/>
                <w:szCs w:val="20"/>
                <w:lang w:val="en-CA" w:eastAsia="en-CA"/>
              </w:rPr>
              <w:t>.</w:t>
            </w:r>
          </w:p>
          <w:p w14:paraId="0611D25A" w14:textId="5DEF7C23" w:rsidR="004960BE" w:rsidRPr="005A4C50" w:rsidRDefault="006B0356" w:rsidP="006B0356">
            <w:pPr>
              <w:rPr>
                <w:color w:val="000000" w:themeColor="text1"/>
                <w:sz w:val="20"/>
                <w:szCs w:val="20"/>
                <w:lang w:val="en-CA" w:eastAsia="en-CA"/>
              </w:rPr>
            </w:pPr>
            <w:r w:rsidRPr="004D19D0">
              <w:rPr>
                <w:color w:val="000000" w:themeColor="text1"/>
                <w:sz w:val="20"/>
                <w:szCs w:val="20"/>
                <w:lang w:val="en-CA" w:eastAsia="en-CA"/>
              </w:rPr>
              <w:t xml:space="preserve">Demos on Dev environment </w:t>
            </w:r>
            <w:proofErr w:type="gramStart"/>
            <w:r w:rsidRPr="004D19D0">
              <w:rPr>
                <w:color w:val="000000" w:themeColor="text1"/>
                <w:sz w:val="20"/>
                <w:szCs w:val="20"/>
                <w:lang w:val="en-CA" w:eastAsia="en-CA"/>
              </w:rPr>
              <w:t>during the course of</w:t>
            </w:r>
            <w:proofErr w:type="gramEnd"/>
            <w:r w:rsidRPr="004D19D0">
              <w:rPr>
                <w:color w:val="000000" w:themeColor="text1"/>
                <w:sz w:val="20"/>
                <w:szCs w:val="20"/>
                <w:lang w:val="en-CA" w:eastAsia="en-CA"/>
              </w:rPr>
              <w:t xml:space="preserve"> Development.  Acceptance</w:t>
            </w:r>
          </w:p>
        </w:tc>
      </w:tr>
      <w:tr w:rsidR="004960BE" w:rsidRPr="005A4C50" w14:paraId="2E49E747" w14:textId="77777777" w:rsidTr="00673E5F">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3CE8DDC0" w14:textId="3044418B" w:rsidR="004960BE" w:rsidRDefault="00B64CB9" w:rsidP="004960BE">
            <w:pPr>
              <w:rPr>
                <w:color w:val="000000"/>
                <w:sz w:val="20"/>
                <w:szCs w:val="20"/>
                <w:lang w:val="en-CA" w:eastAsia="en-CA"/>
              </w:rPr>
            </w:pPr>
            <w:r>
              <w:rPr>
                <w:color w:val="000000"/>
                <w:sz w:val="20"/>
                <w:szCs w:val="20"/>
                <w:lang w:val="en-CA" w:eastAsia="en-CA"/>
              </w:rPr>
              <w:t>8</w:t>
            </w:r>
          </w:p>
        </w:tc>
        <w:tc>
          <w:tcPr>
            <w:tcW w:w="1980" w:type="dxa"/>
            <w:tcBorders>
              <w:top w:val="single" w:sz="4" w:space="0" w:color="auto"/>
              <w:left w:val="nil"/>
              <w:bottom w:val="single" w:sz="4" w:space="0" w:color="auto"/>
              <w:right w:val="single" w:sz="4" w:space="0" w:color="auto"/>
            </w:tcBorders>
            <w:shd w:val="clear" w:color="auto" w:fill="auto"/>
            <w:vAlign w:val="center"/>
          </w:tcPr>
          <w:p w14:paraId="50818959" w14:textId="66738070" w:rsidR="004960BE" w:rsidRDefault="004960BE" w:rsidP="004960BE">
            <w:pPr>
              <w:rPr>
                <w:sz w:val="20"/>
              </w:rPr>
            </w:pPr>
            <w:r w:rsidRPr="000D5243">
              <w:rPr>
                <w:sz w:val="20"/>
              </w:rPr>
              <w:t>Metadata Modelling-</w:t>
            </w:r>
            <w:r>
              <w:rPr>
                <w:sz w:val="20"/>
              </w:rPr>
              <w:t>Deliverable3</w:t>
            </w:r>
          </w:p>
          <w:p w14:paraId="4C8FE032" w14:textId="77777777" w:rsidR="004960BE" w:rsidRPr="000D5243" w:rsidRDefault="004960BE" w:rsidP="004960BE">
            <w:pPr>
              <w:rPr>
                <w:sz w:val="20"/>
              </w:rPr>
            </w:pPr>
          </w:p>
        </w:tc>
        <w:tc>
          <w:tcPr>
            <w:tcW w:w="2970" w:type="dxa"/>
            <w:tcBorders>
              <w:top w:val="single" w:sz="4" w:space="0" w:color="auto"/>
              <w:left w:val="nil"/>
              <w:bottom w:val="single" w:sz="4" w:space="0" w:color="auto"/>
              <w:right w:val="single" w:sz="4" w:space="0" w:color="auto"/>
            </w:tcBorders>
            <w:shd w:val="clear" w:color="auto" w:fill="auto"/>
            <w:vAlign w:val="center"/>
          </w:tcPr>
          <w:p w14:paraId="617BD585" w14:textId="7AB0F71E" w:rsidR="004960BE" w:rsidRDefault="004960BE" w:rsidP="004960BE">
            <w:pPr>
              <w:rPr>
                <w:sz w:val="20"/>
              </w:rPr>
            </w:pPr>
            <w:r w:rsidRPr="000D5243">
              <w:rPr>
                <w:sz w:val="20"/>
              </w:rPr>
              <w:t>Metadata Modelling-</w:t>
            </w:r>
            <w:r>
              <w:rPr>
                <w:sz w:val="20"/>
              </w:rPr>
              <w:t>Deliverable3</w:t>
            </w:r>
            <w:r w:rsidRPr="000D5243">
              <w:rPr>
                <w:sz w:val="20"/>
              </w:rPr>
              <w:t xml:space="preserve"> </w:t>
            </w:r>
          </w:p>
          <w:p w14:paraId="66BB4BB2" w14:textId="7C23BD67" w:rsidR="004960BE" w:rsidRPr="000D5243" w:rsidRDefault="00451FB3" w:rsidP="004960BE">
            <w:pPr>
              <w:pStyle w:val="ListParagraph"/>
              <w:numPr>
                <w:ilvl w:val="0"/>
                <w:numId w:val="14"/>
              </w:numPr>
              <w:rPr>
                <w:rFonts w:ascii="Times New Roman" w:hAnsi="Times New Roman"/>
                <w:sz w:val="20"/>
              </w:rPr>
            </w:pPr>
            <w:r>
              <w:rPr>
                <w:rFonts w:ascii="Times New Roman" w:hAnsi="Times New Roman"/>
                <w:sz w:val="20"/>
              </w:rPr>
              <w:t>6</w:t>
            </w:r>
            <w:r w:rsidR="004960BE" w:rsidRPr="000D5243">
              <w:rPr>
                <w:rFonts w:ascii="Times New Roman" w:hAnsi="Times New Roman"/>
                <w:sz w:val="20"/>
              </w:rPr>
              <w:t xml:space="preserve"> Device Types</w:t>
            </w:r>
          </w:p>
          <w:p w14:paraId="3A53D996" w14:textId="77777777"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t>Cards</w:t>
            </w:r>
          </w:p>
          <w:p w14:paraId="3DCF14E0" w14:textId="77777777" w:rsidR="004960BE" w:rsidRPr="000D5243" w:rsidRDefault="004960BE" w:rsidP="004960BE">
            <w:pPr>
              <w:pStyle w:val="ListParagraph"/>
              <w:numPr>
                <w:ilvl w:val="0"/>
                <w:numId w:val="14"/>
              </w:numPr>
              <w:rPr>
                <w:rFonts w:ascii="Times New Roman" w:hAnsi="Times New Roman"/>
                <w:sz w:val="20"/>
              </w:rPr>
            </w:pPr>
            <w:r w:rsidRPr="000D5243">
              <w:rPr>
                <w:rFonts w:ascii="Times New Roman" w:hAnsi="Times New Roman"/>
                <w:sz w:val="20"/>
              </w:rPr>
              <w:t>SFP’s</w:t>
            </w:r>
          </w:p>
          <w:p w14:paraId="4C60B6DB" w14:textId="77777777"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Compatibility</w:t>
            </w:r>
          </w:p>
          <w:p w14:paraId="3553D576" w14:textId="4D480C8E"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 xml:space="preserve">Test Plan – UT and SIT for deliverable </w:t>
            </w:r>
            <w:proofErr w:type="gramStart"/>
            <w:r>
              <w:rPr>
                <w:rFonts w:ascii="Times New Roman" w:hAnsi="Times New Roman"/>
                <w:sz w:val="20"/>
              </w:rPr>
              <w:t>3</w:t>
            </w:r>
            <w:proofErr w:type="gramEnd"/>
            <w:r>
              <w:rPr>
                <w:rFonts w:ascii="Times New Roman" w:hAnsi="Times New Roman"/>
                <w:sz w:val="20"/>
              </w:rPr>
              <w:t xml:space="preserve"> </w:t>
            </w:r>
          </w:p>
          <w:p w14:paraId="6C30EAE7" w14:textId="59A2D299" w:rsidR="004960BE" w:rsidRDefault="004960BE" w:rsidP="004960BE">
            <w:pPr>
              <w:pStyle w:val="ListParagraph"/>
              <w:numPr>
                <w:ilvl w:val="0"/>
                <w:numId w:val="14"/>
              </w:numPr>
              <w:rPr>
                <w:rFonts w:ascii="Times New Roman" w:hAnsi="Times New Roman"/>
                <w:sz w:val="20"/>
              </w:rPr>
            </w:pPr>
            <w:r>
              <w:rPr>
                <w:rFonts w:ascii="Times New Roman" w:hAnsi="Times New Roman"/>
                <w:sz w:val="20"/>
              </w:rPr>
              <w:t xml:space="preserve">Test execution and reporting for deliverable </w:t>
            </w:r>
            <w:proofErr w:type="gramStart"/>
            <w:r>
              <w:rPr>
                <w:rFonts w:ascii="Times New Roman" w:hAnsi="Times New Roman"/>
                <w:sz w:val="20"/>
              </w:rPr>
              <w:t>2</w:t>
            </w:r>
            <w:proofErr w:type="gramEnd"/>
          </w:p>
          <w:p w14:paraId="2BB0945C" w14:textId="5D1508E4" w:rsidR="004960BE" w:rsidRPr="000D5243" w:rsidRDefault="00037FA5" w:rsidP="004960BE">
            <w:pPr>
              <w:pStyle w:val="ListParagraph"/>
              <w:numPr>
                <w:ilvl w:val="0"/>
                <w:numId w:val="14"/>
              </w:numPr>
              <w:rPr>
                <w:rFonts w:ascii="Times New Roman" w:hAnsi="Times New Roman"/>
                <w:sz w:val="20"/>
              </w:rPr>
            </w:pPr>
            <w:r>
              <w:rPr>
                <w:rFonts w:ascii="Times New Roman" w:hAnsi="Times New Roman"/>
                <w:sz w:val="20"/>
              </w:rPr>
              <w:t>Deployment</w:t>
            </w:r>
            <w:r w:rsidR="004960BE">
              <w:rPr>
                <w:rFonts w:ascii="Times New Roman" w:hAnsi="Times New Roman"/>
                <w:sz w:val="20"/>
              </w:rPr>
              <w:t xml:space="preserve"> </w:t>
            </w:r>
            <w:r>
              <w:rPr>
                <w:rFonts w:ascii="Times New Roman" w:hAnsi="Times New Roman"/>
                <w:sz w:val="20"/>
              </w:rPr>
              <w:t>pack</w:t>
            </w:r>
          </w:p>
          <w:p w14:paraId="4698C903" w14:textId="77777777" w:rsidR="004960BE" w:rsidRPr="000D5243" w:rsidRDefault="004960BE" w:rsidP="004960BE">
            <w:pPr>
              <w:rPr>
                <w:sz w:val="20"/>
              </w:rPr>
            </w:pPr>
          </w:p>
        </w:tc>
        <w:tc>
          <w:tcPr>
            <w:tcW w:w="1260" w:type="dxa"/>
            <w:tcBorders>
              <w:top w:val="single" w:sz="4" w:space="0" w:color="auto"/>
              <w:left w:val="nil"/>
              <w:bottom w:val="single" w:sz="4" w:space="0" w:color="auto"/>
              <w:right w:val="single" w:sz="4" w:space="0" w:color="auto"/>
            </w:tcBorders>
            <w:shd w:val="clear" w:color="auto" w:fill="auto"/>
            <w:vAlign w:val="center"/>
          </w:tcPr>
          <w:p w14:paraId="6E6452AD" w14:textId="63669A33" w:rsidR="004960BE" w:rsidRDefault="006C59FF" w:rsidP="004960BE">
            <w:pPr>
              <w:rPr>
                <w:rStyle w:val="normaltextrun"/>
                <w:color w:val="000000"/>
                <w:sz w:val="20"/>
                <w:szCs w:val="20"/>
              </w:rPr>
            </w:pPr>
            <w:r>
              <w:rPr>
                <w:rStyle w:val="normaltextrun"/>
                <w:color w:val="000000"/>
                <w:sz w:val="20"/>
                <w:szCs w:val="20"/>
              </w:rPr>
              <w:t xml:space="preserve">4 </w:t>
            </w:r>
            <w:proofErr w:type="spellStart"/>
            <w:r>
              <w:rPr>
                <w:rStyle w:val="normaltextrun"/>
                <w:color w:val="000000"/>
                <w:sz w:val="20"/>
                <w:szCs w:val="20"/>
              </w:rPr>
              <w:t>Decemebr</w:t>
            </w:r>
            <w:proofErr w:type="spellEnd"/>
            <w:r>
              <w:rPr>
                <w:rStyle w:val="normaltextrun"/>
                <w:color w:val="000000"/>
                <w:sz w:val="20"/>
                <w:szCs w:val="20"/>
              </w:rPr>
              <w:t xml:space="preserve"> 2023</w:t>
            </w:r>
          </w:p>
        </w:tc>
        <w:tc>
          <w:tcPr>
            <w:tcW w:w="1350" w:type="dxa"/>
            <w:tcBorders>
              <w:top w:val="single" w:sz="4" w:space="0" w:color="auto"/>
              <w:left w:val="nil"/>
              <w:bottom w:val="single" w:sz="4" w:space="0" w:color="auto"/>
              <w:right w:val="single" w:sz="4" w:space="0" w:color="auto"/>
            </w:tcBorders>
            <w:vAlign w:val="center"/>
          </w:tcPr>
          <w:p w14:paraId="19C4A7D8" w14:textId="3BF2A01C" w:rsidR="004960BE" w:rsidRDefault="006C59FF" w:rsidP="004960BE">
            <w:pPr>
              <w:rPr>
                <w:color w:val="000000"/>
                <w:sz w:val="20"/>
                <w:szCs w:val="20"/>
                <w:lang w:val="en-CA" w:eastAsia="en-CA"/>
              </w:rPr>
            </w:pPr>
            <w:r>
              <w:rPr>
                <w:color w:val="000000"/>
                <w:sz w:val="20"/>
                <w:szCs w:val="20"/>
                <w:lang w:val="en-CA" w:eastAsia="en-CA"/>
              </w:rPr>
              <w:t>15 December 2023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8489A2D" w14:textId="77777777" w:rsidR="006B0356" w:rsidRDefault="006B0356" w:rsidP="006B0356">
            <w:pPr>
              <w:rPr>
                <w:color w:val="000000" w:themeColor="text1"/>
                <w:sz w:val="20"/>
                <w:szCs w:val="20"/>
                <w:lang w:val="en-CA" w:eastAsia="en-CA"/>
              </w:rPr>
            </w:pPr>
            <w:r w:rsidRPr="004D19D0">
              <w:rPr>
                <w:color w:val="000000" w:themeColor="text1"/>
                <w:sz w:val="20"/>
                <w:szCs w:val="20"/>
                <w:lang w:val="en-CA" w:eastAsia="en-CA"/>
              </w:rPr>
              <w:t>Weekly progress reviews</w:t>
            </w:r>
            <w:r>
              <w:rPr>
                <w:color w:val="000000" w:themeColor="text1"/>
                <w:sz w:val="20"/>
                <w:szCs w:val="20"/>
                <w:lang w:val="en-CA" w:eastAsia="en-CA"/>
              </w:rPr>
              <w:t>.</w:t>
            </w:r>
          </w:p>
          <w:p w14:paraId="2867B9A6" w14:textId="544F792D" w:rsidR="004960BE" w:rsidRPr="005A4C50" w:rsidRDefault="006B0356" w:rsidP="006B0356">
            <w:pPr>
              <w:rPr>
                <w:color w:val="000000" w:themeColor="text1"/>
                <w:sz w:val="20"/>
                <w:szCs w:val="20"/>
                <w:lang w:val="en-CA" w:eastAsia="en-CA"/>
              </w:rPr>
            </w:pPr>
            <w:r w:rsidRPr="004D19D0">
              <w:rPr>
                <w:color w:val="000000" w:themeColor="text1"/>
                <w:sz w:val="20"/>
                <w:szCs w:val="20"/>
                <w:lang w:val="en-CA" w:eastAsia="en-CA"/>
              </w:rPr>
              <w:t xml:space="preserve">Demos on Dev environment </w:t>
            </w:r>
            <w:proofErr w:type="gramStart"/>
            <w:r w:rsidRPr="004D19D0">
              <w:rPr>
                <w:color w:val="000000" w:themeColor="text1"/>
                <w:sz w:val="20"/>
                <w:szCs w:val="20"/>
                <w:lang w:val="en-CA" w:eastAsia="en-CA"/>
              </w:rPr>
              <w:t>during the course of</w:t>
            </w:r>
            <w:proofErr w:type="gramEnd"/>
            <w:r w:rsidRPr="004D19D0">
              <w:rPr>
                <w:color w:val="000000" w:themeColor="text1"/>
                <w:sz w:val="20"/>
                <w:szCs w:val="20"/>
                <w:lang w:val="en-CA" w:eastAsia="en-CA"/>
              </w:rPr>
              <w:t xml:space="preserve"> Development.  Acceptance</w:t>
            </w:r>
          </w:p>
        </w:tc>
      </w:tr>
      <w:tr w:rsidR="00E1530D" w:rsidRPr="005A4C50" w14:paraId="5743C126" w14:textId="77777777" w:rsidTr="00F8576D">
        <w:trPr>
          <w:trHeight w:val="301"/>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14:paraId="08845ACA" w14:textId="15F78EBA" w:rsidR="00E1530D" w:rsidRPr="005A4C50" w:rsidRDefault="00037FA5" w:rsidP="00E1530D">
            <w:pPr>
              <w:rPr>
                <w:color w:val="000000"/>
                <w:sz w:val="20"/>
                <w:szCs w:val="20"/>
                <w:lang w:val="en-CA"/>
              </w:rPr>
            </w:pPr>
            <w:r>
              <w:rPr>
                <w:color w:val="000000"/>
                <w:sz w:val="20"/>
                <w:szCs w:val="20"/>
                <w:lang w:val="en-CA"/>
              </w:rPr>
              <w:t>9</w:t>
            </w:r>
          </w:p>
        </w:tc>
        <w:tc>
          <w:tcPr>
            <w:tcW w:w="1980" w:type="dxa"/>
            <w:tcBorders>
              <w:top w:val="single" w:sz="4" w:space="0" w:color="auto"/>
              <w:left w:val="nil"/>
              <w:bottom w:val="single" w:sz="4" w:space="0" w:color="auto"/>
              <w:right w:val="single" w:sz="4" w:space="0" w:color="auto"/>
            </w:tcBorders>
            <w:shd w:val="clear" w:color="auto" w:fill="auto"/>
            <w:vAlign w:val="center"/>
          </w:tcPr>
          <w:p w14:paraId="589BACE1" w14:textId="1E60DA79" w:rsidR="00E1530D" w:rsidRPr="005A4C50" w:rsidRDefault="00E1530D" w:rsidP="00E1530D">
            <w:pPr>
              <w:rPr>
                <w:color w:val="000000"/>
                <w:sz w:val="20"/>
                <w:szCs w:val="20"/>
                <w:lang w:val="en-CA" w:eastAsia="en-CA"/>
              </w:rPr>
            </w:pPr>
            <w:r w:rsidRPr="005A4C50">
              <w:rPr>
                <w:color w:val="000000"/>
                <w:sz w:val="20"/>
                <w:szCs w:val="20"/>
                <w:lang w:val="en-CA" w:eastAsia="en-CA"/>
              </w:rPr>
              <w:t xml:space="preserve">Knowledge Transfer </w:t>
            </w:r>
          </w:p>
        </w:tc>
        <w:tc>
          <w:tcPr>
            <w:tcW w:w="2970" w:type="dxa"/>
            <w:tcBorders>
              <w:top w:val="single" w:sz="4" w:space="0" w:color="auto"/>
              <w:left w:val="nil"/>
              <w:bottom w:val="single" w:sz="4" w:space="0" w:color="auto"/>
              <w:right w:val="single" w:sz="4" w:space="0" w:color="auto"/>
            </w:tcBorders>
            <w:shd w:val="clear" w:color="auto" w:fill="auto"/>
            <w:vAlign w:val="center"/>
          </w:tcPr>
          <w:p w14:paraId="418F69E7" w14:textId="03775405" w:rsidR="00E1530D" w:rsidRPr="005A4C50" w:rsidRDefault="00E1530D" w:rsidP="00E1530D">
            <w:pPr>
              <w:pStyle w:val="ListParagraph"/>
              <w:numPr>
                <w:ilvl w:val="0"/>
                <w:numId w:val="13"/>
              </w:numPr>
              <w:rPr>
                <w:rFonts w:ascii="Times New Roman" w:hAnsi="Times New Roman"/>
                <w:sz w:val="20"/>
              </w:rPr>
            </w:pPr>
            <w:r w:rsidRPr="005A4C50">
              <w:rPr>
                <w:rFonts w:ascii="Times New Roman" w:hAnsi="Times New Roman"/>
                <w:sz w:val="20"/>
              </w:rPr>
              <w:t>Knowledge Transfer to Rogers team</w:t>
            </w:r>
          </w:p>
          <w:p w14:paraId="39756189" w14:textId="77777777" w:rsidR="00E1530D" w:rsidRPr="005A4C50" w:rsidRDefault="00E1530D" w:rsidP="00E1530D">
            <w:pPr>
              <w:pStyle w:val="ListParagraph"/>
              <w:rPr>
                <w:rFonts w:ascii="Times New Roman" w:hAnsi="Times New Roman"/>
                <w:sz w:val="20"/>
              </w:rPr>
            </w:pPr>
          </w:p>
          <w:p w14:paraId="6744281A" w14:textId="7BFCEEAA" w:rsidR="00E1530D" w:rsidRPr="005A4C50" w:rsidRDefault="00E1530D" w:rsidP="00E1530D">
            <w:pPr>
              <w:pStyle w:val="ListParagraph"/>
              <w:rPr>
                <w:rFonts w:ascii="Times New Roman" w:hAnsi="Times New Roman"/>
                <w:sz w:val="20"/>
              </w:rPr>
            </w:pPr>
          </w:p>
        </w:tc>
        <w:tc>
          <w:tcPr>
            <w:tcW w:w="1260" w:type="dxa"/>
            <w:tcBorders>
              <w:top w:val="single" w:sz="4" w:space="0" w:color="auto"/>
              <w:left w:val="nil"/>
              <w:bottom w:val="single" w:sz="4" w:space="0" w:color="auto"/>
              <w:right w:val="single" w:sz="4" w:space="0" w:color="auto"/>
            </w:tcBorders>
            <w:shd w:val="clear" w:color="auto" w:fill="auto"/>
            <w:vAlign w:val="center"/>
          </w:tcPr>
          <w:p w14:paraId="3CC34AA8" w14:textId="20DE8824" w:rsidR="00E1530D" w:rsidRPr="005A4C50" w:rsidRDefault="008B4390" w:rsidP="00E1530D">
            <w:pPr>
              <w:rPr>
                <w:color w:val="000000"/>
                <w:sz w:val="20"/>
                <w:szCs w:val="20"/>
                <w:lang w:val="en-CA" w:eastAsia="en-CA"/>
              </w:rPr>
            </w:pPr>
            <w:r>
              <w:rPr>
                <w:rStyle w:val="normaltextrun"/>
                <w:color w:val="000000"/>
                <w:sz w:val="20"/>
                <w:szCs w:val="20"/>
              </w:rPr>
              <w:t xml:space="preserve">4 </w:t>
            </w:r>
            <w:proofErr w:type="spellStart"/>
            <w:r>
              <w:rPr>
                <w:rStyle w:val="normaltextrun"/>
                <w:color w:val="000000"/>
                <w:sz w:val="20"/>
                <w:szCs w:val="20"/>
              </w:rPr>
              <w:t>Decemebr</w:t>
            </w:r>
            <w:proofErr w:type="spellEnd"/>
            <w:r>
              <w:rPr>
                <w:rStyle w:val="normaltextrun"/>
                <w:color w:val="000000"/>
                <w:sz w:val="20"/>
                <w:szCs w:val="20"/>
              </w:rPr>
              <w:t xml:space="preserve"> 2023</w:t>
            </w:r>
          </w:p>
        </w:tc>
        <w:tc>
          <w:tcPr>
            <w:tcW w:w="1350" w:type="dxa"/>
            <w:tcBorders>
              <w:top w:val="single" w:sz="4" w:space="0" w:color="auto"/>
              <w:left w:val="nil"/>
              <w:bottom w:val="single" w:sz="4" w:space="0" w:color="auto"/>
              <w:right w:val="single" w:sz="4" w:space="0" w:color="auto"/>
            </w:tcBorders>
            <w:vAlign w:val="center"/>
          </w:tcPr>
          <w:p w14:paraId="2B13E760" w14:textId="03997B06" w:rsidR="00E1530D" w:rsidRPr="005A4C50" w:rsidRDefault="008B4390" w:rsidP="00E1530D">
            <w:pPr>
              <w:rPr>
                <w:color w:val="000000"/>
                <w:sz w:val="20"/>
                <w:szCs w:val="20"/>
                <w:lang w:val="en-CA" w:eastAsia="en-CA"/>
              </w:rPr>
            </w:pPr>
            <w:r>
              <w:rPr>
                <w:color w:val="000000"/>
                <w:sz w:val="20"/>
                <w:szCs w:val="20"/>
                <w:lang w:val="en-CA" w:eastAsia="en-CA"/>
              </w:rPr>
              <w:t>15 December 2023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5A00745" w14:textId="595FF876" w:rsidR="00E1530D" w:rsidRPr="005A4C50" w:rsidRDefault="00E1530D" w:rsidP="00E1530D">
            <w:pPr>
              <w:rPr>
                <w:color w:val="000000"/>
                <w:sz w:val="20"/>
                <w:szCs w:val="20"/>
                <w:lang w:val="en-CA" w:eastAsia="en-CA"/>
              </w:rPr>
            </w:pPr>
            <w:proofErr w:type="gramStart"/>
            <w:r w:rsidRPr="005A4C50">
              <w:rPr>
                <w:color w:val="000000"/>
                <w:sz w:val="20"/>
                <w:szCs w:val="20"/>
                <w:lang w:val="en-CA" w:eastAsia="en-CA"/>
              </w:rPr>
              <w:t>Rogers</w:t>
            </w:r>
            <w:proofErr w:type="gramEnd"/>
            <w:r w:rsidRPr="005A4C50">
              <w:rPr>
                <w:color w:val="000000"/>
                <w:sz w:val="20"/>
                <w:szCs w:val="20"/>
                <w:lang w:val="en-CA" w:eastAsia="en-CA"/>
              </w:rPr>
              <w:t xml:space="preserve"> review completed and Acceptance provided.</w:t>
            </w:r>
          </w:p>
        </w:tc>
      </w:tr>
    </w:tbl>
    <w:p w14:paraId="156A05FD" w14:textId="28DA9C3C" w:rsidR="00893392" w:rsidRPr="005A4C50" w:rsidRDefault="00893392" w:rsidP="00976D97">
      <w:pPr>
        <w:ind w:right="-720"/>
        <w:jc w:val="both"/>
        <w:rPr>
          <w:color w:val="000000"/>
          <w:sz w:val="20"/>
          <w:szCs w:val="20"/>
          <w:lang w:val="en-CA"/>
        </w:rPr>
      </w:pPr>
    </w:p>
    <w:p w14:paraId="65A876AC" w14:textId="77777777" w:rsidR="005D2604" w:rsidRDefault="005D2604" w:rsidP="00976D97">
      <w:pPr>
        <w:ind w:right="-720"/>
        <w:jc w:val="both"/>
        <w:rPr>
          <w:color w:val="000000"/>
          <w:sz w:val="20"/>
          <w:szCs w:val="20"/>
          <w:lang w:val="en-CA"/>
        </w:rPr>
      </w:pPr>
    </w:p>
    <w:p w14:paraId="41A01B6D" w14:textId="77777777" w:rsidR="00451FB3" w:rsidRDefault="00451FB3" w:rsidP="00976D97">
      <w:pPr>
        <w:ind w:right="-720"/>
        <w:jc w:val="both"/>
        <w:rPr>
          <w:color w:val="000000"/>
          <w:sz w:val="20"/>
          <w:szCs w:val="20"/>
          <w:lang w:val="en-CA"/>
        </w:rPr>
      </w:pPr>
    </w:p>
    <w:p w14:paraId="2F2D205C" w14:textId="77777777" w:rsidR="00451FB3" w:rsidRDefault="00451FB3" w:rsidP="00976D97">
      <w:pPr>
        <w:ind w:right="-720"/>
        <w:jc w:val="both"/>
        <w:rPr>
          <w:color w:val="000000"/>
          <w:sz w:val="20"/>
          <w:szCs w:val="20"/>
          <w:lang w:val="en-CA"/>
        </w:rPr>
      </w:pPr>
    </w:p>
    <w:p w14:paraId="22ADF6E5" w14:textId="77777777" w:rsidR="00451FB3" w:rsidRDefault="00451FB3" w:rsidP="00976D97">
      <w:pPr>
        <w:ind w:right="-720"/>
        <w:jc w:val="both"/>
        <w:rPr>
          <w:color w:val="000000"/>
          <w:sz w:val="20"/>
          <w:szCs w:val="20"/>
          <w:lang w:val="en-CA"/>
        </w:rPr>
      </w:pPr>
    </w:p>
    <w:p w14:paraId="2A3D7DD4" w14:textId="77777777" w:rsidR="00451FB3" w:rsidRPr="005A4C50" w:rsidRDefault="00451FB3" w:rsidP="00976D97">
      <w:pPr>
        <w:ind w:right="-720"/>
        <w:jc w:val="both"/>
        <w:rPr>
          <w:color w:val="000000"/>
          <w:sz w:val="20"/>
          <w:szCs w:val="20"/>
          <w:lang w:val="en-CA"/>
        </w:rPr>
      </w:pPr>
    </w:p>
    <w:p w14:paraId="76FC16DF" w14:textId="77777777" w:rsidR="00135354" w:rsidRPr="005A4C50" w:rsidRDefault="00135354" w:rsidP="00976D97">
      <w:pPr>
        <w:ind w:right="-720"/>
        <w:jc w:val="both"/>
        <w:rPr>
          <w:color w:val="000000"/>
          <w:sz w:val="20"/>
          <w:szCs w:val="20"/>
          <w:lang w:val="en-CA"/>
        </w:rPr>
      </w:pPr>
    </w:p>
    <w:p w14:paraId="3EED8399" w14:textId="17A02D71" w:rsidR="00976D97" w:rsidRPr="005A4C50" w:rsidRDefault="00976D97" w:rsidP="00976D97">
      <w:pPr>
        <w:ind w:right="-720"/>
        <w:jc w:val="both"/>
        <w:rPr>
          <w:b/>
          <w:bCs/>
          <w:i/>
          <w:iCs/>
          <w:color w:val="000000"/>
          <w:sz w:val="20"/>
          <w:szCs w:val="20"/>
          <w:lang w:val="en-CA"/>
        </w:rPr>
      </w:pPr>
      <w:r w:rsidRPr="005A4C50">
        <w:rPr>
          <w:b/>
          <w:bCs/>
          <w:i/>
          <w:iCs/>
          <w:color w:val="000000"/>
          <w:sz w:val="20"/>
          <w:szCs w:val="20"/>
          <w:lang w:val="en-CA"/>
        </w:rPr>
        <w:t>Table 4.2: Deliverables</w:t>
      </w:r>
    </w:p>
    <w:tbl>
      <w:tblPr>
        <w:tblW w:w="10027" w:type="dxa"/>
        <w:tblLayout w:type="fixed"/>
        <w:tblLook w:val="04A0" w:firstRow="1" w:lastRow="0" w:firstColumn="1" w:lastColumn="0" w:noHBand="0" w:noVBand="1"/>
      </w:tblPr>
      <w:tblGrid>
        <w:gridCol w:w="514"/>
        <w:gridCol w:w="2451"/>
        <w:gridCol w:w="3181"/>
        <w:gridCol w:w="1499"/>
        <w:gridCol w:w="2382"/>
      </w:tblGrid>
      <w:tr w:rsidR="00976D97" w:rsidRPr="005A4C50" w14:paraId="32172F93" w14:textId="77777777" w:rsidTr="00FA6211">
        <w:trPr>
          <w:trHeight w:val="296"/>
        </w:trPr>
        <w:tc>
          <w:tcPr>
            <w:tcW w:w="514"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38DE4DF0"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w:t>
            </w:r>
          </w:p>
        </w:tc>
        <w:tc>
          <w:tcPr>
            <w:tcW w:w="2451" w:type="dxa"/>
            <w:tcBorders>
              <w:top w:val="single" w:sz="4" w:space="0" w:color="auto"/>
              <w:left w:val="nil"/>
              <w:bottom w:val="single" w:sz="4" w:space="0" w:color="auto"/>
              <w:right w:val="single" w:sz="4" w:space="0" w:color="auto"/>
            </w:tcBorders>
            <w:shd w:val="clear" w:color="auto" w:fill="66FFFF"/>
            <w:vAlign w:val="center"/>
            <w:hideMark/>
          </w:tcPr>
          <w:p w14:paraId="4360C35C"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Deliverable</w:t>
            </w:r>
          </w:p>
        </w:tc>
        <w:tc>
          <w:tcPr>
            <w:tcW w:w="3181" w:type="dxa"/>
            <w:tcBorders>
              <w:top w:val="single" w:sz="4" w:space="0" w:color="auto"/>
              <w:left w:val="nil"/>
              <w:bottom w:val="single" w:sz="4" w:space="0" w:color="auto"/>
              <w:right w:val="single" w:sz="4" w:space="0" w:color="auto"/>
            </w:tcBorders>
            <w:shd w:val="clear" w:color="auto" w:fill="66FFFF"/>
            <w:vAlign w:val="center"/>
            <w:hideMark/>
          </w:tcPr>
          <w:p w14:paraId="72336BB9"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Description of Deliverable</w:t>
            </w:r>
          </w:p>
        </w:tc>
        <w:tc>
          <w:tcPr>
            <w:tcW w:w="1499" w:type="dxa"/>
            <w:tcBorders>
              <w:top w:val="single" w:sz="4" w:space="0" w:color="auto"/>
              <w:left w:val="nil"/>
              <w:bottom w:val="single" w:sz="4" w:space="0" w:color="auto"/>
              <w:right w:val="single" w:sz="4" w:space="0" w:color="auto"/>
            </w:tcBorders>
            <w:shd w:val="clear" w:color="auto" w:fill="66FFFF"/>
            <w:vAlign w:val="center"/>
            <w:hideMark/>
          </w:tcPr>
          <w:p w14:paraId="39B8871A" w14:textId="77777777" w:rsidR="00976D97" w:rsidRPr="005A4C50" w:rsidRDefault="00976D97" w:rsidP="00842258">
            <w:pPr>
              <w:jc w:val="center"/>
              <w:rPr>
                <w:b/>
                <w:color w:val="000000"/>
                <w:sz w:val="20"/>
                <w:szCs w:val="20"/>
                <w:highlight w:val="yellow"/>
                <w:lang w:val="en-CA" w:eastAsia="en-CA"/>
              </w:rPr>
            </w:pPr>
            <w:r w:rsidRPr="005A4C50">
              <w:rPr>
                <w:b/>
                <w:color w:val="000000"/>
                <w:sz w:val="20"/>
                <w:szCs w:val="20"/>
                <w:lang w:val="en-CA" w:eastAsia="en-CA"/>
              </w:rPr>
              <w:t>Target Date of Delivery</w:t>
            </w:r>
          </w:p>
        </w:tc>
        <w:tc>
          <w:tcPr>
            <w:tcW w:w="2382" w:type="dxa"/>
            <w:tcBorders>
              <w:top w:val="single" w:sz="4" w:space="0" w:color="auto"/>
              <w:left w:val="nil"/>
              <w:bottom w:val="single" w:sz="4" w:space="0" w:color="auto"/>
              <w:right w:val="single" w:sz="4" w:space="0" w:color="auto"/>
            </w:tcBorders>
            <w:shd w:val="clear" w:color="auto" w:fill="66FFFF"/>
            <w:vAlign w:val="center"/>
          </w:tcPr>
          <w:p w14:paraId="7723C3B0" w14:textId="77777777" w:rsidR="00976D97" w:rsidRPr="005A4C50" w:rsidRDefault="00976D97" w:rsidP="00842258">
            <w:pPr>
              <w:jc w:val="center"/>
              <w:rPr>
                <w:b/>
                <w:color w:val="000000"/>
                <w:sz w:val="20"/>
                <w:szCs w:val="20"/>
                <w:lang w:val="en-CA" w:eastAsia="en-CA"/>
              </w:rPr>
            </w:pPr>
            <w:r w:rsidRPr="005A4C50">
              <w:rPr>
                <w:b/>
                <w:color w:val="000000"/>
                <w:sz w:val="20"/>
                <w:szCs w:val="20"/>
                <w:lang w:val="en-CA" w:eastAsia="en-CA"/>
              </w:rPr>
              <w:t>Acceptance Criteria</w:t>
            </w:r>
          </w:p>
        </w:tc>
      </w:tr>
      <w:tr w:rsidR="00BB4F81" w:rsidRPr="005A4C50" w14:paraId="5A86F9FF" w14:textId="77777777" w:rsidTr="00BF5650">
        <w:trPr>
          <w:trHeight w:val="296"/>
        </w:trPr>
        <w:tc>
          <w:tcPr>
            <w:tcW w:w="514" w:type="dxa"/>
            <w:tcBorders>
              <w:top w:val="nil"/>
              <w:left w:val="single" w:sz="4" w:space="0" w:color="auto"/>
              <w:bottom w:val="single" w:sz="4" w:space="0" w:color="auto"/>
              <w:right w:val="single" w:sz="4" w:space="0" w:color="auto"/>
            </w:tcBorders>
            <w:shd w:val="clear" w:color="auto" w:fill="auto"/>
          </w:tcPr>
          <w:p w14:paraId="23255C64" w14:textId="1B202600" w:rsidR="00BB4F81" w:rsidRPr="005A4C50" w:rsidRDefault="00BB4F81" w:rsidP="00BB4F81">
            <w:pPr>
              <w:rPr>
                <w:color w:val="000000"/>
                <w:sz w:val="20"/>
                <w:szCs w:val="20"/>
                <w:lang w:val="en-CA" w:eastAsia="en-CA"/>
              </w:rPr>
            </w:pPr>
            <w:r w:rsidRPr="005A4C50">
              <w:rPr>
                <w:color w:val="000000"/>
                <w:sz w:val="20"/>
                <w:szCs w:val="20"/>
                <w:lang w:val="en-CA" w:eastAsia="en-CA"/>
              </w:rPr>
              <w:t>1</w:t>
            </w:r>
          </w:p>
        </w:tc>
        <w:tc>
          <w:tcPr>
            <w:tcW w:w="2451" w:type="dxa"/>
            <w:tcBorders>
              <w:top w:val="nil"/>
              <w:left w:val="nil"/>
              <w:bottom w:val="single" w:sz="4" w:space="0" w:color="auto"/>
              <w:right w:val="single" w:sz="4" w:space="0" w:color="auto"/>
            </w:tcBorders>
            <w:shd w:val="clear" w:color="auto" w:fill="auto"/>
            <w:vAlign w:val="center"/>
          </w:tcPr>
          <w:p w14:paraId="6B5639B3" w14:textId="11A36906" w:rsidR="00BB4F81" w:rsidRPr="005A4C50" w:rsidRDefault="00BB4F81" w:rsidP="00BB4F81">
            <w:pPr>
              <w:rPr>
                <w:sz w:val="20"/>
                <w:szCs w:val="20"/>
                <w:lang w:val="en-CA"/>
              </w:rPr>
            </w:pPr>
            <w:r>
              <w:rPr>
                <w:sz w:val="20"/>
                <w:szCs w:val="20"/>
                <w:lang w:val="en-CA"/>
              </w:rPr>
              <w:t>Analysis and Requirement gathering from the vendor specifications</w:t>
            </w:r>
          </w:p>
        </w:tc>
        <w:tc>
          <w:tcPr>
            <w:tcW w:w="3181" w:type="dxa"/>
            <w:tcBorders>
              <w:top w:val="nil"/>
              <w:left w:val="nil"/>
              <w:bottom w:val="single" w:sz="4" w:space="0" w:color="auto"/>
              <w:right w:val="single" w:sz="4" w:space="0" w:color="auto"/>
            </w:tcBorders>
            <w:shd w:val="clear" w:color="auto" w:fill="auto"/>
            <w:vAlign w:val="center"/>
          </w:tcPr>
          <w:p w14:paraId="65F06BE8" w14:textId="3CCBA731" w:rsidR="00BB4F81" w:rsidRPr="005A4C50" w:rsidRDefault="008B4390" w:rsidP="00BB4F81">
            <w:pPr>
              <w:autoSpaceDE w:val="0"/>
              <w:autoSpaceDN w:val="0"/>
              <w:adjustRightInd w:val="0"/>
              <w:rPr>
                <w:color w:val="000000"/>
                <w:sz w:val="20"/>
                <w:szCs w:val="20"/>
                <w:lang w:val="en-CA" w:eastAsia="en-CA"/>
              </w:rPr>
            </w:pPr>
            <w:r>
              <w:rPr>
                <w:color w:val="000000"/>
                <w:sz w:val="20"/>
                <w:lang w:val="en-CA" w:eastAsia="en-CA"/>
              </w:rPr>
              <w:t xml:space="preserve">Finalized </w:t>
            </w:r>
            <w:r w:rsidR="007924B7">
              <w:rPr>
                <w:color w:val="000000"/>
                <w:sz w:val="20"/>
                <w:lang w:val="en-CA" w:eastAsia="en-CA"/>
              </w:rPr>
              <w:t xml:space="preserve">metadata </w:t>
            </w:r>
            <w:r>
              <w:rPr>
                <w:color w:val="000000"/>
                <w:sz w:val="20"/>
                <w:lang w:val="en-CA" w:eastAsia="en-CA"/>
              </w:rPr>
              <w:t>specifications</w:t>
            </w:r>
            <w:r w:rsidR="007924B7">
              <w:rPr>
                <w:color w:val="000000"/>
                <w:sz w:val="20"/>
                <w:lang w:val="en-CA" w:eastAsia="en-CA"/>
              </w:rPr>
              <w:t xml:space="preserve"> as per requirement scope</w:t>
            </w:r>
            <w:r>
              <w:rPr>
                <w:color w:val="000000"/>
                <w:sz w:val="20"/>
                <w:lang w:val="en-CA" w:eastAsia="en-CA"/>
              </w:rPr>
              <w:t>.</w:t>
            </w:r>
          </w:p>
        </w:tc>
        <w:tc>
          <w:tcPr>
            <w:tcW w:w="1499" w:type="dxa"/>
            <w:tcBorders>
              <w:top w:val="nil"/>
              <w:left w:val="nil"/>
              <w:bottom w:val="single" w:sz="4" w:space="0" w:color="auto"/>
              <w:right w:val="single" w:sz="4" w:space="0" w:color="auto"/>
            </w:tcBorders>
            <w:shd w:val="clear" w:color="auto" w:fill="auto"/>
            <w:vAlign w:val="center"/>
          </w:tcPr>
          <w:p w14:paraId="53688211" w14:textId="5CF44F7A" w:rsidR="00BB4F81" w:rsidRPr="005A4C50" w:rsidRDefault="00BB4F81" w:rsidP="00BB4F81">
            <w:pPr>
              <w:jc w:val="center"/>
              <w:rPr>
                <w:color w:val="000000"/>
                <w:sz w:val="20"/>
                <w:szCs w:val="20"/>
                <w:lang w:val="en-CA" w:eastAsia="en-CA"/>
              </w:rPr>
            </w:pPr>
            <w:r>
              <w:rPr>
                <w:color w:val="000000"/>
                <w:sz w:val="20"/>
                <w:szCs w:val="20"/>
                <w:lang w:val="en-CA" w:eastAsia="en-CA"/>
              </w:rPr>
              <w:t>16 October 2023</w:t>
            </w:r>
          </w:p>
        </w:tc>
        <w:tc>
          <w:tcPr>
            <w:tcW w:w="2382" w:type="dxa"/>
            <w:tcBorders>
              <w:top w:val="nil"/>
              <w:left w:val="nil"/>
              <w:bottom w:val="single" w:sz="4" w:space="0" w:color="auto"/>
              <w:right w:val="single" w:sz="4" w:space="0" w:color="auto"/>
            </w:tcBorders>
          </w:tcPr>
          <w:p w14:paraId="6B529765" w14:textId="6FD391AE" w:rsidR="00BB4F81" w:rsidRPr="005A4C50" w:rsidRDefault="00BB4F81" w:rsidP="00BB4F81">
            <w:pPr>
              <w:rPr>
                <w:color w:val="000000"/>
                <w:sz w:val="20"/>
                <w:szCs w:val="20"/>
                <w:lang w:val="en-CA" w:eastAsia="en-CA"/>
              </w:rPr>
            </w:pPr>
            <w:r w:rsidRPr="005A4C50">
              <w:rPr>
                <w:color w:val="000000"/>
                <w:sz w:val="20"/>
                <w:szCs w:val="20"/>
                <w:lang w:val="en-CA" w:eastAsia="en-CA"/>
              </w:rPr>
              <w:t>Acceptance provided by Rogers.</w:t>
            </w:r>
          </w:p>
        </w:tc>
      </w:tr>
      <w:tr w:rsidR="00BB4F81" w:rsidRPr="005A4C50" w14:paraId="3550F320" w14:textId="77777777" w:rsidTr="00D77664">
        <w:trPr>
          <w:trHeight w:val="296"/>
        </w:trPr>
        <w:tc>
          <w:tcPr>
            <w:tcW w:w="514" w:type="dxa"/>
            <w:tcBorders>
              <w:top w:val="nil"/>
              <w:left w:val="single" w:sz="4" w:space="0" w:color="auto"/>
              <w:bottom w:val="single" w:sz="4" w:space="0" w:color="auto"/>
              <w:right w:val="single" w:sz="4" w:space="0" w:color="auto"/>
            </w:tcBorders>
            <w:shd w:val="clear" w:color="auto" w:fill="auto"/>
          </w:tcPr>
          <w:p w14:paraId="237DE014" w14:textId="099644EB" w:rsidR="00BB4F81" w:rsidRPr="005A4C50" w:rsidRDefault="007924B7" w:rsidP="00BB4F81">
            <w:pPr>
              <w:rPr>
                <w:color w:val="000000"/>
                <w:sz w:val="20"/>
                <w:szCs w:val="20"/>
                <w:lang w:val="en-CA" w:eastAsia="en-CA"/>
              </w:rPr>
            </w:pPr>
            <w:r>
              <w:rPr>
                <w:color w:val="000000"/>
                <w:sz w:val="20"/>
                <w:szCs w:val="20"/>
                <w:lang w:val="en-CA" w:eastAsia="en-CA"/>
              </w:rPr>
              <w:t>2</w:t>
            </w:r>
          </w:p>
        </w:tc>
        <w:tc>
          <w:tcPr>
            <w:tcW w:w="2451" w:type="dxa"/>
            <w:tcBorders>
              <w:top w:val="nil"/>
              <w:left w:val="nil"/>
              <w:bottom w:val="single" w:sz="4" w:space="0" w:color="auto"/>
              <w:right w:val="single" w:sz="4" w:space="0" w:color="auto"/>
            </w:tcBorders>
            <w:shd w:val="clear" w:color="auto" w:fill="auto"/>
          </w:tcPr>
          <w:p w14:paraId="2F0A3450" w14:textId="1F499574" w:rsidR="00BB4F81" w:rsidRPr="005A4C50" w:rsidRDefault="007924B7" w:rsidP="00BB4F81">
            <w:pPr>
              <w:rPr>
                <w:sz w:val="20"/>
                <w:szCs w:val="20"/>
                <w:lang w:val="en-CA"/>
              </w:rPr>
            </w:pPr>
            <w:r>
              <w:rPr>
                <w:color w:val="000000"/>
                <w:sz w:val="20"/>
                <w:szCs w:val="20"/>
                <w:lang w:val="en-CA" w:eastAsia="en-CA"/>
              </w:rPr>
              <w:t>Solution</w:t>
            </w:r>
            <w:r w:rsidR="00BB4F81">
              <w:rPr>
                <w:color w:val="000000"/>
                <w:sz w:val="20"/>
                <w:szCs w:val="20"/>
                <w:lang w:val="en-CA" w:eastAsia="en-CA"/>
              </w:rPr>
              <w:t xml:space="preserve"> Design Document (LLD)</w:t>
            </w:r>
          </w:p>
        </w:tc>
        <w:tc>
          <w:tcPr>
            <w:tcW w:w="3181" w:type="dxa"/>
            <w:tcBorders>
              <w:top w:val="nil"/>
              <w:left w:val="nil"/>
              <w:bottom w:val="single" w:sz="4" w:space="0" w:color="auto"/>
              <w:right w:val="single" w:sz="4" w:space="0" w:color="auto"/>
            </w:tcBorders>
            <w:shd w:val="clear" w:color="auto" w:fill="auto"/>
          </w:tcPr>
          <w:p w14:paraId="35859AC2" w14:textId="4743599C" w:rsidR="00BB4F81" w:rsidRPr="005A4C50" w:rsidRDefault="007924B7" w:rsidP="00BB4F81">
            <w:pPr>
              <w:autoSpaceDE w:val="0"/>
              <w:autoSpaceDN w:val="0"/>
              <w:spacing w:before="40" w:after="40"/>
              <w:rPr>
                <w:color w:val="000000"/>
                <w:sz w:val="20"/>
                <w:szCs w:val="20"/>
                <w:lang w:val="en-CA" w:eastAsia="en-CA"/>
              </w:rPr>
            </w:pPr>
            <w:r>
              <w:rPr>
                <w:color w:val="000000"/>
                <w:sz w:val="20"/>
                <w:lang w:val="en-CA" w:eastAsia="en-CA"/>
              </w:rPr>
              <w:t>Solution</w:t>
            </w:r>
            <w:r w:rsidR="00BB4F81" w:rsidRPr="009B2581">
              <w:rPr>
                <w:color w:val="000000"/>
                <w:sz w:val="20"/>
                <w:lang w:val="en-CA" w:eastAsia="en-CA"/>
              </w:rPr>
              <w:t xml:space="preserve"> Design Document with the Implementations in Scope</w:t>
            </w:r>
          </w:p>
        </w:tc>
        <w:tc>
          <w:tcPr>
            <w:tcW w:w="1499" w:type="dxa"/>
            <w:tcBorders>
              <w:top w:val="nil"/>
              <w:left w:val="nil"/>
              <w:bottom w:val="single" w:sz="4" w:space="0" w:color="auto"/>
              <w:right w:val="single" w:sz="4" w:space="0" w:color="auto"/>
            </w:tcBorders>
            <w:shd w:val="clear" w:color="auto" w:fill="auto"/>
            <w:vAlign w:val="center"/>
          </w:tcPr>
          <w:p w14:paraId="618ED912" w14:textId="3FC44E68" w:rsidR="00BB4F81" w:rsidRPr="005A4C50" w:rsidRDefault="00BB4F81" w:rsidP="00BB4F81">
            <w:pPr>
              <w:jc w:val="center"/>
              <w:rPr>
                <w:color w:val="000000"/>
                <w:sz w:val="20"/>
                <w:szCs w:val="20"/>
                <w:lang w:val="en-CA" w:eastAsia="en-CA"/>
              </w:rPr>
            </w:pPr>
            <w:r>
              <w:rPr>
                <w:color w:val="000000"/>
                <w:sz w:val="20"/>
                <w:szCs w:val="20"/>
                <w:lang w:val="en-CA" w:eastAsia="en-CA"/>
              </w:rPr>
              <w:t>31 October 2023</w:t>
            </w:r>
          </w:p>
        </w:tc>
        <w:tc>
          <w:tcPr>
            <w:tcW w:w="2382" w:type="dxa"/>
            <w:tcBorders>
              <w:top w:val="nil"/>
              <w:left w:val="nil"/>
              <w:bottom w:val="single" w:sz="4" w:space="0" w:color="auto"/>
              <w:right w:val="single" w:sz="4" w:space="0" w:color="auto"/>
            </w:tcBorders>
          </w:tcPr>
          <w:p w14:paraId="402A6427" w14:textId="2550D1A1" w:rsidR="00BB4F81" w:rsidRPr="005A4C50"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tc>
      </w:tr>
      <w:tr w:rsidR="00BB4F81" w:rsidRPr="005A4C50" w14:paraId="0D20B76F" w14:textId="77777777" w:rsidTr="00FA6211">
        <w:trPr>
          <w:trHeight w:val="296"/>
        </w:trPr>
        <w:tc>
          <w:tcPr>
            <w:tcW w:w="514" w:type="dxa"/>
            <w:tcBorders>
              <w:top w:val="nil"/>
              <w:left w:val="single" w:sz="4" w:space="0" w:color="auto"/>
              <w:bottom w:val="single" w:sz="4" w:space="0" w:color="auto"/>
              <w:right w:val="single" w:sz="4" w:space="0" w:color="auto"/>
            </w:tcBorders>
            <w:shd w:val="clear" w:color="auto" w:fill="auto"/>
          </w:tcPr>
          <w:p w14:paraId="4110BC1A" w14:textId="4B8C3BFC" w:rsidR="00BB4F81" w:rsidRPr="005A4C50" w:rsidRDefault="007924B7" w:rsidP="00BB4F81">
            <w:pPr>
              <w:rPr>
                <w:color w:val="000000"/>
                <w:sz w:val="20"/>
                <w:szCs w:val="20"/>
                <w:lang w:val="en-CA" w:eastAsia="en-CA"/>
              </w:rPr>
            </w:pPr>
            <w:r>
              <w:rPr>
                <w:color w:val="000000"/>
                <w:sz w:val="20"/>
                <w:szCs w:val="20"/>
                <w:lang w:val="en-CA" w:eastAsia="en-CA"/>
              </w:rPr>
              <w:t>3</w:t>
            </w:r>
          </w:p>
        </w:tc>
        <w:tc>
          <w:tcPr>
            <w:tcW w:w="2451" w:type="dxa"/>
            <w:tcBorders>
              <w:top w:val="nil"/>
              <w:left w:val="nil"/>
              <w:bottom w:val="single" w:sz="4" w:space="0" w:color="auto"/>
              <w:right w:val="single" w:sz="4" w:space="0" w:color="auto"/>
            </w:tcBorders>
            <w:shd w:val="clear" w:color="auto" w:fill="auto"/>
            <w:vAlign w:val="center"/>
          </w:tcPr>
          <w:p w14:paraId="54FCB509" w14:textId="77777777" w:rsidR="00BB4F81" w:rsidRDefault="00BB4F81" w:rsidP="00BB4F81">
            <w:pPr>
              <w:rPr>
                <w:sz w:val="20"/>
              </w:rPr>
            </w:pPr>
            <w:r w:rsidRPr="000D5243">
              <w:rPr>
                <w:sz w:val="20"/>
              </w:rPr>
              <w:t>Metadata Modelling-</w:t>
            </w:r>
            <w:r>
              <w:rPr>
                <w:sz w:val="20"/>
              </w:rPr>
              <w:t>Deliverable</w:t>
            </w:r>
            <w:r w:rsidRPr="000D5243">
              <w:rPr>
                <w:sz w:val="20"/>
              </w:rPr>
              <w:t xml:space="preserve">1 </w:t>
            </w:r>
          </w:p>
          <w:p w14:paraId="3A0D0810" w14:textId="0C5FDF0D" w:rsidR="00BB4F81" w:rsidRPr="005A4C50" w:rsidRDefault="00BB4F81" w:rsidP="00BB4F81">
            <w:pPr>
              <w:rPr>
                <w:sz w:val="20"/>
                <w:szCs w:val="20"/>
                <w:lang w:val="en-CA"/>
              </w:rPr>
            </w:pPr>
          </w:p>
        </w:tc>
        <w:tc>
          <w:tcPr>
            <w:tcW w:w="3181" w:type="dxa"/>
            <w:tcBorders>
              <w:top w:val="nil"/>
              <w:left w:val="nil"/>
              <w:bottom w:val="single" w:sz="4" w:space="0" w:color="auto"/>
              <w:right w:val="single" w:sz="4" w:space="0" w:color="auto"/>
            </w:tcBorders>
            <w:shd w:val="clear" w:color="auto" w:fill="auto"/>
            <w:vAlign w:val="center"/>
          </w:tcPr>
          <w:p w14:paraId="64A267A4" w14:textId="77777777" w:rsidR="00BB4F81" w:rsidRDefault="00BB4F81" w:rsidP="00BB4F81">
            <w:pPr>
              <w:rPr>
                <w:sz w:val="20"/>
              </w:rPr>
            </w:pPr>
            <w:r w:rsidRPr="000D5243">
              <w:rPr>
                <w:sz w:val="20"/>
              </w:rPr>
              <w:t>Metadata Modelling-</w:t>
            </w:r>
            <w:r>
              <w:rPr>
                <w:sz w:val="20"/>
              </w:rPr>
              <w:t>Deliverable</w:t>
            </w:r>
            <w:r w:rsidRPr="000D5243">
              <w:rPr>
                <w:sz w:val="20"/>
              </w:rPr>
              <w:t xml:space="preserve">1 </w:t>
            </w:r>
          </w:p>
          <w:p w14:paraId="456EE1B5" w14:textId="68E096D6"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6</w:t>
            </w:r>
            <w:r w:rsidRPr="000D5243">
              <w:rPr>
                <w:rFonts w:ascii="Times New Roman" w:hAnsi="Times New Roman"/>
                <w:sz w:val="20"/>
              </w:rPr>
              <w:t xml:space="preserve"> Device Types</w:t>
            </w:r>
          </w:p>
          <w:p w14:paraId="49D5C282"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Cards</w:t>
            </w:r>
          </w:p>
          <w:p w14:paraId="2893C254"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SFP’s</w:t>
            </w:r>
          </w:p>
          <w:p w14:paraId="4792E6D5"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Compatibility</w:t>
            </w:r>
          </w:p>
          <w:p w14:paraId="69AE5CCE"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Test Plan – UT/SIT</w:t>
            </w:r>
          </w:p>
          <w:p w14:paraId="612B4C76" w14:textId="77777777"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Production Plan</w:t>
            </w:r>
          </w:p>
          <w:p w14:paraId="20FB26C1" w14:textId="7DBA06C3" w:rsidR="00BB4F81" w:rsidRPr="005A4C50" w:rsidRDefault="00BB4F81" w:rsidP="00BB4F81">
            <w:pPr>
              <w:autoSpaceDE w:val="0"/>
              <w:autoSpaceDN w:val="0"/>
              <w:spacing w:before="40" w:after="40"/>
              <w:rPr>
                <w:color w:val="000000"/>
                <w:sz w:val="20"/>
                <w:szCs w:val="20"/>
                <w:lang w:val="en-CA" w:eastAsia="en-CA"/>
              </w:rPr>
            </w:pPr>
          </w:p>
        </w:tc>
        <w:tc>
          <w:tcPr>
            <w:tcW w:w="1499" w:type="dxa"/>
            <w:tcBorders>
              <w:top w:val="nil"/>
              <w:left w:val="nil"/>
              <w:bottom w:val="single" w:sz="4" w:space="0" w:color="auto"/>
              <w:right w:val="single" w:sz="4" w:space="0" w:color="auto"/>
            </w:tcBorders>
            <w:shd w:val="clear" w:color="auto" w:fill="auto"/>
            <w:vAlign w:val="center"/>
          </w:tcPr>
          <w:p w14:paraId="5E0A84E4" w14:textId="3CCF414E" w:rsidR="00BB4F81" w:rsidRPr="005A4C50" w:rsidRDefault="00BB4F81" w:rsidP="00BB4F81">
            <w:pPr>
              <w:jc w:val="center"/>
              <w:rPr>
                <w:color w:val="000000"/>
                <w:sz w:val="20"/>
                <w:szCs w:val="20"/>
                <w:lang w:val="en-CA" w:eastAsia="en-CA"/>
              </w:rPr>
            </w:pPr>
            <w:r>
              <w:rPr>
                <w:color w:val="000000"/>
                <w:sz w:val="20"/>
                <w:szCs w:val="20"/>
                <w:lang w:val="en-CA" w:eastAsia="en-CA"/>
              </w:rPr>
              <w:lastRenderedPageBreak/>
              <w:t>17 November 2023</w:t>
            </w:r>
          </w:p>
        </w:tc>
        <w:tc>
          <w:tcPr>
            <w:tcW w:w="2382" w:type="dxa"/>
            <w:tcBorders>
              <w:top w:val="nil"/>
              <w:left w:val="nil"/>
              <w:bottom w:val="single" w:sz="4" w:space="0" w:color="auto"/>
              <w:right w:val="single" w:sz="4" w:space="0" w:color="auto"/>
            </w:tcBorders>
          </w:tcPr>
          <w:p w14:paraId="5499034E" w14:textId="457EE2C1" w:rsidR="00BB4F81" w:rsidRPr="005A4C50"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tc>
      </w:tr>
      <w:tr w:rsidR="00BB4F81" w:rsidRPr="005A4C50" w14:paraId="220111BE" w14:textId="77777777" w:rsidTr="00FA6211">
        <w:trPr>
          <w:trHeight w:val="296"/>
        </w:trPr>
        <w:tc>
          <w:tcPr>
            <w:tcW w:w="514" w:type="dxa"/>
            <w:tcBorders>
              <w:top w:val="nil"/>
              <w:left w:val="single" w:sz="4" w:space="0" w:color="auto"/>
              <w:bottom w:val="single" w:sz="4" w:space="0" w:color="auto"/>
              <w:right w:val="single" w:sz="4" w:space="0" w:color="auto"/>
            </w:tcBorders>
            <w:shd w:val="clear" w:color="auto" w:fill="auto"/>
          </w:tcPr>
          <w:p w14:paraId="0F7B9689" w14:textId="60AC1EA6" w:rsidR="00BB4F81" w:rsidRPr="005A4C50" w:rsidRDefault="007924B7" w:rsidP="00BB4F81">
            <w:pPr>
              <w:rPr>
                <w:color w:val="000000"/>
                <w:sz w:val="20"/>
                <w:szCs w:val="20"/>
                <w:lang w:val="en-CA" w:eastAsia="en-CA"/>
              </w:rPr>
            </w:pPr>
            <w:r>
              <w:rPr>
                <w:color w:val="000000"/>
                <w:sz w:val="20"/>
                <w:szCs w:val="20"/>
                <w:lang w:val="en-CA" w:eastAsia="en-CA"/>
              </w:rPr>
              <w:t>4</w:t>
            </w:r>
          </w:p>
        </w:tc>
        <w:tc>
          <w:tcPr>
            <w:tcW w:w="2451" w:type="dxa"/>
            <w:tcBorders>
              <w:top w:val="nil"/>
              <w:left w:val="nil"/>
              <w:bottom w:val="single" w:sz="4" w:space="0" w:color="auto"/>
              <w:right w:val="single" w:sz="4" w:space="0" w:color="auto"/>
            </w:tcBorders>
            <w:shd w:val="clear" w:color="auto" w:fill="auto"/>
            <w:vAlign w:val="center"/>
          </w:tcPr>
          <w:p w14:paraId="74E8B5A5" w14:textId="77777777" w:rsidR="00BB4F81" w:rsidRDefault="00BB4F81" w:rsidP="00BB4F81">
            <w:pPr>
              <w:rPr>
                <w:sz w:val="20"/>
              </w:rPr>
            </w:pPr>
            <w:r w:rsidRPr="000D5243">
              <w:rPr>
                <w:sz w:val="20"/>
              </w:rPr>
              <w:t>Metadata Modelling-</w:t>
            </w:r>
            <w:r>
              <w:rPr>
                <w:sz w:val="20"/>
              </w:rPr>
              <w:t>Deliverable2</w:t>
            </w:r>
          </w:p>
          <w:p w14:paraId="134ACAA2" w14:textId="55212DD9" w:rsidR="00BB4F81" w:rsidRPr="005A4C50" w:rsidRDefault="00BB4F81" w:rsidP="00BB4F81">
            <w:pPr>
              <w:rPr>
                <w:sz w:val="20"/>
                <w:szCs w:val="20"/>
                <w:lang w:val="en-CA"/>
              </w:rPr>
            </w:pPr>
          </w:p>
        </w:tc>
        <w:tc>
          <w:tcPr>
            <w:tcW w:w="3181" w:type="dxa"/>
            <w:tcBorders>
              <w:top w:val="nil"/>
              <w:left w:val="nil"/>
              <w:bottom w:val="single" w:sz="4" w:space="0" w:color="auto"/>
              <w:right w:val="single" w:sz="4" w:space="0" w:color="auto"/>
            </w:tcBorders>
            <w:shd w:val="clear" w:color="auto" w:fill="auto"/>
            <w:vAlign w:val="center"/>
          </w:tcPr>
          <w:p w14:paraId="1E8D76A6" w14:textId="77777777" w:rsidR="00BB4F81" w:rsidRDefault="00BB4F81" w:rsidP="00BB4F81">
            <w:pPr>
              <w:rPr>
                <w:sz w:val="20"/>
              </w:rPr>
            </w:pPr>
            <w:r w:rsidRPr="000D5243">
              <w:rPr>
                <w:sz w:val="20"/>
              </w:rPr>
              <w:t>Metadata Modelling-</w:t>
            </w:r>
            <w:r>
              <w:rPr>
                <w:sz w:val="20"/>
              </w:rPr>
              <w:t>Deliverable2</w:t>
            </w:r>
            <w:r w:rsidRPr="000D5243">
              <w:rPr>
                <w:sz w:val="20"/>
              </w:rPr>
              <w:t xml:space="preserve"> </w:t>
            </w:r>
          </w:p>
          <w:p w14:paraId="340D93F3" w14:textId="3A8C1B36"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6</w:t>
            </w:r>
            <w:r w:rsidRPr="000D5243">
              <w:rPr>
                <w:rFonts w:ascii="Times New Roman" w:hAnsi="Times New Roman"/>
                <w:sz w:val="20"/>
              </w:rPr>
              <w:t xml:space="preserve"> Device Types</w:t>
            </w:r>
          </w:p>
          <w:p w14:paraId="07F19C5C"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Cards</w:t>
            </w:r>
          </w:p>
          <w:p w14:paraId="5B08290C"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SFP’s</w:t>
            </w:r>
          </w:p>
          <w:p w14:paraId="631B90F7"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Compatibility</w:t>
            </w:r>
          </w:p>
          <w:p w14:paraId="33954B3E"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 xml:space="preserve">Test Plan – UT and SIT for deliverable </w:t>
            </w:r>
            <w:proofErr w:type="gramStart"/>
            <w:r>
              <w:rPr>
                <w:rFonts w:ascii="Times New Roman" w:hAnsi="Times New Roman"/>
                <w:sz w:val="20"/>
              </w:rPr>
              <w:t>2</w:t>
            </w:r>
            <w:proofErr w:type="gramEnd"/>
            <w:r>
              <w:rPr>
                <w:rFonts w:ascii="Times New Roman" w:hAnsi="Times New Roman"/>
                <w:sz w:val="20"/>
              </w:rPr>
              <w:t xml:space="preserve"> </w:t>
            </w:r>
          </w:p>
          <w:p w14:paraId="01745881"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 xml:space="preserve">Test execution and reporting for deliverable </w:t>
            </w:r>
            <w:proofErr w:type="gramStart"/>
            <w:r>
              <w:rPr>
                <w:rFonts w:ascii="Times New Roman" w:hAnsi="Times New Roman"/>
                <w:sz w:val="20"/>
              </w:rPr>
              <w:t>1</w:t>
            </w:r>
            <w:proofErr w:type="gramEnd"/>
          </w:p>
          <w:p w14:paraId="6773EB35" w14:textId="77777777"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Production Plan</w:t>
            </w:r>
          </w:p>
          <w:p w14:paraId="374C598E" w14:textId="2D8D9E77" w:rsidR="00BB4F81" w:rsidRPr="005A4C50" w:rsidRDefault="00BB4F81" w:rsidP="00BB4F81">
            <w:pPr>
              <w:autoSpaceDE w:val="0"/>
              <w:autoSpaceDN w:val="0"/>
              <w:spacing w:before="40" w:after="40"/>
              <w:rPr>
                <w:color w:val="000000"/>
                <w:sz w:val="20"/>
                <w:szCs w:val="20"/>
                <w:lang w:val="en-CA" w:eastAsia="en-CA"/>
              </w:rPr>
            </w:pPr>
          </w:p>
        </w:tc>
        <w:tc>
          <w:tcPr>
            <w:tcW w:w="1499" w:type="dxa"/>
            <w:tcBorders>
              <w:top w:val="nil"/>
              <w:left w:val="nil"/>
              <w:bottom w:val="single" w:sz="4" w:space="0" w:color="auto"/>
              <w:right w:val="single" w:sz="4" w:space="0" w:color="auto"/>
            </w:tcBorders>
            <w:shd w:val="clear" w:color="auto" w:fill="auto"/>
            <w:vAlign w:val="center"/>
          </w:tcPr>
          <w:p w14:paraId="071478FA" w14:textId="76091A36" w:rsidR="00BB4F81" w:rsidRPr="005A4C50" w:rsidRDefault="00BB4F81" w:rsidP="00BB4F81">
            <w:pPr>
              <w:jc w:val="center"/>
              <w:rPr>
                <w:color w:val="000000"/>
                <w:sz w:val="20"/>
                <w:szCs w:val="20"/>
                <w:lang w:val="en-CA" w:eastAsia="en-CA"/>
              </w:rPr>
            </w:pPr>
            <w:r>
              <w:rPr>
                <w:color w:val="000000"/>
                <w:sz w:val="20"/>
                <w:szCs w:val="20"/>
                <w:lang w:val="en-CA" w:eastAsia="en-CA"/>
              </w:rPr>
              <w:t>1 December 2023</w:t>
            </w:r>
          </w:p>
        </w:tc>
        <w:tc>
          <w:tcPr>
            <w:tcW w:w="2382" w:type="dxa"/>
            <w:tcBorders>
              <w:top w:val="nil"/>
              <w:left w:val="nil"/>
              <w:bottom w:val="single" w:sz="4" w:space="0" w:color="auto"/>
              <w:right w:val="single" w:sz="4" w:space="0" w:color="auto"/>
            </w:tcBorders>
          </w:tcPr>
          <w:p w14:paraId="3771C0E0" w14:textId="2FCDF203" w:rsidR="00BB4F81" w:rsidRPr="005A4C50"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tc>
      </w:tr>
      <w:tr w:rsidR="00BB4F81" w:rsidRPr="005A4C50" w14:paraId="0A06B6A4" w14:textId="77777777" w:rsidTr="00FA6211">
        <w:trPr>
          <w:trHeight w:val="296"/>
        </w:trPr>
        <w:tc>
          <w:tcPr>
            <w:tcW w:w="514" w:type="dxa"/>
            <w:tcBorders>
              <w:top w:val="nil"/>
              <w:left w:val="single" w:sz="4" w:space="0" w:color="auto"/>
              <w:bottom w:val="single" w:sz="4" w:space="0" w:color="auto"/>
              <w:right w:val="single" w:sz="4" w:space="0" w:color="auto"/>
            </w:tcBorders>
            <w:shd w:val="clear" w:color="auto" w:fill="auto"/>
          </w:tcPr>
          <w:p w14:paraId="3BBDF44A" w14:textId="6E336B86" w:rsidR="00BB4F81" w:rsidRPr="005A4C50" w:rsidRDefault="007924B7" w:rsidP="00BB4F81">
            <w:pPr>
              <w:rPr>
                <w:color w:val="000000"/>
                <w:sz w:val="20"/>
                <w:szCs w:val="20"/>
                <w:lang w:val="en-CA" w:eastAsia="en-CA"/>
              </w:rPr>
            </w:pPr>
            <w:r>
              <w:rPr>
                <w:color w:val="000000"/>
                <w:sz w:val="20"/>
                <w:szCs w:val="20"/>
                <w:lang w:val="en-CA" w:eastAsia="en-CA"/>
              </w:rPr>
              <w:t>5</w:t>
            </w:r>
          </w:p>
        </w:tc>
        <w:tc>
          <w:tcPr>
            <w:tcW w:w="2451" w:type="dxa"/>
            <w:tcBorders>
              <w:top w:val="nil"/>
              <w:left w:val="nil"/>
              <w:bottom w:val="single" w:sz="4" w:space="0" w:color="auto"/>
              <w:right w:val="single" w:sz="4" w:space="0" w:color="auto"/>
            </w:tcBorders>
            <w:shd w:val="clear" w:color="auto" w:fill="auto"/>
            <w:vAlign w:val="center"/>
          </w:tcPr>
          <w:p w14:paraId="2E81727B" w14:textId="77777777" w:rsidR="00BB4F81" w:rsidRDefault="00BB4F81" w:rsidP="00BB4F81">
            <w:pPr>
              <w:rPr>
                <w:sz w:val="20"/>
              </w:rPr>
            </w:pPr>
            <w:r w:rsidRPr="000D5243">
              <w:rPr>
                <w:sz w:val="20"/>
              </w:rPr>
              <w:t>Metadata Modelling-</w:t>
            </w:r>
            <w:r>
              <w:rPr>
                <w:sz w:val="20"/>
              </w:rPr>
              <w:t>Deliverable3</w:t>
            </w:r>
          </w:p>
          <w:p w14:paraId="01519E04" w14:textId="65133FBF" w:rsidR="00BB4F81" w:rsidRPr="005A4C50" w:rsidRDefault="00BB4F81" w:rsidP="00BB4F81">
            <w:pPr>
              <w:rPr>
                <w:sz w:val="20"/>
                <w:szCs w:val="20"/>
                <w:lang w:val="en-CA"/>
              </w:rPr>
            </w:pPr>
          </w:p>
        </w:tc>
        <w:tc>
          <w:tcPr>
            <w:tcW w:w="3181" w:type="dxa"/>
            <w:tcBorders>
              <w:top w:val="nil"/>
              <w:left w:val="nil"/>
              <w:bottom w:val="single" w:sz="4" w:space="0" w:color="auto"/>
              <w:right w:val="single" w:sz="4" w:space="0" w:color="auto"/>
            </w:tcBorders>
            <w:shd w:val="clear" w:color="auto" w:fill="auto"/>
            <w:vAlign w:val="center"/>
          </w:tcPr>
          <w:p w14:paraId="3B73A1F1" w14:textId="77777777" w:rsidR="00BB4F81" w:rsidRDefault="00BB4F81" w:rsidP="00BB4F81">
            <w:pPr>
              <w:rPr>
                <w:sz w:val="20"/>
              </w:rPr>
            </w:pPr>
            <w:r w:rsidRPr="000D5243">
              <w:rPr>
                <w:sz w:val="20"/>
              </w:rPr>
              <w:t>Metadata Modelling-</w:t>
            </w:r>
            <w:r>
              <w:rPr>
                <w:sz w:val="20"/>
              </w:rPr>
              <w:t>Deliverable3</w:t>
            </w:r>
            <w:r w:rsidRPr="000D5243">
              <w:rPr>
                <w:sz w:val="20"/>
              </w:rPr>
              <w:t xml:space="preserve"> </w:t>
            </w:r>
          </w:p>
          <w:p w14:paraId="5E1864F4" w14:textId="1750FE22"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6</w:t>
            </w:r>
            <w:r w:rsidRPr="000D5243">
              <w:rPr>
                <w:rFonts w:ascii="Times New Roman" w:hAnsi="Times New Roman"/>
                <w:sz w:val="20"/>
              </w:rPr>
              <w:t xml:space="preserve"> Device Types</w:t>
            </w:r>
          </w:p>
          <w:p w14:paraId="68E5CCA4"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Cards</w:t>
            </w:r>
          </w:p>
          <w:p w14:paraId="52E88DE9" w14:textId="77777777" w:rsidR="00BB4F81" w:rsidRPr="000D5243" w:rsidRDefault="00BB4F81" w:rsidP="00BB4F81">
            <w:pPr>
              <w:pStyle w:val="ListParagraph"/>
              <w:numPr>
                <w:ilvl w:val="0"/>
                <w:numId w:val="14"/>
              </w:numPr>
              <w:rPr>
                <w:rFonts w:ascii="Times New Roman" w:hAnsi="Times New Roman"/>
                <w:sz w:val="20"/>
              </w:rPr>
            </w:pPr>
            <w:r w:rsidRPr="000D5243">
              <w:rPr>
                <w:rFonts w:ascii="Times New Roman" w:hAnsi="Times New Roman"/>
                <w:sz w:val="20"/>
              </w:rPr>
              <w:t>SFP’s</w:t>
            </w:r>
          </w:p>
          <w:p w14:paraId="3E9917C9"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Compatibility</w:t>
            </w:r>
          </w:p>
          <w:p w14:paraId="12324254"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 xml:space="preserve">Test Plan – UT and SIT for deliverable </w:t>
            </w:r>
            <w:proofErr w:type="gramStart"/>
            <w:r>
              <w:rPr>
                <w:rFonts w:ascii="Times New Roman" w:hAnsi="Times New Roman"/>
                <w:sz w:val="20"/>
              </w:rPr>
              <w:t>3</w:t>
            </w:r>
            <w:proofErr w:type="gramEnd"/>
            <w:r>
              <w:rPr>
                <w:rFonts w:ascii="Times New Roman" w:hAnsi="Times New Roman"/>
                <w:sz w:val="20"/>
              </w:rPr>
              <w:t xml:space="preserve"> </w:t>
            </w:r>
          </w:p>
          <w:p w14:paraId="2D274EDC" w14:textId="77777777" w:rsidR="00BB4F81" w:rsidRDefault="00BB4F81" w:rsidP="00BB4F81">
            <w:pPr>
              <w:pStyle w:val="ListParagraph"/>
              <w:numPr>
                <w:ilvl w:val="0"/>
                <w:numId w:val="14"/>
              </w:numPr>
              <w:rPr>
                <w:rFonts w:ascii="Times New Roman" w:hAnsi="Times New Roman"/>
                <w:sz w:val="20"/>
              </w:rPr>
            </w:pPr>
            <w:r>
              <w:rPr>
                <w:rFonts w:ascii="Times New Roman" w:hAnsi="Times New Roman"/>
                <w:sz w:val="20"/>
              </w:rPr>
              <w:t xml:space="preserve">Test execution and reporting for deliverable </w:t>
            </w:r>
            <w:proofErr w:type="gramStart"/>
            <w:r>
              <w:rPr>
                <w:rFonts w:ascii="Times New Roman" w:hAnsi="Times New Roman"/>
                <w:sz w:val="20"/>
              </w:rPr>
              <w:t>2</w:t>
            </w:r>
            <w:proofErr w:type="gramEnd"/>
          </w:p>
          <w:p w14:paraId="58090631" w14:textId="77777777" w:rsidR="00BB4F81" w:rsidRPr="000D5243" w:rsidRDefault="00BB4F81" w:rsidP="00BB4F81">
            <w:pPr>
              <w:pStyle w:val="ListParagraph"/>
              <w:numPr>
                <w:ilvl w:val="0"/>
                <w:numId w:val="14"/>
              </w:numPr>
              <w:rPr>
                <w:rFonts w:ascii="Times New Roman" w:hAnsi="Times New Roman"/>
                <w:sz w:val="20"/>
              </w:rPr>
            </w:pPr>
            <w:r>
              <w:rPr>
                <w:rFonts w:ascii="Times New Roman" w:hAnsi="Times New Roman"/>
                <w:sz w:val="20"/>
              </w:rPr>
              <w:t>Production Plan</w:t>
            </w:r>
          </w:p>
          <w:p w14:paraId="3327BED8" w14:textId="3711A855" w:rsidR="00BB4F81" w:rsidRPr="005A4C50" w:rsidRDefault="00BB4F81" w:rsidP="00BB4F81">
            <w:pPr>
              <w:autoSpaceDE w:val="0"/>
              <w:autoSpaceDN w:val="0"/>
              <w:spacing w:before="40" w:after="40"/>
              <w:rPr>
                <w:color w:val="000000"/>
                <w:sz w:val="20"/>
                <w:szCs w:val="20"/>
                <w:lang w:val="en-CA" w:eastAsia="en-CA"/>
              </w:rPr>
            </w:pPr>
          </w:p>
        </w:tc>
        <w:tc>
          <w:tcPr>
            <w:tcW w:w="1499" w:type="dxa"/>
            <w:tcBorders>
              <w:top w:val="nil"/>
              <w:left w:val="nil"/>
              <w:bottom w:val="single" w:sz="4" w:space="0" w:color="auto"/>
              <w:right w:val="single" w:sz="4" w:space="0" w:color="auto"/>
            </w:tcBorders>
            <w:shd w:val="clear" w:color="auto" w:fill="auto"/>
            <w:vAlign w:val="center"/>
          </w:tcPr>
          <w:p w14:paraId="16D13193" w14:textId="563F7164" w:rsidR="00BB4F81" w:rsidRPr="005A4C50" w:rsidRDefault="00BB4F81" w:rsidP="00BB4F81">
            <w:pPr>
              <w:jc w:val="center"/>
              <w:rPr>
                <w:color w:val="000000"/>
                <w:sz w:val="20"/>
                <w:szCs w:val="20"/>
                <w:lang w:val="en-CA" w:eastAsia="en-CA"/>
              </w:rPr>
            </w:pPr>
            <w:r>
              <w:rPr>
                <w:color w:val="000000"/>
                <w:sz w:val="20"/>
                <w:szCs w:val="20"/>
                <w:lang w:val="en-CA" w:eastAsia="en-CA"/>
              </w:rPr>
              <w:t>15 December 2023</w:t>
            </w:r>
          </w:p>
        </w:tc>
        <w:tc>
          <w:tcPr>
            <w:tcW w:w="2382" w:type="dxa"/>
            <w:tcBorders>
              <w:top w:val="nil"/>
              <w:left w:val="nil"/>
              <w:bottom w:val="single" w:sz="4" w:space="0" w:color="auto"/>
              <w:right w:val="single" w:sz="4" w:space="0" w:color="auto"/>
            </w:tcBorders>
          </w:tcPr>
          <w:p w14:paraId="4BDF1617" w14:textId="77777777" w:rsidR="00BB4F81"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p w14:paraId="72678FDB" w14:textId="743BAF69" w:rsidR="00BB4F81" w:rsidRPr="005A4C50" w:rsidRDefault="00BB4F81" w:rsidP="00BB4F81">
            <w:pPr>
              <w:rPr>
                <w:color w:val="000000"/>
                <w:sz w:val="20"/>
                <w:szCs w:val="20"/>
                <w:lang w:val="en-CA" w:eastAsia="en-CA"/>
              </w:rPr>
            </w:pPr>
          </w:p>
        </w:tc>
      </w:tr>
      <w:tr w:rsidR="00BB4F81" w:rsidRPr="005A4C50" w14:paraId="7F823582" w14:textId="77777777" w:rsidTr="00F60CEE">
        <w:trPr>
          <w:trHeight w:val="296"/>
        </w:trPr>
        <w:tc>
          <w:tcPr>
            <w:tcW w:w="514" w:type="dxa"/>
            <w:tcBorders>
              <w:top w:val="nil"/>
              <w:left w:val="single" w:sz="4" w:space="0" w:color="auto"/>
              <w:bottom w:val="single" w:sz="4" w:space="0" w:color="auto"/>
              <w:right w:val="single" w:sz="4" w:space="0" w:color="auto"/>
            </w:tcBorders>
            <w:shd w:val="clear" w:color="auto" w:fill="auto"/>
            <w:vAlign w:val="center"/>
          </w:tcPr>
          <w:p w14:paraId="554C82A7" w14:textId="15FB39F6" w:rsidR="00BB4F81" w:rsidRPr="005A4C50" w:rsidRDefault="007924B7" w:rsidP="00BB4F81">
            <w:pPr>
              <w:rPr>
                <w:color w:val="000000"/>
                <w:sz w:val="20"/>
                <w:szCs w:val="20"/>
                <w:lang w:val="en-CA"/>
              </w:rPr>
            </w:pPr>
            <w:r>
              <w:rPr>
                <w:color w:val="000000"/>
                <w:sz w:val="20"/>
                <w:szCs w:val="20"/>
                <w:lang w:val="en-CA"/>
              </w:rPr>
              <w:t>6</w:t>
            </w:r>
          </w:p>
        </w:tc>
        <w:tc>
          <w:tcPr>
            <w:tcW w:w="2451" w:type="dxa"/>
            <w:tcBorders>
              <w:top w:val="nil"/>
              <w:left w:val="nil"/>
              <w:bottom w:val="single" w:sz="4" w:space="0" w:color="auto"/>
              <w:right w:val="single" w:sz="4" w:space="0" w:color="auto"/>
            </w:tcBorders>
            <w:shd w:val="clear" w:color="auto" w:fill="auto"/>
            <w:vAlign w:val="center"/>
          </w:tcPr>
          <w:p w14:paraId="733D21FF" w14:textId="7CFF018B" w:rsidR="00BB4F81" w:rsidRPr="005A4C50" w:rsidRDefault="007924B7" w:rsidP="00BB4F81">
            <w:pPr>
              <w:rPr>
                <w:color w:val="000000"/>
                <w:sz w:val="20"/>
                <w:szCs w:val="20"/>
                <w:lang w:val="en-CA" w:eastAsia="en-CA"/>
              </w:rPr>
            </w:pPr>
            <w:r>
              <w:rPr>
                <w:color w:val="000000"/>
                <w:sz w:val="20"/>
                <w:szCs w:val="20"/>
                <w:lang w:val="en-CA" w:eastAsia="en-CA"/>
              </w:rPr>
              <w:t>Final Test Report</w:t>
            </w:r>
          </w:p>
        </w:tc>
        <w:tc>
          <w:tcPr>
            <w:tcW w:w="3181" w:type="dxa"/>
            <w:tcBorders>
              <w:top w:val="nil"/>
              <w:left w:val="nil"/>
              <w:bottom w:val="single" w:sz="4" w:space="0" w:color="auto"/>
              <w:right w:val="single" w:sz="4" w:space="0" w:color="auto"/>
            </w:tcBorders>
            <w:shd w:val="clear" w:color="auto" w:fill="auto"/>
            <w:vAlign w:val="center"/>
          </w:tcPr>
          <w:p w14:paraId="0B4E31F8" w14:textId="2912112A" w:rsidR="00BB4F81" w:rsidRPr="005A4C50" w:rsidRDefault="007924B7" w:rsidP="00BB4F81">
            <w:pPr>
              <w:autoSpaceDE w:val="0"/>
              <w:autoSpaceDN w:val="0"/>
              <w:spacing w:before="40" w:after="40"/>
              <w:rPr>
                <w:sz w:val="20"/>
                <w:szCs w:val="20"/>
              </w:rPr>
            </w:pPr>
            <w:r>
              <w:rPr>
                <w:sz w:val="20"/>
              </w:rPr>
              <w:t>Final Test report for UT/SIT</w:t>
            </w:r>
            <w:r w:rsidR="00BB4F81" w:rsidRPr="005A4C50">
              <w:rPr>
                <w:sz w:val="20"/>
              </w:rPr>
              <w:t>.</w:t>
            </w:r>
          </w:p>
        </w:tc>
        <w:tc>
          <w:tcPr>
            <w:tcW w:w="1499" w:type="dxa"/>
            <w:tcBorders>
              <w:top w:val="nil"/>
              <w:left w:val="nil"/>
              <w:bottom w:val="single" w:sz="4" w:space="0" w:color="auto"/>
              <w:right w:val="single" w:sz="4" w:space="0" w:color="auto"/>
            </w:tcBorders>
            <w:shd w:val="clear" w:color="auto" w:fill="auto"/>
            <w:vAlign w:val="center"/>
          </w:tcPr>
          <w:p w14:paraId="51DFB429" w14:textId="77777777" w:rsidR="00BB4F81" w:rsidRPr="005A4C50" w:rsidRDefault="00BB4F81" w:rsidP="00BB4F81">
            <w:pPr>
              <w:jc w:val="center"/>
              <w:rPr>
                <w:color w:val="000000"/>
                <w:sz w:val="20"/>
                <w:szCs w:val="20"/>
                <w:lang w:val="en-CA" w:eastAsia="en-CA"/>
              </w:rPr>
            </w:pPr>
          </w:p>
        </w:tc>
        <w:tc>
          <w:tcPr>
            <w:tcW w:w="2382" w:type="dxa"/>
            <w:tcBorders>
              <w:top w:val="nil"/>
              <w:left w:val="nil"/>
              <w:bottom w:val="single" w:sz="4" w:space="0" w:color="auto"/>
              <w:right w:val="single" w:sz="4" w:space="0" w:color="auto"/>
            </w:tcBorders>
          </w:tcPr>
          <w:p w14:paraId="0E0F6429" w14:textId="3D1CBC3C" w:rsidR="00BB4F81" w:rsidRPr="005A4C50"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tc>
      </w:tr>
      <w:tr w:rsidR="00BB4F81" w:rsidRPr="005A4C50" w14:paraId="41A5688F" w14:textId="77777777" w:rsidTr="00F60CEE">
        <w:trPr>
          <w:trHeight w:val="296"/>
        </w:trPr>
        <w:tc>
          <w:tcPr>
            <w:tcW w:w="514" w:type="dxa"/>
            <w:tcBorders>
              <w:top w:val="nil"/>
              <w:left w:val="single" w:sz="4" w:space="0" w:color="auto"/>
              <w:bottom w:val="single" w:sz="4" w:space="0" w:color="auto"/>
              <w:right w:val="single" w:sz="4" w:space="0" w:color="auto"/>
            </w:tcBorders>
            <w:shd w:val="clear" w:color="auto" w:fill="auto"/>
            <w:vAlign w:val="center"/>
          </w:tcPr>
          <w:p w14:paraId="43A09C51" w14:textId="127D705B" w:rsidR="00BB4F81" w:rsidRPr="005A4C50" w:rsidRDefault="007924B7" w:rsidP="00BB4F81">
            <w:pPr>
              <w:rPr>
                <w:color w:val="000000"/>
                <w:sz w:val="20"/>
                <w:szCs w:val="20"/>
                <w:lang w:val="en-CA"/>
              </w:rPr>
            </w:pPr>
            <w:r>
              <w:rPr>
                <w:color w:val="000000"/>
                <w:sz w:val="20"/>
                <w:szCs w:val="20"/>
                <w:lang w:val="en-CA"/>
              </w:rPr>
              <w:t>7</w:t>
            </w:r>
          </w:p>
        </w:tc>
        <w:tc>
          <w:tcPr>
            <w:tcW w:w="2451" w:type="dxa"/>
            <w:tcBorders>
              <w:top w:val="nil"/>
              <w:left w:val="nil"/>
              <w:bottom w:val="single" w:sz="4" w:space="0" w:color="auto"/>
              <w:right w:val="single" w:sz="4" w:space="0" w:color="auto"/>
            </w:tcBorders>
            <w:shd w:val="clear" w:color="auto" w:fill="auto"/>
            <w:vAlign w:val="center"/>
          </w:tcPr>
          <w:p w14:paraId="0399987C" w14:textId="4EF5791A" w:rsidR="00BB4F81" w:rsidRPr="005A4C50" w:rsidRDefault="00BB4F81" w:rsidP="00BB4F81">
            <w:pPr>
              <w:rPr>
                <w:color w:val="000000"/>
                <w:sz w:val="20"/>
                <w:szCs w:val="20"/>
                <w:lang w:val="en-CA" w:eastAsia="en-CA"/>
              </w:rPr>
            </w:pPr>
            <w:r w:rsidRPr="005A4C50">
              <w:rPr>
                <w:color w:val="000000"/>
                <w:sz w:val="20"/>
                <w:szCs w:val="20"/>
                <w:lang w:val="en-CA" w:eastAsia="en-CA"/>
              </w:rPr>
              <w:t xml:space="preserve">Knowledge Transfer </w:t>
            </w:r>
          </w:p>
        </w:tc>
        <w:tc>
          <w:tcPr>
            <w:tcW w:w="3181" w:type="dxa"/>
            <w:tcBorders>
              <w:top w:val="nil"/>
              <w:left w:val="nil"/>
              <w:bottom w:val="single" w:sz="4" w:space="0" w:color="auto"/>
              <w:right w:val="single" w:sz="4" w:space="0" w:color="auto"/>
            </w:tcBorders>
            <w:shd w:val="clear" w:color="auto" w:fill="auto"/>
            <w:vAlign w:val="center"/>
          </w:tcPr>
          <w:p w14:paraId="6B2836BE" w14:textId="77777777" w:rsidR="00BB4F81" w:rsidRPr="005A4C50" w:rsidRDefault="00BB4F81" w:rsidP="00BB4F81">
            <w:pPr>
              <w:pStyle w:val="ListParagraph"/>
              <w:numPr>
                <w:ilvl w:val="0"/>
                <w:numId w:val="13"/>
              </w:numPr>
              <w:rPr>
                <w:rFonts w:ascii="Times New Roman" w:hAnsi="Times New Roman"/>
                <w:sz w:val="20"/>
              </w:rPr>
            </w:pPr>
            <w:r w:rsidRPr="005A4C50">
              <w:rPr>
                <w:rFonts w:ascii="Times New Roman" w:hAnsi="Times New Roman"/>
                <w:sz w:val="20"/>
              </w:rPr>
              <w:t>Knowledge Transfer to Rogers team</w:t>
            </w:r>
          </w:p>
          <w:p w14:paraId="00C90D31" w14:textId="77777777" w:rsidR="00BB4F81" w:rsidRPr="005A4C50" w:rsidRDefault="00BB4F81" w:rsidP="00BB4F81">
            <w:pPr>
              <w:pStyle w:val="ListParagraph"/>
              <w:rPr>
                <w:rFonts w:ascii="Times New Roman" w:hAnsi="Times New Roman"/>
                <w:sz w:val="20"/>
              </w:rPr>
            </w:pPr>
          </w:p>
          <w:p w14:paraId="367B8458" w14:textId="3A33AAB2" w:rsidR="00BB4F81" w:rsidRPr="005A4C50" w:rsidRDefault="00BB4F81" w:rsidP="00BB4F81">
            <w:pPr>
              <w:autoSpaceDE w:val="0"/>
              <w:autoSpaceDN w:val="0"/>
              <w:spacing w:before="40" w:after="40"/>
              <w:rPr>
                <w:sz w:val="20"/>
                <w:szCs w:val="20"/>
              </w:rPr>
            </w:pPr>
          </w:p>
        </w:tc>
        <w:tc>
          <w:tcPr>
            <w:tcW w:w="1499" w:type="dxa"/>
            <w:tcBorders>
              <w:top w:val="nil"/>
              <w:left w:val="nil"/>
              <w:bottom w:val="single" w:sz="4" w:space="0" w:color="auto"/>
              <w:right w:val="single" w:sz="4" w:space="0" w:color="auto"/>
            </w:tcBorders>
            <w:shd w:val="clear" w:color="auto" w:fill="auto"/>
            <w:vAlign w:val="center"/>
          </w:tcPr>
          <w:p w14:paraId="3B90FFC2" w14:textId="77777777" w:rsidR="00BB4F81" w:rsidRPr="005A4C50" w:rsidRDefault="00BB4F81" w:rsidP="00BB4F81">
            <w:pPr>
              <w:jc w:val="center"/>
              <w:rPr>
                <w:color w:val="000000"/>
                <w:sz w:val="20"/>
                <w:szCs w:val="20"/>
                <w:lang w:val="en-CA" w:eastAsia="en-CA"/>
              </w:rPr>
            </w:pPr>
          </w:p>
        </w:tc>
        <w:tc>
          <w:tcPr>
            <w:tcW w:w="2382" w:type="dxa"/>
            <w:tcBorders>
              <w:top w:val="nil"/>
              <w:left w:val="nil"/>
              <w:bottom w:val="single" w:sz="4" w:space="0" w:color="auto"/>
              <w:right w:val="single" w:sz="4" w:space="0" w:color="auto"/>
            </w:tcBorders>
          </w:tcPr>
          <w:p w14:paraId="44B07C82" w14:textId="126E10D5" w:rsidR="00BB4F81" w:rsidRPr="005A4C50" w:rsidRDefault="00BB4F81" w:rsidP="00BB4F81">
            <w:pPr>
              <w:rPr>
                <w:color w:val="000000"/>
                <w:sz w:val="20"/>
                <w:szCs w:val="20"/>
                <w:lang w:val="en-CA" w:eastAsia="en-CA"/>
              </w:rPr>
            </w:pPr>
            <w:proofErr w:type="gramStart"/>
            <w:r w:rsidRPr="00FD52FE">
              <w:rPr>
                <w:color w:val="000000"/>
                <w:sz w:val="20"/>
                <w:szCs w:val="20"/>
                <w:lang w:val="en-CA" w:eastAsia="en-CA"/>
              </w:rPr>
              <w:t>Rogers</w:t>
            </w:r>
            <w:proofErr w:type="gramEnd"/>
            <w:r w:rsidRPr="00FD52FE">
              <w:rPr>
                <w:color w:val="000000"/>
                <w:sz w:val="20"/>
                <w:szCs w:val="20"/>
                <w:lang w:val="en-CA" w:eastAsia="en-CA"/>
              </w:rPr>
              <w:t xml:space="preserve"> review and Acceptance provided.</w:t>
            </w:r>
          </w:p>
        </w:tc>
      </w:tr>
      <w:bookmarkEnd w:id="0"/>
      <w:bookmarkEnd w:id="1"/>
    </w:tbl>
    <w:p w14:paraId="14D8D949" w14:textId="2E68C64A" w:rsidR="00466A69" w:rsidRPr="005A4C50" w:rsidRDefault="00466A69" w:rsidP="00C02B19">
      <w:pPr>
        <w:rPr>
          <w:sz w:val="20"/>
          <w:szCs w:val="20"/>
        </w:rPr>
      </w:pPr>
    </w:p>
    <w:p w14:paraId="40E3A062" w14:textId="77777777" w:rsidR="00466A69" w:rsidRPr="005A4C50" w:rsidRDefault="00466A69" w:rsidP="00C02B19">
      <w:pPr>
        <w:rPr>
          <w:sz w:val="20"/>
          <w:szCs w:val="20"/>
        </w:rPr>
      </w:pPr>
    </w:p>
    <w:p w14:paraId="3B507916" w14:textId="0E1C27FA" w:rsidR="00191FAF" w:rsidRPr="005A4C50" w:rsidRDefault="00274640" w:rsidP="00274640">
      <w:pPr>
        <w:pStyle w:val="Heading1"/>
        <w:jc w:val="left"/>
      </w:pPr>
      <w:bookmarkStart w:id="2" w:name="_Toc494137410"/>
      <w:r>
        <w:rPr>
          <w:lang w:val="en-US"/>
        </w:rPr>
        <w:t xml:space="preserve">5. </w:t>
      </w:r>
      <w:r w:rsidR="00191FAF" w:rsidRPr="005A4C50">
        <w:t>Assumptions and Dependencies</w:t>
      </w:r>
      <w:bookmarkEnd w:id="2"/>
      <w:r w:rsidR="00066A2B" w:rsidRPr="005A4C50">
        <w:t xml:space="preserve"> </w:t>
      </w:r>
    </w:p>
    <w:p w14:paraId="171D99CA" w14:textId="0FD5940E" w:rsidR="00191FAF" w:rsidRPr="005A4C50" w:rsidRDefault="00E501C1" w:rsidP="00481534">
      <w:pPr>
        <w:jc w:val="both"/>
        <w:rPr>
          <w:color w:val="000000"/>
          <w:sz w:val="20"/>
          <w:szCs w:val="20"/>
        </w:rPr>
      </w:pPr>
      <w:r w:rsidRPr="005A4C50">
        <w:rPr>
          <w:color w:val="000000"/>
          <w:sz w:val="20"/>
          <w:szCs w:val="20"/>
        </w:rPr>
        <w:t>Listed below are the assumptions that have been made while defining the scope of work and estimating for this SOW. Any variations in these assumptions may have a direct impact on the SOW efforts and costs and therefore will be handled through the change management process.</w:t>
      </w:r>
    </w:p>
    <w:p w14:paraId="0F9D8DA5" w14:textId="77777777" w:rsidR="00E501C1" w:rsidRPr="005A4C50" w:rsidRDefault="00E501C1" w:rsidP="00481534">
      <w:pPr>
        <w:jc w:val="both"/>
        <w:rPr>
          <w:i/>
          <w:iCs/>
          <w:sz w:val="20"/>
          <w:szCs w:val="20"/>
          <w:lang w:val="en-GB"/>
        </w:rPr>
      </w:pPr>
    </w:p>
    <w:p w14:paraId="5CB75937" w14:textId="7472B9A6" w:rsidR="00483FF9" w:rsidRDefault="00E65BE0" w:rsidP="00AD3957">
      <w:pPr>
        <w:pStyle w:val="ListParagraph"/>
        <w:numPr>
          <w:ilvl w:val="0"/>
          <w:numId w:val="8"/>
        </w:numPr>
        <w:ind w:left="426" w:right="-279" w:hanging="436"/>
        <w:contextualSpacing w:val="0"/>
        <w:jc w:val="both"/>
        <w:rPr>
          <w:rFonts w:ascii="Times New Roman" w:hAnsi="Times New Roman"/>
          <w:color w:val="000000"/>
          <w:sz w:val="20"/>
          <w:u w:val="single"/>
          <w:lang w:val="en-CA"/>
        </w:rPr>
      </w:pPr>
      <w:r w:rsidRPr="005A4C50">
        <w:rPr>
          <w:rFonts w:ascii="Times New Roman" w:hAnsi="Times New Roman"/>
          <w:color w:val="000000"/>
          <w:sz w:val="20"/>
          <w:u w:val="single"/>
          <w:lang w:val="en-CA"/>
        </w:rPr>
        <w:t>Assumptions</w:t>
      </w:r>
    </w:p>
    <w:p w14:paraId="1A3F96EA" w14:textId="77777777" w:rsidR="00D83271" w:rsidRPr="00D83271" w:rsidRDefault="00D83271" w:rsidP="00D83271">
      <w:pPr>
        <w:ind w:right="-279"/>
        <w:jc w:val="both"/>
        <w:rPr>
          <w:color w:val="000000"/>
          <w:sz w:val="20"/>
          <w:u w:val="single"/>
        </w:rPr>
      </w:pPr>
    </w:p>
    <w:p w14:paraId="77ECAF4E" w14:textId="58555B0B" w:rsidR="003B3D96" w:rsidRDefault="00D83271" w:rsidP="003B3D96">
      <w:pPr>
        <w:pStyle w:val="NormalWeb"/>
        <w:numPr>
          <w:ilvl w:val="0"/>
          <w:numId w:val="20"/>
        </w:numPr>
        <w:ind w:left="993" w:hanging="633"/>
        <w:rPr>
          <w:color w:val="000000"/>
          <w:sz w:val="20"/>
          <w:szCs w:val="20"/>
        </w:rPr>
      </w:pPr>
      <w:r w:rsidRPr="00D83271">
        <w:rPr>
          <w:color w:val="000000"/>
          <w:sz w:val="20"/>
          <w:szCs w:val="20"/>
        </w:rPr>
        <w:t>Location</w:t>
      </w:r>
      <w:r>
        <w:rPr>
          <w:color w:val="000000"/>
          <w:sz w:val="20"/>
          <w:szCs w:val="20"/>
        </w:rPr>
        <w:t>s</w:t>
      </w:r>
      <w:r w:rsidRPr="00D83271">
        <w:rPr>
          <w:color w:val="000000"/>
          <w:sz w:val="20"/>
          <w:szCs w:val="20"/>
        </w:rPr>
        <w:t>/Site</w:t>
      </w:r>
      <w:r>
        <w:rPr>
          <w:color w:val="000000"/>
          <w:sz w:val="20"/>
          <w:szCs w:val="20"/>
        </w:rPr>
        <w:t>s</w:t>
      </w:r>
      <w:r w:rsidRPr="00D83271">
        <w:rPr>
          <w:color w:val="000000"/>
          <w:sz w:val="20"/>
          <w:szCs w:val="20"/>
        </w:rPr>
        <w:t>/Building</w:t>
      </w:r>
      <w:r>
        <w:rPr>
          <w:color w:val="000000"/>
          <w:sz w:val="20"/>
          <w:szCs w:val="20"/>
        </w:rPr>
        <w:t>s are pre-existing in the inventory system.</w:t>
      </w:r>
    </w:p>
    <w:p w14:paraId="5AAC7758" w14:textId="6E406BCA" w:rsidR="00D83271" w:rsidRDefault="00D83271" w:rsidP="003B3D96">
      <w:pPr>
        <w:pStyle w:val="NormalWeb"/>
        <w:numPr>
          <w:ilvl w:val="0"/>
          <w:numId w:val="20"/>
        </w:numPr>
        <w:ind w:left="993" w:hanging="633"/>
        <w:rPr>
          <w:color w:val="000000"/>
          <w:sz w:val="20"/>
          <w:szCs w:val="20"/>
        </w:rPr>
      </w:pPr>
      <w:r w:rsidRPr="00D83271">
        <w:rPr>
          <w:color w:val="000000"/>
          <w:sz w:val="20"/>
          <w:szCs w:val="20"/>
        </w:rPr>
        <w:t>Integration with any provisioning or assurance system is out of scope</w:t>
      </w:r>
      <w:r>
        <w:rPr>
          <w:color w:val="000000"/>
          <w:sz w:val="20"/>
          <w:szCs w:val="20"/>
        </w:rPr>
        <w:t>.</w:t>
      </w:r>
    </w:p>
    <w:p w14:paraId="56AD0E47" w14:textId="1C696582" w:rsidR="00D83271" w:rsidRPr="005A4C50" w:rsidRDefault="00D83271" w:rsidP="003B3D96">
      <w:pPr>
        <w:pStyle w:val="NormalWeb"/>
        <w:numPr>
          <w:ilvl w:val="0"/>
          <w:numId w:val="20"/>
        </w:numPr>
        <w:ind w:left="993" w:hanging="633"/>
        <w:rPr>
          <w:color w:val="000000"/>
          <w:sz w:val="20"/>
          <w:szCs w:val="20"/>
        </w:rPr>
      </w:pPr>
      <w:r>
        <w:rPr>
          <w:color w:val="000000"/>
          <w:sz w:val="20"/>
          <w:szCs w:val="20"/>
        </w:rPr>
        <w:t>Development of any RAs and development/enhancement of data ingestion framework is out of scope.</w:t>
      </w:r>
    </w:p>
    <w:p w14:paraId="37F954A4" w14:textId="110A7F60" w:rsidR="00D83271" w:rsidRDefault="001242DF" w:rsidP="006101F1">
      <w:pPr>
        <w:numPr>
          <w:ilvl w:val="0"/>
          <w:numId w:val="20"/>
        </w:numPr>
        <w:spacing w:before="100" w:beforeAutospacing="1" w:after="100" w:afterAutospacing="1"/>
        <w:ind w:left="993" w:hanging="633"/>
        <w:rPr>
          <w:color w:val="000000"/>
          <w:sz w:val="20"/>
          <w:szCs w:val="20"/>
        </w:rPr>
      </w:pPr>
      <w:r>
        <w:rPr>
          <w:color w:val="000000"/>
          <w:sz w:val="20"/>
          <w:szCs w:val="20"/>
        </w:rPr>
        <w:t xml:space="preserve">Environment is </w:t>
      </w:r>
      <w:r w:rsidR="00F032A7">
        <w:rPr>
          <w:color w:val="000000"/>
          <w:sz w:val="20"/>
          <w:szCs w:val="20"/>
        </w:rPr>
        <w:t>pre-</w:t>
      </w:r>
      <w:r>
        <w:rPr>
          <w:color w:val="000000"/>
          <w:sz w:val="20"/>
          <w:szCs w:val="20"/>
        </w:rPr>
        <w:t xml:space="preserve">existing in the Development, Pre-prod for this deliverable. </w:t>
      </w:r>
    </w:p>
    <w:p w14:paraId="37709D61" w14:textId="4B320667" w:rsidR="00D83271" w:rsidRPr="00D83271" w:rsidRDefault="001242DF" w:rsidP="006101F1">
      <w:pPr>
        <w:numPr>
          <w:ilvl w:val="0"/>
          <w:numId w:val="20"/>
        </w:numPr>
        <w:spacing w:before="100" w:beforeAutospacing="1" w:after="100" w:afterAutospacing="1"/>
        <w:ind w:left="993" w:hanging="633"/>
        <w:rPr>
          <w:color w:val="000000"/>
          <w:sz w:val="20"/>
          <w:szCs w:val="20"/>
        </w:rPr>
      </w:pPr>
      <w:r>
        <w:rPr>
          <w:color w:val="000000"/>
          <w:sz w:val="20"/>
          <w:szCs w:val="20"/>
        </w:rPr>
        <w:t>Relevant level of a</w:t>
      </w:r>
      <w:r w:rsidR="00D83271" w:rsidRPr="00D83271">
        <w:rPr>
          <w:color w:val="000000"/>
          <w:sz w:val="20"/>
          <w:szCs w:val="20"/>
        </w:rPr>
        <w:t xml:space="preserve">ccess to </w:t>
      </w:r>
      <w:r>
        <w:rPr>
          <w:color w:val="000000"/>
          <w:sz w:val="20"/>
          <w:szCs w:val="20"/>
        </w:rPr>
        <w:t xml:space="preserve">the </w:t>
      </w:r>
      <w:r w:rsidR="00F032A7">
        <w:rPr>
          <w:color w:val="000000"/>
          <w:sz w:val="20"/>
          <w:szCs w:val="20"/>
        </w:rPr>
        <w:t xml:space="preserve">VPN &amp; </w:t>
      </w:r>
      <w:r>
        <w:rPr>
          <w:color w:val="000000"/>
          <w:sz w:val="20"/>
          <w:szCs w:val="20"/>
        </w:rPr>
        <w:t>D</w:t>
      </w:r>
      <w:r w:rsidR="00D83271" w:rsidRPr="00D83271">
        <w:rPr>
          <w:color w:val="000000"/>
          <w:sz w:val="20"/>
          <w:szCs w:val="20"/>
        </w:rPr>
        <w:t>ev</w:t>
      </w:r>
      <w:r>
        <w:rPr>
          <w:color w:val="000000"/>
          <w:sz w:val="20"/>
          <w:szCs w:val="20"/>
        </w:rPr>
        <w:t>elopment</w:t>
      </w:r>
      <w:r w:rsidR="00D83271" w:rsidRPr="00D83271">
        <w:rPr>
          <w:color w:val="000000"/>
          <w:sz w:val="20"/>
          <w:szCs w:val="20"/>
        </w:rPr>
        <w:t xml:space="preserve">, </w:t>
      </w:r>
      <w:r>
        <w:rPr>
          <w:color w:val="000000"/>
          <w:sz w:val="20"/>
          <w:szCs w:val="20"/>
        </w:rPr>
        <w:t>P</w:t>
      </w:r>
      <w:r w:rsidR="00D83271" w:rsidRPr="00D83271">
        <w:rPr>
          <w:color w:val="000000"/>
          <w:sz w:val="20"/>
          <w:szCs w:val="20"/>
        </w:rPr>
        <w:t xml:space="preserve">re-prod and </w:t>
      </w:r>
      <w:r>
        <w:rPr>
          <w:color w:val="000000"/>
          <w:sz w:val="20"/>
          <w:szCs w:val="20"/>
        </w:rPr>
        <w:t xml:space="preserve">to the BPI </w:t>
      </w:r>
      <w:r w:rsidR="00D83271" w:rsidRPr="00D83271">
        <w:rPr>
          <w:color w:val="000000"/>
          <w:sz w:val="20"/>
          <w:szCs w:val="20"/>
        </w:rPr>
        <w:t>application with relevant rights</w:t>
      </w:r>
      <w:r>
        <w:rPr>
          <w:color w:val="000000"/>
          <w:sz w:val="20"/>
          <w:szCs w:val="20"/>
        </w:rPr>
        <w:t xml:space="preserve"> will be</w:t>
      </w:r>
      <w:r w:rsidR="00D83271" w:rsidRPr="00D83271">
        <w:rPr>
          <w:color w:val="000000"/>
          <w:sz w:val="20"/>
          <w:szCs w:val="20"/>
        </w:rPr>
        <w:t xml:space="preserve"> provided</w:t>
      </w:r>
      <w:r>
        <w:rPr>
          <w:color w:val="000000"/>
          <w:sz w:val="20"/>
          <w:szCs w:val="20"/>
        </w:rPr>
        <w:t xml:space="preserve"> by Rogers</w:t>
      </w:r>
      <w:r w:rsidR="00F032A7">
        <w:rPr>
          <w:color w:val="000000"/>
          <w:sz w:val="20"/>
          <w:szCs w:val="20"/>
        </w:rPr>
        <w:t xml:space="preserve"> before the kickstart of the deliveries.</w:t>
      </w:r>
    </w:p>
    <w:p w14:paraId="53C9A446" w14:textId="3419296B" w:rsidR="00D83271" w:rsidRDefault="001242DF" w:rsidP="006101F1">
      <w:pPr>
        <w:numPr>
          <w:ilvl w:val="0"/>
          <w:numId w:val="20"/>
        </w:numPr>
        <w:spacing w:before="100" w:beforeAutospacing="1" w:after="100" w:afterAutospacing="1"/>
        <w:ind w:left="993" w:hanging="633"/>
        <w:rPr>
          <w:color w:val="000000"/>
          <w:sz w:val="20"/>
          <w:szCs w:val="20"/>
        </w:rPr>
      </w:pPr>
      <w:r w:rsidRPr="001242DF">
        <w:rPr>
          <w:color w:val="000000"/>
          <w:sz w:val="20"/>
          <w:szCs w:val="20"/>
        </w:rPr>
        <w:t xml:space="preserve">Access to representative device models </w:t>
      </w:r>
      <w:r>
        <w:rPr>
          <w:color w:val="000000"/>
          <w:sz w:val="20"/>
          <w:szCs w:val="20"/>
        </w:rPr>
        <w:t xml:space="preserve">in the lab or the device/platform info will be </w:t>
      </w:r>
      <w:r w:rsidRPr="001242DF">
        <w:rPr>
          <w:color w:val="000000"/>
          <w:sz w:val="20"/>
          <w:szCs w:val="20"/>
        </w:rPr>
        <w:t xml:space="preserve">provided for </w:t>
      </w:r>
      <w:r>
        <w:rPr>
          <w:color w:val="000000"/>
          <w:sz w:val="20"/>
          <w:szCs w:val="20"/>
        </w:rPr>
        <w:t xml:space="preserve">the </w:t>
      </w:r>
      <w:r w:rsidRPr="001242DF">
        <w:rPr>
          <w:color w:val="000000"/>
          <w:sz w:val="20"/>
          <w:szCs w:val="20"/>
        </w:rPr>
        <w:t xml:space="preserve">construction and </w:t>
      </w:r>
      <w:r>
        <w:rPr>
          <w:color w:val="000000"/>
          <w:sz w:val="20"/>
          <w:szCs w:val="20"/>
        </w:rPr>
        <w:t>validation</w:t>
      </w:r>
      <w:r w:rsidRPr="001242DF">
        <w:rPr>
          <w:color w:val="000000"/>
          <w:sz w:val="20"/>
          <w:szCs w:val="20"/>
        </w:rPr>
        <w:t xml:space="preserve"> activities</w:t>
      </w:r>
      <w:r>
        <w:rPr>
          <w:color w:val="000000"/>
          <w:sz w:val="20"/>
          <w:szCs w:val="20"/>
        </w:rPr>
        <w:t>.</w:t>
      </w:r>
    </w:p>
    <w:p w14:paraId="3713B5E6" w14:textId="25559B08" w:rsidR="001242DF" w:rsidRDefault="001242DF" w:rsidP="006101F1">
      <w:pPr>
        <w:numPr>
          <w:ilvl w:val="0"/>
          <w:numId w:val="20"/>
        </w:numPr>
        <w:spacing w:before="100" w:beforeAutospacing="1" w:after="100" w:afterAutospacing="1"/>
        <w:ind w:left="993" w:hanging="633"/>
        <w:rPr>
          <w:color w:val="000000"/>
          <w:sz w:val="20"/>
          <w:szCs w:val="20"/>
        </w:rPr>
      </w:pPr>
      <w:r w:rsidRPr="001242DF">
        <w:rPr>
          <w:color w:val="000000"/>
          <w:sz w:val="20"/>
          <w:szCs w:val="20"/>
        </w:rPr>
        <w:t xml:space="preserve">Access to Rogers code repository and CICD </w:t>
      </w:r>
      <w:r>
        <w:rPr>
          <w:color w:val="000000"/>
          <w:sz w:val="20"/>
          <w:szCs w:val="20"/>
        </w:rPr>
        <w:t xml:space="preserve">setup </w:t>
      </w:r>
      <w:r w:rsidRPr="001242DF">
        <w:rPr>
          <w:color w:val="000000"/>
          <w:sz w:val="20"/>
          <w:szCs w:val="20"/>
        </w:rPr>
        <w:t xml:space="preserve">is </w:t>
      </w:r>
      <w:r>
        <w:rPr>
          <w:color w:val="000000"/>
          <w:sz w:val="20"/>
          <w:szCs w:val="20"/>
        </w:rPr>
        <w:t>to be arranged/</w:t>
      </w:r>
      <w:r w:rsidRPr="001242DF">
        <w:rPr>
          <w:color w:val="000000"/>
          <w:sz w:val="20"/>
          <w:szCs w:val="20"/>
        </w:rPr>
        <w:t>provided</w:t>
      </w:r>
      <w:r>
        <w:rPr>
          <w:color w:val="000000"/>
          <w:sz w:val="20"/>
          <w:szCs w:val="20"/>
        </w:rPr>
        <w:t xml:space="preserve"> by Rogers.</w:t>
      </w:r>
    </w:p>
    <w:p w14:paraId="0D4F69EA" w14:textId="2C037C9E" w:rsidR="00D47036" w:rsidRPr="005A4C50" w:rsidRDefault="00483FF9" w:rsidP="006101F1">
      <w:pPr>
        <w:numPr>
          <w:ilvl w:val="0"/>
          <w:numId w:val="20"/>
        </w:numPr>
        <w:spacing w:before="100" w:beforeAutospacing="1" w:after="100" w:afterAutospacing="1"/>
        <w:ind w:left="993" w:hanging="633"/>
        <w:rPr>
          <w:color w:val="000000"/>
          <w:sz w:val="20"/>
          <w:szCs w:val="20"/>
        </w:rPr>
      </w:pPr>
      <w:r w:rsidRPr="005A4C50">
        <w:rPr>
          <w:color w:val="000000"/>
          <w:sz w:val="20"/>
          <w:szCs w:val="20"/>
          <w:lang w:val="en-CA"/>
        </w:rPr>
        <w:t xml:space="preserve">Rogers will provide </w:t>
      </w:r>
      <w:proofErr w:type="gramStart"/>
      <w:r w:rsidRPr="005A4C50">
        <w:rPr>
          <w:color w:val="000000"/>
          <w:sz w:val="20"/>
          <w:szCs w:val="20"/>
          <w:lang w:val="en-CA"/>
        </w:rPr>
        <w:t xml:space="preserve">all  </w:t>
      </w:r>
      <w:proofErr w:type="spellStart"/>
      <w:r w:rsidRPr="005A4C50">
        <w:rPr>
          <w:color w:val="000000"/>
          <w:sz w:val="20"/>
          <w:szCs w:val="20"/>
          <w:lang w:val="en-CA"/>
        </w:rPr>
        <w:t>S</w:t>
      </w:r>
      <w:r w:rsidR="00237655" w:rsidRPr="005A4C50">
        <w:rPr>
          <w:color w:val="000000"/>
          <w:sz w:val="20"/>
          <w:szCs w:val="20"/>
          <w:lang w:val="en-CA"/>
        </w:rPr>
        <w:t>oftware</w:t>
      </w:r>
      <w:proofErr w:type="gramEnd"/>
      <w:r w:rsidR="00237655" w:rsidRPr="005A4C50">
        <w:rPr>
          <w:color w:val="000000"/>
          <w:sz w:val="20"/>
          <w:szCs w:val="20"/>
          <w:lang w:val="en-CA"/>
        </w:rPr>
        <w:t>,</w:t>
      </w:r>
      <w:r w:rsidRPr="005A4C50">
        <w:rPr>
          <w:color w:val="000000"/>
          <w:sz w:val="20"/>
          <w:szCs w:val="20"/>
          <w:lang w:val="en-CA"/>
        </w:rPr>
        <w:t>Tools</w:t>
      </w:r>
      <w:proofErr w:type="spellEnd"/>
      <w:r w:rsidRPr="005A4C50">
        <w:rPr>
          <w:color w:val="000000"/>
          <w:sz w:val="20"/>
          <w:szCs w:val="20"/>
          <w:lang w:val="en-CA"/>
        </w:rPr>
        <w:t xml:space="preserve"> and </w:t>
      </w:r>
      <w:r w:rsidR="00237655" w:rsidRPr="005A4C50">
        <w:rPr>
          <w:color w:val="000000"/>
          <w:sz w:val="20"/>
          <w:szCs w:val="20"/>
          <w:lang w:val="en-CA"/>
        </w:rPr>
        <w:t>l</w:t>
      </w:r>
      <w:r w:rsidRPr="005A4C50">
        <w:rPr>
          <w:color w:val="000000"/>
          <w:sz w:val="20"/>
          <w:szCs w:val="20"/>
          <w:lang w:val="en-CA"/>
        </w:rPr>
        <w:t>icenses required for the project execution</w:t>
      </w:r>
      <w:r w:rsidR="00D47036" w:rsidRPr="005A4C50">
        <w:rPr>
          <w:color w:val="000000"/>
          <w:sz w:val="20"/>
          <w:szCs w:val="20"/>
          <w:lang w:val="en-CA"/>
        </w:rPr>
        <w:t>,</w:t>
      </w:r>
      <w:r w:rsidR="00D47036" w:rsidRPr="005A4C50">
        <w:rPr>
          <w:color w:val="000000"/>
          <w:sz w:val="20"/>
          <w:szCs w:val="20"/>
        </w:rPr>
        <w:t xml:space="preserve"> </w:t>
      </w:r>
      <w:r w:rsidR="00F87867" w:rsidRPr="005A4C50">
        <w:rPr>
          <w:color w:val="000000"/>
          <w:sz w:val="20"/>
          <w:szCs w:val="20"/>
        </w:rPr>
        <w:t>a</w:t>
      </w:r>
      <w:r w:rsidR="00D47036" w:rsidRPr="005A4C50">
        <w:rPr>
          <w:color w:val="000000"/>
          <w:sz w:val="20"/>
          <w:szCs w:val="20"/>
        </w:rPr>
        <w:t>ny cost of 3rd party Software or Hardware licenses or Subscription required to support the deliverables is not included in the price quoted in Section 6(a) and shall be charged to Rogers as per actual cost incurre</w:t>
      </w:r>
      <w:r w:rsidR="001242DF">
        <w:rPr>
          <w:color w:val="000000"/>
          <w:sz w:val="20"/>
          <w:szCs w:val="20"/>
        </w:rPr>
        <w:t>d.</w:t>
      </w:r>
    </w:p>
    <w:p w14:paraId="157FF9D4" w14:textId="4701EADC" w:rsidR="00483FF9" w:rsidRPr="005A4C50" w:rsidRDefault="00483FF9" w:rsidP="006101F1">
      <w:pPr>
        <w:pStyle w:val="NormalWeb"/>
        <w:numPr>
          <w:ilvl w:val="0"/>
          <w:numId w:val="20"/>
        </w:numPr>
        <w:ind w:left="993" w:hanging="633"/>
        <w:rPr>
          <w:color w:val="000000"/>
          <w:sz w:val="20"/>
          <w:szCs w:val="20"/>
        </w:rPr>
      </w:pPr>
      <w:r w:rsidRPr="005A4C50">
        <w:rPr>
          <w:color w:val="000000"/>
          <w:sz w:val="20"/>
          <w:szCs w:val="20"/>
          <w:lang w:val="en-CA"/>
        </w:rPr>
        <w:lastRenderedPageBreak/>
        <w:t xml:space="preserve">Work will be performed during standard EST Business Day for onsite </w:t>
      </w:r>
      <w:r w:rsidR="00517F08" w:rsidRPr="005A4C50">
        <w:rPr>
          <w:color w:val="000000"/>
          <w:sz w:val="20"/>
          <w:szCs w:val="20"/>
          <w:lang w:val="en-CA"/>
        </w:rPr>
        <w:t>Supplier</w:t>
      </w:r>
      <w:r w:rsidRPr="005A4C50">
        <w:rPr>
          <w:color w:val="000000"/>
          <w:sz w:val="20"/>
          <w:szCs w:val="20"/>
          <w:lang w:val="en-CA"/>
        </w:rPr>
        <w:t xml:space="preserve"> resources and while Offshore resources work in the IST hours, there would be a certain overlap window for sync-up / </w:t>
      </w:r>
      <w:proofErr w:type="gramStart"/>
      <w:r w:rsidRPr="005A4C50">
        <w:rPr>
          <w:color w:val="000000"/>
          <w:sz w:val="20"/>
          <w:szCs w:val="20"/>
          <w:lang w:val="en-CA"/>
        </w:rPr>
        <w:t>meetings .</w:t>
      </w:r>
      <w:proofErr w:type="gramEnd"/>
      <w:r w:rsidRPr="005A4C50">
        <w:rPr>
          <w:color w:val="000000"/>
          <w:sz w:val="20"/>
          <w:szCs w:val="20"/>
          <w:lang w:val="en-CA"/>
        </w:rPr>
        <w:t xml:space="preserve"> </w:t>
      </w:r>
    </w:p>
    <w:p w14:paraId="699FF49B" w14:textId="6D1380BA" w:rsidR="00483FF9" w:rsidRPr="005A4C50" w:rsidRDefault="00483FF9" w:rsidP="006101F1">
      <w:pPr>
        <w:pStyle w:val="NormalWeb"/>
        <w:numPr>
          <w:ilvl w:val="0"/>
          <w:numId w:val="20"/>
        </w:numPr>
        <w:ind w:left="993" w:hanging="633"/>
        <w:rPr>
          <w:color w:val="000000"/>
          <w:sz w:val="20"/>
          <w:szCs w:val="20"/>
        </w:rPr>
      </w:pPr>
      <w:r w:rsidRPr="005A4C50">
        <w:rPr>
          <w:color w:val="000000"/>
          <w:sz w:val="20"/>
          <w:szCs w:val="20"/>
        </w:rPr>
        <w:t xml:space="preserve">Business readiness test/UAT is assumed to be done by Rogers with support from </w:t>
      </w:r>
      <w:r w:rsidR="009A23B4">
        <w:rPr>
          <w:color w:val="000000"/>
          <w:sz w:val="20"/>
          <w:szCs w:val="20"/>
        </w:rPr>
        <w:t>existing s</w:t>
      </w:r>
      <w:r w:rsidR="007907BC" w:rsidRPr="005A4C50">
        <w:rPr>
          <w:color w:val="000000"/>
          <w:sz w:val="20"/>
          <w:szCs w:val="20"/>
        </w:rPr>
        <w:t>upplier</w:t>
      </w:r>
      <w:r w:rsidR="009A23B4">
        <w:rPr>
          <w:color w:val="000000"/>
          <w:sz w:val="20"/>
          <w:szCs w:val="20"/>
        </w:rPr>
        <w:t>(s).</w:t>
      </w:r>
      <w:r w:rsidRPr="005A4C50">
        <w:rPr>
          <w:color w:val="000000"/>
          <w:sz w:val="20"/>
          <w:szCs w:val="20"/>
        </w:rPr>
        <w:t xml:space="preserve"> </w:t>
      </w:r>
    </w:p>
    <w:p w14:paraId="38031253" w14:textId="00E9DB72" w:rsidR="00483FF9" w:rsidRPr="005A4C50" w:rsidRDefault="00483FF9" w:rsidP="006101F1">
      <w:pPr>
        <w:pStyle w:val="NormalWeb"/>
        <w:numPr>
          <w:ilvl w:val="0"/>
          <w:numId w:val="20"/>
        </w:numPr>
        <w:ind w:left="993" w:hanging="633"/>
        <w:rPr>
          <w:color w:val="000000"/>
          <w:sz w:val="20"/>
          <w:szCs w:val="20"/>
        </w:rPr>
      </w:pPr>
      <w:r w:rsidRPr="005A4C50">
        <w:rPr>
          <w:color w:val="000000"/>
          <w:sz w:val="20"/>
          <w:szCs w:val="20"/>
        </w:rPr>
        <w:t xml:space="preserve">No travel is considered in the price quote, </w:t>
      </w:r>
      <w:proofErr w:type="gramStart"/>
      <w:r w:rsidRPr="005A4C50">
        <w:rPr>
          <w:color w:val="000000"/>
          <w:sz w:val="20"/>
          <w:szCs w:val="20"/>
        </w:rPr>
        <w:t>If</w:t>
      </w:r>
      <w:proofErr w:type="gramEnd"/>
      <w:r w:rsidRPr="005A4C50">
        <w:rPr>
          <w:color w:val="000000"/>
          <w:sz w:val="20"/>
          <w:szCs w:val="20"/>
        </w:rPr>
        <w:t xml:space="preserve"> in any situation, any travel is required, then it shall be charged as per actuals and reimbursed by Rogers according to Rogers travel policies.</w:t>
      </w:r>
    </w:p>
    <w:p w14:paraId="160610D3" w14:textId="77777777" w:rsidR="00866211" w:rsidRPr="00D57F31" w:rsidRDefault="1F5EB20D" w:rsidP="006101F1">
      <w:pPr>
        <w:pStyle w:val="NormalWeb"/>
        <w:numPr>
          <w:ilvl w:val="0"/>
          <w:numId w:val="20"/>
        </w:numPr>
        <w:spacing w:before="0" w:beforeAutospacing="0" w:after="0" w:afterAutospacing="0"/>
        <w:ind w:left="993" w:hanging="633"/>
        <w:rPr>
          <w:color w:val="000000"/>
          <w:sz w:val="20"/>
          <w:szCs w:val="20"/>
        </w:rPr>
      </w:pPr>
      <w:r w:rsidRPr="00037FA5">
        <w:rPr>
          <w:color w:val="000000" w:themeColor="text1"/>
          <w:sz w:val="20"/>
          <w:szCs w:val="20"/>
        </w:rPr>
        <w:t xml:space="preserve">If the milestones are met before the target </w:t>
      </w:r>
      <w:proofErr w:type="gramStart"/>
      <w:r w:rsidRPr="00037FA5">
        <w:rPr>
          <w:color w:val="000000" w:themeColor="text1"/>
          <w:sz w:val="20"/>
          <w:szCs w:val="20"/>
        </w:rPr>
        <w:t>time period</w:t>
      </w:r>
      <w:proofErr w:type="gramEnd"/>
      <w:r w:rsidRPr="00037FA5">
        <w:rPr>
          <w:color w:val="000000" w:themeColor="text1"/>
          <w:sz w:val="20"/>
          <w:szCs w:val="20"/>
        </w:rPr>
        <w:t>, Supplier will be eligible to receive the estimation as per their efforts.</w:t>
      </w:r>
    </w:p>
    <w:p w14:paraId="65D211BE" w14:textId="2259FADC" w:rsidR="00D57F31" w:rsidRPr="00037FA5" w:rsidRDefault="003E53A9" w:rsidP="006101F1">
      <w:pPr>
        <w:pStyle w:val="NormalWeb"/>
        <w:numPr>
          <w:ilvl w:val="0"/>
          <w:numId w:val="20"/>
        </w:numPr>
        <w:spacing w:before="0" w:beforeAutospacing="0" w:after="0" w:afterAutospacing="0"/>
        <w:ind w:left="993" w:hanging="633"/>
        <w:rPr>
          <w:color w:val="000000"/>
          <w:sz w:val="20"/>
          <w:szCs w:val="20"/>
        </w:rPr>
      </w:pPr>
      <w:r w:rsidRPr="003E53A9">
        <w:rPr>
          <w:color w:val="000000"/>
          <w:sz w:val="20"/>
          <w:szCs w:val="20"/>
        </w:rPr>
        <w:t xml:space="preserve">If </w:t>
      </w:r>
      <w:r>
        <w:rPr>
          <w:color w:val="000000"/>
          <w:sz w:val="20"/>
          <w:szCs w:val="20"/>
        </w:rPr>
        <w:t xml:space="preserve">there </w:t>
      </w:r>
      <w:r w:rsidR="008675CA">
        <w:rPr>
          <w:color w:val="000000"/>
          <w:sz w:val="20"/>
          <w:szCs w:val="20"/>
        </w:rPr>
        <w:t>are any</w:t>
      </w:r>
      <w:r>
        <w:rPr>
          <w:color w:val="000000"/>
          <w:sz w:val="20"/>
          <w:szCs w:val="20"/>
        </w:rPr>
        <w:t xml:space="preserve"> </w:t>
      </w:r>
      <w:r w:rsidRPr="003E53A9">
        <w:rPr>
          <w:color w:val="000000"/>
          <w:sz w:val="20"/>
          <w:szCs w:val="20"/>
        </w:rPr>
        <w:t xml:space="preserve">delays </w:t>
      </w:r>
      <w:r w:rsidR="008675CA">
        <w:rPr>
          <w:color w:val="000000"/>
          <w:sz w:val="20"/>
          <w:szCs w:val="20"/>
        </w:rPr>
        <w:t>from customer,</w:t>
      </w:r>
      <w:r w:rsidRPr="003E53A9">
        <w:rPr>
          <w:color w:val="000000"/>
          <w:sz w:val="20"/>
          <w:szCs w:val="20"/>
        </w:rPr>
        <w:t xml:space="preserve"> that should be accounted in the extended </w:t>
      </w:r>
      <w:proofErr w:type="gramStart"/>
      <w:r w:rsidRPr="003E53A9">
        <w:rPr>
          <w:color w:val="000000"/>
          <w:sz w:val="20"/>
          <w:szCs w:val="20"/>
        </w:rPr>
        <w:t>budget</w:t>
      </w:r>
      <w:proofErr w:type="gramEnd"/>
    </w:p>
    <w:p w14:paraId="0C682058" w14:textId="498145F1" w:rsidR="00037FA5" w:rsidRPr="00037FA5" w:rsidRDefault="00037FA5" w:rsidP="006101F1">
      <w:pPr>
        <w:pStyle w:val="NormalWeb"/>
        <w:numPr>
          <w:ilvl w:val="0"/>
          <w:numId w:val="20"/>
        </w:numPr>
        <w:spacing w:before="0" w:beforeAutospacing="0" w:after="0" w:afterAutospacing="0"/>
        <w:ind w:left="993" w:hanging="633"/>
        <w:rPr>
          <w:color w:val="000000"/>
          <w:sz w:val="20"/>
          <w:szCs w:val="20"/>
        </w:rPr>
      </w:pPr>
      <w:r w:rsidRPr="00037FA5">
        <w:rPr>
          <w:color w:val="000000" w:themeColor="text1"/>
          <w:sz w:val="20"/>
          <w:szCs w:val="20"/>
        </w:rPr>
        <w:t>Supplier will support the Production deployment by clarifying any queries with respect to the deployment pack which generated as code deliverables.</w:t>
      </w:r>
    </w:p>
    <w:p w14:paraId="08D2B004" w14:textId="77777777" w:rsidR="00CD208B" w:rsidRPr="005A4C50" w:rsidRDefault="00CD208B" w:rsidP="00CD208B">
      <w:pPr>
        <w:pStyle w:val="ListParagraph"/>
        <w:ind w:right="-279"/>
        <w:jc w:val="both"/>
        <w:rPr>
          <w:rFonts w:ascii="Times New Roman" w:hAnsi="Times New Roman"/>
          <w:color w:val="000000"/>
          <w:sz w:val="20"/>
          <w:u w:val="single"/>
          <w:lang w:val="en-CA"/>
        </w:rPr>
      </w:pPr>
    </w:p>
    <w:p w14:paraId="677A1010" w14:textId="10852677" w:rsidR="00541EB1" w:rsidRPr="005A4C50" w:rsidRDefault="4F4CE07B" w:rsidP="00AD3957">
      <w:pPr>
        <w:pStyle w:val="ListParagraph"/>
        <w:numPr>
          <w:ilvl w:val="0"/>
          <w:numId w:val="8"/>
        </w:numPr>
        <w:ind w:left="426" w:right="-279" w:hanging="436"/>
        <w:contextualSpacing w:val="0"/>
        <w:jc w:val="both"/>
        <w:rPr>
          <w:rFonts w:ascii="Times New Roman" w:hAnsi="Times New Roman"/>
          <w:color w:val="000000"/>
          <w:sz w:val="20"/>
          <w:u w:val="single"/>
          <w:lang w:val="en-CA"/>
        </w:rPr>
      </w:pPr>
      <w:r w:rsidRPr="005A4C50">
        <w:rPr>
          <w:rFonts w:ascii="Times New Roman" w:hAnsi="Times New Roman"/>
          <w:color w:val="000000" w:themeColor="text1"/>
          <w:sz w:val="20"/>
          <w:u w:val="single"/>
          <w:lang w:val="en-CA"/>
        </w:rPr>
        <w:t>Rogers’ Dependencies</w:t>
      </w:r>
      <w:r w:rsidRPr="005A4C50">
        <w:rPr>
          <w:rFonts w:ascii="Times New Roman" w:hAnsi="Times New Roman"/>
          <w:color w:val="000000" w:themeColor="text1"/>
          <w:sz w:val="20"/>
          <w:lang w:val="en-CA"/>
        </w:rPr>
        <w:t>.</w:t>
      </w:r>
    </w:p>
    <w:p w14:paraId="699D6BAD" w14:textId="77777777" w:rsidR="0010043C" w:rsidRPr="005A4C50" w:rsidRDefault="0010043C" w:rsidP="0010043C">
      <w:pPr>
        <w:pStyle w:val="NormalWeb"/>
        <w:ind w:left="720"/>
        <w:rPr>
          <w:color w:val="000000"/>
          <w:sz w:val="20"/>
          <w:szCs w:val="20"/>
        </w:rPr>
      </w:pPr>
      <w:r w:rsidRPr="005A4C50">
        <w:rPr>
          <w:color w:val="000000"/>
          <w:sz w:val="20"/>
          <w:szCs w:val="20"/>
        </w:rPr>
        <w:t xml:space="preserve">The following is a list of Rogers’ </w:t>
      </w:r>
      <w:proofErr w:type="gramStart"/>
      <w:r w:rsidRPr="005A4C50">
        <w:rPr>
          <w:color w:val="000000"/>
          <w:sz w:val="20"/>
          <w:szCs w:val="20"/>
        </w:rPr>
        <w:t>dependencies</w:t>
      </w:r>
      <w:proofErr w:type="gramEnd"/>
    </w:p>
    <w:p w14:paraId="5738AC47" w14:textId="2391AEFC" w:rsidR="0010043C" w:rsidRPr="005A4C50" w:rsidRDefault="0010043C" w:rsidP="00AD3957">
      <w:pPr>
        <w:pStyle w:val="NormalWeb"/>
        <w:numPr>
          <w:ilvl w:val="0"/>
          <w:numId w:val="22"/>
        </w:numPr>
        <w:spacing w:before="0" w:beforeAutospacing="0" w:after="0" w:afterAutospacing="0"/>
        <w:rPr>
          <w:color w:val="000000"/>
          <w:sz w:val="20"/>
          <w:szCs w:val="20"/>
        </w:rPr>
      </w:pPr>
      <w:r w:rsidRPr="005A4C50">
        <w:rPr>
          <w:color w:val="000000"/>
          <w:sz w:val="20"/>
          <w:szCs w:val="20"/>
        </w:rPr>
        <w:t xml:space="preserve">Management of Rogers’ </w:t>
      </w:r>
      <w:proofErr w:type="gramStart"/>
      <w:r w:rsidRPr="005A4C50">
        <w:rPr>
          <w:color w:val="000000"/>
          <w:sz w:val="20"/>
          <w:szCs w:val="20"/>
        </w:rPr>
        <w:t>third party</w:t>
      </w:r>
      <w:proofErr w:type="gramEnd"/>
      <w:r w:rsidRPr="005A4C50">
        <w:rPr>
          <w:color w:val="000000"/>
          <w:sz w:val="20"/>
          <w:szCs w:val="20"/>
        </w:rPr>
        <w:t xml:space="preserve"> vendor required for Supplier’s performance of the Services.</w:t>
      </w:r>
    </w:p>
    <w:p w14:paraId="3EA93183" w14:textId="4CF2A15B" w:rsidR="000D3722" w:rsidRPr="005A4C50" w:rsidRDefault="0010043C" w:rsidP="00AD3957">
      <w:pPr>
        <w:pStyle w:val="NormalWeb"/>
        <w:numPr>
          <w:ilvl w:val="0"/>
          <w:numId w:val="22"/>
        </w:numPr>
        <w:spacing w:before="0" w:beforeAutospacing="0" w:after="0" w:afterAutospacing="0"/>
        <w:rPr>
          <w:color w:val="000000"/>
          <w:sz w:val="20"/>
          <w:szCs w:val="20"/>
        </w:rPr>
      </w:pPr>
      <w:r w:rsidRPr="005A4C50">
        <w:rPr>
          <w:color w:val="000000"/>
          <w:sz w:val="20"/>
          <w:szCs w:val="20"/>
        </w:rPr>
        <w:t xml:space="preserve">Availability of </w:t>
      </w:r>
      <w:r w:rsidR="000D3722" w:rsidRPr="005A4C50">
        <w:rPr>
          <w:color w:val="000000"/>
          <w:sz w:val="20"/>
          <w:szCs w:val="20"/>
        </w:rPr>
        <w:t xml:space="preserve">Technical Prime </w:t>
      </w:r>
    </w:p>
    <w:p w14:paraId="0340E0C8" w14:textId="06F3C22C" w:rsidR="00EC3EF2" w:rsidRPr="005A4C50" w:rsidRDefault="0A730B47" w:rsidP="00E05942">
      <w:pPr>
        <w:pStyle w:val="NormalWeb"/>
        <w:spacing w:before="0" w:beforeAutospacing="0"/>
        <w:ind w:left="720"/>
        <w:rPr>
          <w:color w:val="000000"/>
          <w:sz w:val="20"/>
          <w:szCs w:val="20"/>
        </w:rPr>
      </w:pPr>
      <w:r w:rsidRPr="005A4C50">
        <w:rPr>
          <w:color w:val="000000" w:themeColor="text1"/>
          <w:sz w:val="20"/>
          <w:szCs w:val="20"/>
        </w:rPr>
        <w:t>T</w:t>
      </w:r>
      <w:r w:rsidR="7987E15D" w:rsidRPr="005A4C50">
        <w:rPr>
          <w:color w:val="000000" w:themeColor="text1"/>
          <w:sz w:val="20"/>
          <w:szCs w:val="20"/>
        </w:rPr>
        <w:t xml:space="preserve">imely review and approval of any artefacts </w:t>
      </w:r>
    </w:p>
    <w:p w14:paraId="21938A12" w14:textId="1E99E233" w:rsidR="000911DD" w:rsidRPr="005A4C50" w:rsidRDefault="00274640" w:rsidP="00274640">
      <w:pPr>
        <w:pStyle w:val="Heading1"/>
        <w:jc w:val="left"/>
      </w:pPr>
      <w:r>
        <w:rPr>
          <w:lang w:val="en-US"/>
        </w:rPr>
        <w:t xml:space="preserve">6. </w:t>
      </w:r>
      <w:r w:rsidR="000911DD" w:rsidRPr="005A4C50">
        <w:t>Fees</w:t>
      </w:r>
    </w:p>
    <w:p w14:paraId="160485BD" w14:textId="468B6885" w:rsidR="00B84894" w:rsidRPr="005A4C50" w:rsidRDefault="00C15969" w:rsidP="00AD3957">
      <w:pPr>
        <w:pStyle w:val="LML2"/>
        <w:numPr>
          <w:ilvl w:val="0"/>
          <w:numId w:val="21"/>
        </w:numPr>
        <w:rPr>
          <w:color w:val="000000"/>
          <w:sz w:val="20"/>
          <w:szCs w:val="20"/>
        </w:rPr>
      </w:pPr>
      <w:r w:rsidRPr="005A4C50">
        <w:rPr>
          <w:color w:val="000000"/>
          <w:sz w:val="20"/>
          <w:szCs w:val="20"/>
          <w:u w:val="single"/>
        </w:rPr>
        <w:t>Fixed Fee:</w:t>
      </w:r>
      <w:r w:rsidRPr="005A4C50">
        <w:rPr>
          <w:color w:val="000000"/>
          <w:sz w:val="20"/>
          <w:szCs w:val="20"/>
        </w:rPr>
        <w:t xml:space="preserve"> </w:t>
      </w:r>
    </w:p>
    <w:p w14:paraId="31BC1289" w14:textId="743000C7" w:rsidR="00C15969" w:rsidRPr="00801E34" w:rsidRDefault="00C15969" w:rsidP="00B84894">
      <w:pPr>
        <w:pStyle w:val="LML2"/>
        <w:numPr>
          <w:ilvl w:val="0"/>
          <w:numId w:val="0"/>
        </w:numPr>
        <w:ind w:left="720"/>
        <w:rPr>
          <w:sz w:val="20"/>
          <w:szCs w:val="20"/>
        </w:rPr>
      </w:pPr>
      <w:r w:rsidRPr="005A4C50">
        <w:rPr>
          <w:color w:val="000000"/>
          <w:sz w:val="20"/>
          <w:szCs w:val="20"/>
        </w:rPr>
        <w:t xml:space="preserve">For the Services under this SOW, Supplier will charge on a fixed fee basis in the amount of </w:t>
      </w:r>
      <w:r w:rsidRPr="005A4C50">
        <w:rPr>
          <w:b/>
          <w:bCs/>
          <w:color w:val="000000"/>
          <w:sz w:val="20"/>
          <w:szCs w:val="20"/>
        </w:rPr>
        <w:t>$</w:t>
      </w:r>
      <w:r w:rsidR="0003791D" w:rsidRPr="00BD2517">
        <w:rPr>
          <w:color w:val="000000"/>
          <w:sz w:val="20"/>
          <w:szCs w:val="20"/>
        </w:rPr>
        <w:t>68</w:t>
      </w:r>
      <w:r w:rsidR="00F32C45" w:rsidRPr="00BD2517">
        <w:rPr>
          <w:color w:val="000000"/>
          <w:sz w:val="20"/>
          <w:szCs w:val="20"/>
        </w:rPr>
        <w:t>7</w:t>
      </w:r>
      <w:r w:rsidRPr="00BD2517">
        <w:rPr>
          <w:color w:val="000000"/>
          <w:sz w:val="20"/>
          <w:szCs w:val="20"/>
        </w:rPr>
        <w:t>,</w:t>
      </w:r>
      <w:r w:rsidR="0003791D" w:rsidRPr="00BD2517">
        <w:rPr>
          <w:color w:val="000000"/>
          <w:sz w:val="20"/>
          <w:szCs w:val="20"/>
        </w:rPr>
        <w:t>3</w:t>
      </w:r>
      <w:r w:rsidR="00F32C45" w:rsidRPr="00BD2517">
        <w:rPr>
          <w:color w:val="000000"/>
          <w:sz w:val="20"/>
          <w:szCs w:val="20"/>
        </w:rPr>
        <w:t>50</w:t>
      </w:r>
      <w:r w:rsidRPr="00BD2517">
        <w:rPr>
          <w:color w:val="000000"/>
          <w:sz w:val="20"/>
          <w:szCs w:val="20"/>
        </w:rPr>
        <w:t xml:space="preserve"> </w:t>
      </w:r>
      <w:r w:rsidR="00BA6B06">
        <w:rPr>
          <w:color w:val="000000"/>
          <w:sz w:val="20"/>
          <w:szCs w:val="20"/>
        </w:rPr>
        <w:t xml:space="preserve">for the services delivered on the metadata modelling in </w:t>
      </w:r>
      <w:proofErr w:type="spellStart"/>
      <w:r w:rsidR="00BA6B06">
        <w:rPr>
          <w:color w:val="000000"/>
          <w:sz w:val="20"/>
          <w:szCs w:val="20"/>
        </w:rPr>
        <w:t>Blueplanet</w:t>
      </w:r>
      <w:proofErr w:type="spellEnd"/>
      <w:r w:rsidR="00BA6B06">
        <w:rPr>
          <w:color w:val="000000"/>
          <w:sz w:val="20"/>
          <w:szCs w:val="20"/>
        </w:rPr>
        <w:t xml:space="preserve"> Inventory </w:t>
      </w:r>
      <w:r w:rsidR="0003791D" w:rsidRPr="00BD2517">
        <w:rPr>
          <w:sz w:val="20"/>
          <w:szCs w:val="20"/>
        </w:rPr>
        <w:t>and warranty</w:t>
      </w:r>
      <w:r w:rsidRPr="00BD2517">
        <w:rPr>
          <w:color w:val="000000"/>
          <w:sz w:val="20"/>
          <w:szCs w:val="20"/>
        </w:rPr>
        <w:t>.</w:t>
      </w:r>
      <w:r w:rsidRPr="005A4C50">
        <w:rPr>
          <w:color w:val="000000"/>
          <w:sz w:val="20"/>
          <w:szCs w:val="20"/>
        </w:rPr>
        <w:t xml:space="preserve"> The fee will be invoiced by Supplier and paid by Rogers pursuant to the Agreement based on milestones Acceptance as further agreed in Table 6.1 below.</w:t>
      </w:r>
      <w:r w:rsidR="007338A6" w:rsidRPr="005A4C50">
        <w:rPr>
          <w:b/>
          <w:bCs/>
          <w:color w:val="000000"/>
          <w:sz w:val="20"/>
          <w:szCs w:val="20"/>
        </w:rPr>
        <w:t xml:space="preserve"> </w:t>
      </w:r>
      <w:r w:rsidR="001B4D9B" w:rsidRPr="00801E34">
        <w:rPr>
          <w:color w:val="000000"/>
          <w:sz w:val="20"/>
          <w:szCs w:val="20"/>
        </w:rPr>
        <w:t xml:space="preserve">The supplier will charge a fixed fee of $ </w:t>
      </w:r>
      <w:r w:rsidR="0009035C">
        <w:rPr>
          <w:color w:val="000000"/>
          <w:sz w:val="20"/>
          <w:szCs w:val="20"/>
        </w:rPr>
        <w:t>83,250</w:t>
      </w:r>
      <w:r w:rsidR="001B4D9B" w:rsidRPr="00801E34">
        <w:rPr>
          <w:color w:val="000000"/>
          <w:sz w:val="20"/>
          <w:szCs w:val="20"/>
        </w:rPr>
        <w:t xml:space="preserve"> for support services beyond </w:t>
      </w:r>
      <w:r w:rsidR="00801E34" w:rsidRPr="00801E34">
        <w:rPr>
          <w:color w:val="000000"/>
          <w:sz w:val="20"/>
          <w:szCs w:val="20"/>
        </w:rPr>
        <w:t>the warranty period.</w:t>
      </w:r>
      <w:r w:rsidR="00B163BD" w:rsidRPr="00B163BD">
        <w:rPr>
          <w:color w:val="000000"/>
          <w:sz w:val="20"/>
          <w:szCs w:val="20"/>
        </w:rPr>
        <w:t xml:space="preserve"> </w:t>
      </w:r>
      <w:r w:rsidR="00B163BD" w:rsidRPr="005A4C50">
        <w:rPr>
          <w:color w:val="000000"/>
          <w:sz w:val="20"/>
          <w:szCs w:val="20"/>
        </w:rPr>
        <w:t>Acceptance as further agreed in Table 6.</w:t>
      </w:r>
      <w:r w:rsidR="00B163BD">
        <w:rPr>
          <w:color w:val="000000"/>
          <w:sz w:val="20"/>
          <w:szCs w:val="20"/>
        </w:rPr>
        <w:t>2</w:t>
      </w:r>
      <w:r w:rsidR="00B163BD" w:rsidRPr="005A4C50">
        <w:rPr>
          <w:color w:val="000000"/>
          <w:sz w:val="20"/>
          <w:szCs w:val="20"/>
        </w:rPr>
        <w:t xml:space="preserve"> below.</w:t>
      </w:r>
    </w:p>
    <w:p w14:paraId="43B75207" w14:textId="6538595B" w:rsidR="001655F3" w:rsidRPr="005A4C50" w:rsidRDefault="001655F3" w:rsidP="005966C8">
      <w:pPr>
        <w:pStyle w:val="NormalWeb"/>
        <w:numPr>
          <w:ilvl w:val="0"/>
          <w:numId w:val="21"/>
        </w:numPr>
        <w:rPr>
          <w:color w:val="000000"/>
          <w:sz w:val="20"/>
          <w:szCs w:val="20"/>
        </w:rPr>
      </w:pPr>
      <w:r w:rsidRPr="005A4C50">
        <w:rPr>
          <w:color w:val="000000"/>
          <w:sz w:val="20"/>
          <w:szCs w:val="20"/>
          <w:u w:val="single"/>
        </w:rPr>
        <w:t>Expenses</w:t>
      </w:r>
      <w:r w:rsidRPr="005A4C50">
        <w:rPr>
          <w:color w:val="000000"/>
          <w:sz w:val="20"/>
          <w:szCs w:val="20"/>
        </w:rPr>
        <w:t>.</w:t>
      </w:r>
    </w:p>
    <w:p w14:paraId="544AF8E8" w14:textId="1DE217F8" w:rsidR="001655F3" w:rsidRPr="005A4C50" w:rsidRDefault="001655F3" w:rsidP="005966C8">
      <w:pPr>
        <w:pStyle w:val="NormalWeb"/>
        <w:spacing w:before="0" w:beforeAutospacing="0"/>
        <w:ind w:left="1080"/>
        <w:rPr>
          <w:color w:val="000000"/>
          <w:sz w:val="20"/>
          <w:szCs w:val="20"/>
        </w:rPr>
      </w:pPr>
      <w:r w:rsidRPr="005A4C50">
        <w:rPr>
          <w:color w:val="000000"/>
          <w:sz w:val="20"/>
          <w:szCs w:val="20"/>
        </w:rPr>
        <w:t xml:space="preserve">In accordance with the Agreement, the total out-of-pocket expenses will not </w:t>
      </w:r>
      <w:r w:rsidR="00C15087">
        <w:rPr>
          <w:color w:val="000000"/>
          <w:sz w:val="20"/>
          <w:szCs w:val="20"/>
        </w:rPr>
        <w:t xml:space="preserve">be incurred  </w:t>
      </w:r>
      <w:r w:rsidRPr="005A4C50">
        <w:rPr>
          <w:color w:val="000000"/>
          <w:sz w:val="20"/>
          <w:szCs w:val="20"/>
        </w:rPr>
        <w:t>without the prior written approval of Rogers</w:t>
      </w:r>
      <w:r w:rsidR="00C15087">
        <w:rPr>
          <w:color w:val="000000"/>
          <w:sz w:val="20"/>
          <w:szCs w:val="20"/>
        </w:rPr>
        <w:t xml:space="preserve"> and will not exceed 5% of the fees payable hereunder.</w:t>
      </w:r>
      <w:r w:rsidRPr="005A4C50">
        <w:rPr>
          <w:color w:val="000000"/>
          <w:sz w:val="20"/>
          <w:szCs w:val="20"/>
        </w:rPr>
        <w:t xml:space="preserve"> The out-of-pocket expenses will be invoiced monthly by Supplier </w:t>
      </w:r>
      <w:r w:rsidR="00C15087">
        <w:rPr>
          <w:color w:val="000000"/>
          <w:sz w:val="20"/>
          <w:szCs w:val="20"/>
        </w:rPr>
        <w:t xml:space="preserve">with Roger’s prior written approval. </w:t>
      </w:r>
      <w:r w:rsidRPr="005A4C50">
        <w:rPr>
          <w:color w:val="000000"/>
          <w:sz w:val="20"/>
          <w:szCs w:val="20"/>
        </w:rPr>
        <w:t xml:space="preserve"> </w:t>
      </w:r>
    </w:p>
    <w:p w14:paraId="5BFEA49F" w14:textId="632B2F3F" w:rsidR="001655F3" w:rsidRPr="005A4C50" w:rsidRDefault="001655F3" w:rsidP="001655F3">
      <w:pPr>
        <w:pStyle w:val="NormalWeb"/>
        <w:numPr>
          <w:ilvl w:val="0"/>
          <w:numId w:val="21"/>
        </w:numPr>
        <w:rPr>
          <w:color w:val="000000"/>
          <w:sz w:val="20"/>
          <w:szCs w:val="20"/>
        </w:rPr>
      </w:pPr>
      <w:r w:rsidRPr="005A4C50">
        <w:rPr>
          <w:color w:val="000000"/>
          <w:sz w:val="20"/>
          <w:szCs w:val="20"/>
        </w:rPr>
        <w:t>Invoice Schedule.</w:t>
      </w:r>
    </w:p>
    <w:p w14:paraId="08E14A85" w14:textId="28C300B3" w:rsidR="00802DF8" w:rsidRPr="005A4C50" w:rsidRDefault="0010043C" w:rsidP="005966C8">
      <w:pPr>
        <w:pStyle w:val="NormalWeb"/>
        <w:numPr>
          <w:ilvl w:val="0"/>
          <w:numId w:val="28"/>
        </w:numPr>
        <w:ind w:left="1418"/>
        <w:rPr>
          <w:color w:val="000000"/>
          <w:sz w:val="20"/>
          <w:szCs w:val="20"/>
        </w:rPr>
      </w:pPr>
      <w:r w:rsidRPr="005A4C50">
        <w:rPr>
          <w:color w:val="000000"/>
          <w:sz w:val="20"/>
          <w:szCs w:val="20"/>
          <w:u w:val="single"/>
        </w:rPr>
        <w:t>Milestones</w:t>
      </w:r>
      <w:r w:rsidRPr="005A4C50">
        <w:rPr>
          <w:color w:val="000000"/>
          <w:sz w:val="20"/>
          <w:szCs w:val="20"/>
        </w:rPr>
        <w:t>.</w:t>
      </w:r>
    </w:p>
    <w:p w14:paraId="522045D1" w14:textId="6D760BBE" w:rsidR="0010043C" w:rsidRPr="005A4C50" w:rsidRDefault="0010043C" w:rsidP="005966C8">
      <w:pPr>
        <w:pStyle w:val="NormalWeb"/>
        <w:ind w:left="1418"/>
        <w:rPr>
          <w:color w:val="000000"/>
          <w:sz w:val="20"/>
          <w:szCs w:val="20"/>
        </w:rPr>
      </w:pPr>
      <w:r w:rsidRPr="005A4C50">
        <w:rPr>
          <w:color w:val="000000"/>
          <w:sz w:val="20"/>
          <w:szCs w:val="20"/>
        </w:rPr>
        <w:t>For the Services under this SOW</w:t>
      </w:r>
      <w:r w:rsidR="009252F4">
        <w:rPr>
          <w:color w:val="000000"/>
          <w:sz w:val="20"/>
          <w:szCs w:val="20"/>
        </w:rPr>
        <w:t xml:space="preserve"> </w:t>
      </w:r>
      <w:r w:rsidR="002C4041">
        <w:rPr>
          <w:color w:val="000000"/>
          <w:sz w:val="20"/>
          <w:szCs w:val="20"/>
        </w:rPr>
        <w:t>towards Development and Warranty</w:t>
      </w:r>
      <w:r w:rsidRPr="005A4C50">
        <w:rPr>
          <w:color w:val="000000"/>
          <w:sz w:val="20"/>
          <w:szCs w:val="20"/>
        </w:rPr>
        <w:t xml:space="preserve">, Supplier shall invoice Rogers upon </w:t>
      </w:r>
      <w:proofErr w:type="spellStart"/>
      <w:r w:rsidR="00C15087">
        <w:rPr>
          <w:color w:val="000000"/>
          <w:sz w:val="20"/>
          <w:szCs w:val="20"/>
        </w:rPr>
        <w:t>Accpetance</w:t>
      </w:r>
      <w:proofErr w:type="spellEnd"/>
      <w:r w:rsidR="00C15087">
        <w:rPr>
          <w:color w:val="000000"/>
          <w:sz w:val="20"/>
          <w:szCs w:val="20"/>
        </w:rPr>
        <w:t xml:space="preserve"> </w:t>
      </w:r>
      <w:r w:rsidRPr="005A4C50">
        <w:rPr>
          <w:color w:val="000000"/>
          <w:sz w:val="20"/>
          <w:szCs w:val="20"/>
        </w:rPr>
        <w:t xml:space="preserve"> of the milestones set forth </w:t>
      </w:r>
      <w:proofErr w:type="spellStart"/>
      <w:r w:rsidRPr="005A4C50">
        <w:rPr>
          <w:color w:val="000000"/>
          <w:sz w:val="20"/>
          <w:szCs w:val="20"/>
        </w:rPr>
        <w:t>n</w:t>
      </w:r>
      <w:proofErr w:type="spellEnd"/>
      <w:r w:rsidRPr="005A4C50">
        <w:rPr>
          <w:color w:val="000000"/>
          <w:sz w:val="20"/>
          <w:szCs w:val="20"/>
        </w:rPr>
        <w:t xml:space="preserve"> Table 6.1 below</w:t>
      </w:r>
      <w:r w:rsidR="007E480C" w:rsidRPr="005A4C50">
        <w:rPr>
          <w:color w:val="000000"/>
          <w:sz w:val="20"/>
          <w:szCs w:val="20"/>
        </w:rPr>
        <w:t>:</w:t>
      </w:r>
    </w:p>
    <w:p w14:paraId="7FFCDC98" w14:textId="2BB7A955" w:rsidR="00A40892" w:rsidRDefault="00A40892" w:rsidP="00A040D6">
      <w:pPr>
        <w:pStyle w:val="NormalWeb"/>
        <w:spacing w:after="0" w:afterAutospacing="0"/>
        <w:ind w:left="720"/>
        <w:rPr>
          <w:b/>
          <w:bCs/>
          <w:sz w:val="20"/>
          <w:szCs w:val="20"/>
          <w:lang w:val="en-CA"/>
        </w:rPr>
      </w:pPr>
      <w:r w:rsidRPr="005A4C50">
        <w:rPr>
          <w:b/>
          <w:bCs/>
          <w:sz w:val="20"/>
          <w:szCs w:val="20"/>
          <w:lang w:val="en-CA"/>
        </w:rPr>
        <w:t>Table 6.1 Milestones</w:t>
      </w:r>
    </w:p>
    <w:p w14:paraId="3FE7F4C0" w14:textId="77777777" w:rsidR="009252F4" w:rsidRPr="005A4C50" w:rsidRDefault="009252F4" w:rsidP="00A040D6">
      <w:pPr>
        <w:pStyle w:val="NormalWeb"/>
        <w:spacing w:after="0" w:afterAutospacing="0"/>
        <w:ind w:left="720"/>
        <w:rPr>
          <w:color w:val="000000"/>
          <w:sz w:val="20"/>
          <w:szCs w:val="20"/>
        </w:rPr>
      </w:pPr>
    </w:p>
    <w:tbl>
      <w:tblPr>
        <w:tblW w:w="8910" w:type="dxa"/>
        <w:tblInd w:w="445" w:type="dxa"/>
        <w:shd w:val="clear" w:color="auto" w:fill="FFFFFF"/>
        <w:tblCellMar>
          <w:top w:w="15" w:type="dxa"/>
          <w:left w:w="15" w:type="dxa"/>
          <w:bottom w:w="15" w:type="dxa"/>
          <w:right w:w="15" w:type="dxa"/>
        </w:tblCellMar>
        <w:tblLook w:val="04A0" w:firstRow="1" w:lastRow="0" w:firstColumn="1" w:lastColumn="0" w:noHBand="0" w:noVBand="1"/>
      </w:tblPr>
      <w:tblGrid>
        <w:gridCol w:w="3219"/>
        <w:gridCol w:w="1434"/>
        <w:gridCol w:w="1030"/>
        <w:gridCol w:w="1787"/>
        <w:gridCol w:w="1440"/>
      </w:tblGrid>
      <w:tr w:rsidR="00E77B3A" w:rsidRPr="005A4C50" w14:paraId="6DC3D63C" w14:textId="77777777" w:rsidTr="006A5E52">
        <w:trPr>
          <w:trHeight w:val="394"/>
        </w:trPr>
        <w:tc>
          <w:tcPr>
            <w:tcW w:w="321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85874A8" w14:textId="77777777" w:rsidR="0024796E" w:rsidRPr="005A4C50" w:rsidRDefault="0024796E" w:rsidP="00016A35">
            <w:pPr>
              <w:spacing w:line="276" w:lineRule="auto"/>
              <w:jc w:val="center"/>
              <w:rPr>
                <w:b/>
                <w:color w:val="000000"/>
                <w:sz w:val="20"/>
                <w:szCs w:val="20"/>
              </w:rPr>
            </w:pPr>
            <w:r w:rsidRPr="005A4C50">
              <w:rPr>
                <w:b/>
                <w:color w:val="000000"/>
                <w:sz w:val="20"/>
                <w:szCs w:val="20"/>
              </w:rPr>
              <w:t>Milestones</w:t>
            </w:r>
          </w:p>
        </w:tc>
        <w:tc>
          <w:tcPr>
            <w:tcW w:w="1434" w:type="dxa"/>
            <w:tcBorders>
              <w:top w:val="single" w:sz="4" w:space="0" w:color="auto"/>
              <w:left w:val="nil"/>
              <w:bottom w:val="single" w:sz="4" w:space="0" w:color="auto"/>
              <w:right w:val="single" w:sz="4" w:space="0" w:color="auto"/>
            </w:tcBorders>
            <w:shd w:val="clear" w:color="auto" w:fill="00FFFF"/>
            <w:vAlign w:val="center"/>
          </w:tcPr>
          <w:p w14:paraId="64801AE9" w14:textId="2F433625" w:rsidR="0024796E" w:rsidRPr="005A4C50" w:rsidRDefault="00551E88" w:rsidP="00016A35">
            <w:pPr>
              <w:spacing w:line="276" w:lineRule="auto"/>
              <w:jc w:val="center"/>
              <w:rPr>
                <w:b/>
                <w:color w:val="000000"/>
                <w:sz w:val="20"/>
                <w:szCs w:val="20"/>
                <w:highlight w:val="yellow"/>
              </w:rPr>
            </w:pPr>
            <w:r w:rsidRPr="005A4C50">
              <w:rPr>
                <w:b/>
                <w:color w:val="000000"/>
                <w:sz w:val="20"/>
                <w:szCs w:val="20"/>
                <w:highlight w:val="cyan"/>
              </w:rPr>
              <w:t>Delivery Date</w:t>
            </w:r>
          </w:p>
        </w:tc>
        <w:tc>
          <w:tcPr>
            <w:tcW w:w="1030" w:type="dxa"/>
            <w:tcBorders>
              <w:top w:val="single" w:sz="4" w:space="0" w:color="auto"/>
              <w:left w:val="nil"/>
              <w:bottom w:val="single" w:sz="4" w:space="0" w:color="auto"/>
              <w:right w:val="single" w:sz="4" w:space="0" w:color="auto"/>
            </w:tcBorders>
            <w:shd w:val="clear" w:color="auto" w:fill="00FFFF"/>
            <w:hideMark/>
          </w:tcPr>
          <w:p w14:paraId="21953A3B" w14:textId="77777777" w:rsidR="0024796E" w:rsidRPr="005A4C50" w:rsidRDefault="0024796E" w:rsidP="00016A35">
            <w:pPr>
              <w:spacing w:line="276" w:lineRule="auto"/>
              <w:jc w:val="center"/>
              <w:rPr>
                <w:b/>
                <w:color w:val="000000"/>
                <w:sz w:val="20"/>
                <w:szCs w:val="20"/>
              </w:rPr>
            </w:pPr>
            <w:r w:rsidRPr="005A4C50">
              <w:rPr>
                <w:b/>
                <w:color w:val="000000"/>
                <w:sz w:val="20"/>
                <w:szCs w:val="20"/>
              </w:rPr>
              <w:t xml:space="preserve">Invoice Amt.(80%) </w:t>
            </w:r>
          </w:p>
        </w:tc>
        <w:tc>
          <w:tcPr>
            <w:tcW w:w="1787" w:type="dxa"/>
            <w:tcBorders>
              <w:top w:val="single" w:sz="4" w:space="0" w:color="auto"/>
              <w:left w:val="nil"/>
              <w:bottom w:val="single" w:sz="4" w:space="0" w:color="auto"/>
              <w:right w:val="single" w:sz="4" w:space="0" w:color="auto"/>
            </w:tcBorders>
            <w:shd w:val="clear" w:color="auto" w:fill="00FFFF"/>
            <w:hideMark/>
          </w:tcPr>
          <w:p w14:paraId="74E7BE40" w14:textId="77777777" w:rsidR="0024796E" w:rsidRPr="005A4C50" w:rsidRDefault="0024796E" w:rsidP="00016A35">
            <w:pPr>
              <w:spacing w:line="276" w:lineRule="auto"/>
              <w:jc w:val="center"/>
              <w:rPr>
                <w:b/>
                <w:color w:val="000000"/>
                <w:sz w:val="20"/>
                <w:szCs w:val="20"/>
              </w:rPr>
            </w:pPr>
            <w:r w:rsidRPr="005A4C50">
              <w:rPr>
                <w:b/>
                <w:color w:val="000000"/>
                <w:sz w:val="20"/>
                <w:szCs w:val="20"/>
              </w:rPr>
              <w:t xml:space="preserve">Holdback Amt.(20%) </w:t>
            </w:r>
          </w:p>
        </w:tc>
        <w:tc>
          <w:tcPr>
            <w:tcW w:w="1440" w:type="dxa"/>
            <w:tcBorders>
              <w:top w:val="single" w:sz="4" w:space="0" w:color="auto"/>
              <w:left w:val="nil"/>
              <w:bottom w:val="single" w:sz="4" w:space="0" w:color="auto"/>
              <w:right w:val="single" w:sz="4" w:space="0" w:color="auto"/>
            </w:tcBorders>
            <w:shd w:val="clear" w:color="auto" w:fill="00FFFF"/>
            <w:hideMark/>
          </w:tcPr>
          <w:p w14:paraId="797A8EC3" w14:textId="77777777" w:rsidR="0024796E" w:rsidRPr="005A4C50" w:rsidRDefault="0024796E" w:rsidP="00016A35">
            <w:pPr>
              <w:spacing w:line="276" w:lineRule="auto"/>
              <w:jc w:val="center"/>
              <w:rPr>
                <w:b/>
                <w:color w:val="000000"/>
                <w:sz w:val="20"/>
                <w:szCs w:val="20"/>
              </w:rPr>
            </w:pPr>
            <w:r w:rsidRPr="005A4C50">
              <w:rPr>
                <w:b/>
                <w:color w:val="000000"/>
                <w:sz w:val="20"/>
                <w:szCs w:val="20"/>
              </w:rPr>
              <w:t>Total Milestone Amt.(100%)</w:t>
            </w:r>
          </w:p>
        </w:tc>
      </w:tr>
      <w:tr w:rsidR="00E77B3A" w:rsidRPr="005A4C50" w14:paraId="47B1596C" w14:textId="77777777" w:rsidTr="006A5E52">
        <w:trPr>
          <w:trHeight w:val="777"/>
        </w:trPr>
        <w:tc>
          <w:tcPr>
            <w:tcW w:w="3219" w:type="dxa"/>
            <w:tcBorders>
              <w:top w:val="nil"/>
              <w:left w:val="single" w:sz="4" w:space="0" w:color="auto"/>
              <w:bottom w:val="single" w:sz="4" w:space="0" w:color="auto"/>
              <w:right w:val="single" w:sz="4" w:space="0" w:color="auto"/>
            </w:tcBorders>
            <w:shd w:val="clear" w:color="auto" w:fill="FFFFFF"/>
            <w:vAlign w:val="center"/>
            <w:hideMark/>
          </w:tcPr>
          <w:p w14:paraId="69E10BD4" w14:textId="04535BF8" w:rsidR="00957DAC" w:rsidRPr="005A4C50" w:rsidRDefault="00957DAC" w:rsidP="005966C8">
            <w:pPr>
              <w:rPr>
                <w:color w:val="000000"/>
                <w:sz w:val="20"/>
                <w:szCs w:val="20"/>
              </w:rPr>
            </w:pPr>
            <w:r w:rsidRPr="005A4C50">
              <w:rPr>
                <w:color w:val="000000"/>
                <w:sz w:val="20"/>
                <w:szCs w:val="20"/>
              </w:rPr>
              <w:t>Rogers Acceptance of the following Services and Deliverables:</w:t>
            </w:r>
          </w:p>
          <w:p w14:paraId="0CFE9E55" w14:textId="2DD04625" w:rsidR="005F4021" w:rsidRPr="00F032A7" w:rsidRDefault="00F032A7" w:rsidP="00F032A7">
            <w:pPr>
              <w:pStyle w:val="ListParagraph"/>
              <w:numPr>
                <w:ilvl w:val="0"/>
                <w:numId w:val="12"/>
              </w:numPr>
              <w:rPr>
                <w:rFonts w:ascii="Times New Roman" w:hAnsi="Times New Roman"/>
                <w:color w:val="000000"/>
                <w:sz w:val="20"/>
              </w:rPr>
            </w:pPr>
            <w:r>
              <w:rPr>
                <w:rFonts w:ascii="Times New Roman" w:hAnsi="Times New Roman"/>
                <w:sz w:val="20"/>
                <w:lang w:val="en-CA"/>
              </w:rPr>
              <w:t>Solution Document</w:t>
            </w:r>
          </w:p>
        </w:tc>
        <w:tc>
          <w:tcPr>
            <w:tcW w:w="1434" w:type="dxa"/>
            <w:tcBorders>
              <w:top w:val="nil"/>
              <w:left w:val="nil"/>
              <w:bottom w:val="single" w:sz="4" w:space="0" w:color="auto"/>
              <w:right w:val="single" w:sz="4" w:space="0" w:color="auto"/>
            </w:tcBorders>
            <w:shd w:val="clear" w:color="auto" w:fill="FFFFFF"/>
            <w:vAlign w:val="center"/>
          </w:tcPr>
          <w:p w14:paraId="1F0CD0F6" w14:textId="7E64D06C" w:rsidR="006F757B" w:rsidRPr="005A4C50" w:rsidRDefault="0046631D" w:rsidP="00511744">
            <w:pPr>
              <w:jc w:val="center"/>
              <w:rPr>
                <w:color w:val="000000"/>
                <w:sz w:val="20"/>
                <w:szCs w:val="20"/>
              </w:rPr>
            </w:pPr>
            <w:r>
              <w:rPr>
                <w:color w:val="000000"/>
                <w:sz w:val="20"/>
                <w:szCs w:val="20"/>
              </w:rPr>
              <w:t>31 October 2023</w:t>
            </w:r>
          </w:p>
        </w:tc>
        <w:tc>
          <w:tcPr>
            <w:tcW w:w="1030" w:type="dxa"/>
            <w:tcBorders>
              <w:top w:val="nil"/>
              <w:left w:val="nil"/>
              <w:bottom w:val="single" w:sz="4" w:space="0" w:color="auto"/>
              <w:right w:val="single" w:sz="4" w:space="0" w:color="auto"/>
            </w:tcBorders>
            <w:shd w:val="clear" w:color="auto" w:fill="FFFFFF"/>
            <w:vAlign w:val="center"/>
          </w:tcPr>
          <w:p w14:paraId="49B93C0B" w14:textId="6BC0EFE8" w:rsidR="006F757B" w:rsidRPr="005A4C50" w:rsidRDefault="00F01F70" w:rsidP="006F757B">
            <w:pPr>
              <w:jc w:val="center"/>
              <w:rPr>
                <w:color w:val="000000"/>
                <w:sz w:val="20"/>
                <w:szCs w:val="20"/>
              </w:rPr>
            </w:pPr>
            <w:r>
              <w:rPr>
                <w:color w:val="000000"/>
                <w:sz w:val="20"/>
                <w:szCs w:val="20"/>
              </w:rPr>
              <w:t>15</w:t>
            </w:r>
          </w:p>
        </w:tc>
        <w:tc>
          <w:tcPr>
            <w:tcW w:w="1787" w:type="dxa"/>
            <w:tcBorders>
              <w:top w:val="nil"/>
              <w:left w:val="nil"/>
              <w:bottom w:val="single" w:sz="4" w:space="0" w:color="auto"/>
              <w:right w:val="single" w:sz="4" w:space="0" w:color="auto"/>
            </w:tcBorders>
            <w:shd w:val="clear" w:color="auto" w:fill="FFFFFF"/>
            <w:vAlign w:val="center"/>
          </w:tcPr>
          <w:p w14:paraId="62414132" w14:textId="265E21B1" w:rsidR="006F757B" w:rsidRPr="005A4C50" w:rsidRDefault="006F757B" w:rsidP="006F757B">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7C6EF4C6" w14:textId="1552D911" w:rsidR="006F757B" w:rsidRPr="005A4C50" w:rsidRDefault="006F757B" w:rsidP="006F757B">
            <w:pPr>
              <w:jc w:val="center"/>
              <w:rPr>
                <w:color w:val="000000"/>
                <w:sz w:val="20"/>
                <w:szCs w:val="20"/>
              </w:rPr>
            </w:pPr>
          </w:p>
        </w:tc>
      </w:tr>
      <w:tr w:rsidR="00626B2A" w:rsidRPr="005A4C50" w14:paraId="5DA08E12" w14:textId="77777777" w:rsidTr="006A5E52">
        <w:trPr>
          <w:trHeight w:val="1146"/>
        </w:trPr>
        <w:tc>
          <w:tcPr>
            <w:tcW w:w="3219" w:type="dxa"/>
            <w:tcBorders>
              <w:top w:val="nil"/>
              <w:left w:val="single" w:sz="4" w:space="0" w:color="auto"/>
              <w:bottom w:val="single" w:sz="4" w:space="0" w:color="auto"/>
              <w:right w:val="single" w:sz="4" w:space="0" w:color="auto"/>
            </w:tcBorders>
            <w:shd w:val="clear" w:color="auto" w:fill="FFFFFF"/>
            <w:vAlign w:val="center"/>
          </w:tcPr>
          <w:p w14:paraId="79A6A89A" w14:textId="1DF15142" w:rsidR="00A10D8B" w:rsidRPr="005A4C50" w:rsidRDefault="00A10D8B" w:rsidP="00A10D8B">
            <w:pPr>
              <w:rPr>
                <w:color w:val="000000"/>
                <w:sz w:val="20"/>
                <w:szCs w:val="20"/>
              </w:rPr>
            </w:pPr>
            <w:r w:rsidRPr="005A4C50">
              <w:rPr>
                <w:color w:val="000000"/>
                <w:sz w:val="20"/>
                <w:szCs w:val="20"/>
              </w:rPr>
              <w:lastRenderedPageBreak/>
              <w:t>Rogers Acceptance of the following Services and Deliverables</w:t>
            </w:r>
            <w:r w:rsidR="00BA09BC">
              <w:rPr>
                <w:color w:val="000000"/>
                <w:sz w:val="20"/>
                <w:szCs w:val="20"/>
              </w:rPr>
              <w:t xml:space="preserve"> -</w:t>
            </w:r>
            <w:r w:rsidR="00F032A7">
              <w:rPr>
                <w:color w:val="000000"/>
                <w:sz w:val="20"/>
                <w:szCs w:val="20"/>
              </w:rPr>
              <w:t>1</w:t>
            </w:r>
            <w:r w:rsidRPr="005A4C50">
              <w:rPr>
                <w:color w:val="000000"/>
                <w:sz w:val="20"/>
                <w:szCs w:val="20"/>
              </w:rPr>
              <w:t>:</w:t>
            </w:r>
          </w:p>
          <w:p w14:paraId="786482B1" w14:textId="183F6790" w:rsidR="00626B2A" w:rsidRPr="005430D8" w:rsidRDefault="005430D8" w:rsidP="005430D8">
            <w:pPr>
              <w:pStyle w:val="ListParagraph"/>
              <w:numPr>
                <w:ilvl w:val="0"/>
                <w:numId w:val="12"/>
              </w:numPr>
              <w:rPr>
                <w:rFonts w:ascii="Times New Roman" w:hAnsi="Times New Roman"/>
                <w:color w:val="000000"/>
                <w:sz w:val="20"/>
              </w:rPr>
            </w:pPr>
            <w:proofErr w:type="spellStart"/>
            <w:r>
              <w:rPr>
                <w:rFonts w:ascii="Times New Roman" w:hAnsi="Times New Roman"/>
                <w:color w:val="000000"/>
                <w:sz w:val="20"/>
              </w:rPr>
              <w:t>Metadta</w:t>
            </w:r>
            <w:proofErr w:type="spellEnd"/>
            <w:r>
              <w:rPr>
                <w:rFonts w:ascii="Times New Roman" w:hAnsi="Times New Roman"/>
                <w:color w:val="000000"/>
                <w:sz w:val="20"/>
              </w:rPr>
              <w:t xml:space="preserve"> Modelling delivery for </w:t>
            </w:r>
            <w:r w:rsidR="00CD0EC6">
              <w:rPr>
                <w:rFonts w:ascii="Times New Roman" w:hAnsi="Times New Roman"/>
                <w:color w:val="000000"/>
                <w:sz w:val="20"/>
              </w:rPr>
              <w:t xml:space="preserve">6 </w:t>
            </w:r>
            <w:r>
              <w:rPr>
                <w:rFonts w:ascii="Times New Roman" w:hAnsi="Times New Roman"/>
                <w:color w:val="000000"/>
                <w:sz w:val="20"/>
              </w:rPr>
              <w:t>Devices, Cards and SFP’s</w:t>
            </w:r>
          </w:p>
        </w:tc>
        <w:tc>
          <w:tcPr>
            <w:tcW w:w="1434" w:type="dxa"/>
            <w:tcBorders>
              <w:top w:val="nil"/>
              <w:left w:val="nil"/>
              <w:bottom w:val="single" w:sz="4" w:space="0" w:color="auto"/>
              <w:right w:val="single" w:sz="4" w:space="0" w:color="auto"/>
            </w:tcBorders>
            <w:shd w:val="clear" w:color="auto" w:fill="FFFFFF"/>
            <w:vAlign w:val="center"/>
          </w:tcPr>
          <w:p w14:paraId="42F6C752" w14:textId="5B4EFCB4" w:rsidR="00626B2A" w:rsidRDefault="0046631D" w:rsidP="00626B2A">
            <w:pPr>
              <w:jc w:val="center"/>
              <w:rPr>
                <w:color w:val="000000"/>
                <w:sz w:val="20"/>
                <w:szCs w:val="20"/>
              </w:rPr>
            </w:pPr>
            <w:r>
              <w:rPr>
                <w:color w:val="000000"/>
                <w:sz w:val="20"/>
                <w:szCs w:val="20"/>
              </w:rPr>
              <w:t>17 November 2023</w:t>
            </w:r>
          </w:p>
        </w:tc>
        <w:tc>
          <w:tcPr>
            <w:tcW w:w="1030" w:type="dxa"/>
            <w:tcBorders>
              <w:top w:val="nil"/>
              <w:left w:val="nil"/>
              <w:bottom w:val="single" w:sz="4" w:space="0" w:color="auto"/>
              <w:right w:val="single" w:sz="4" w:space="0" w:color="auto"/>
            </w:tcBorders>
            <w:shd w:val="clear" w:color="auto" w:fill="FFFFFF"/>
            <w:vAlign w:val="center"/>
          </w:tcPr>
          <w:p w14:paraId="10497AEB" w14:textId="5B5387E9" w:rsidR="00626B2A" w:rsidRPr="005A4C50" w:rsidRDefault="00B56EF5" w:rsidP="00626B2A">
            <w:pPr>
              <w:jc w:val="center"/>
              <w:rPr>
                <w:color w:val="000000"/>
                <w:sz w:val="20"/>
                <w:szCs w:val="20"/>
              </w:rPr>
            </w:pPr>
            <w:r>
              <w:rPr>
                <w:color w:val="000000"/>
                <w:sz w:val="20"/>
                <w:szCs w:val="20"/>
              </w:rPr>
              <w:t>20</w:t>
            </w:r>
          </w:p>
        </w:tc>
        <w:tc>
          <w:tcPr>
            <w:tcW w:w="1787" w:type="dxa"/>
            <w:tcBorders>
              <w:top w:val="nil"/>
              <w:left w:val="nil"/>
              <w:bottom w:val="single" w:sz="4" w:space="0" w:color="auto"/>
              <w:right w:val="single" w:sz="4" w:space="0" w:color="auto"/>
            </w:tcBorders>
            <w:shd w:val="clear" w:color="auto" w:fill="FFFFFF"/>
            <w:vAlign w:val="center"/>
          </w:tcPr>
          <w:p w14:paraId="6DFD52F3" w14:textId="1FA33155" w:rsidR="00626B2A" w:rsidRPr="005A4C50" w:rsidRDefault="00626B2A" w:rsidP="00626B2A">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2A641C5B" w14:textId="5F24BE3E" w:rsidR="00626B2A" w:rsidRPr="005A4C50" w:rsidRDefault="00626B2A" w:rsidP="00626B2A">
            <w:pPr>
              <w:jc w:val="center"/>
              <w:rPr>
                <w:color w:val="000000"/>
                <w:sz w:val="20"/>
                <w:szCs w:val="20"/>
              </w:rPr>
            </w:pPr>
          </w:p>
        </w:tc>
      </w:tr>
      <w:tr w:rsidR="00CD0EC6" w:rsidRPr="005A4C50" w14:paraId="14A18350" w14:textId="77777777" w:rsidTr="006A5E52">
        <w:trPr>
          <w:trHeight w:val="1146"/>
        </w:trPr>
        <w:tc>
          <w:tcPr>
            <w:tcW w:w="3219" w:type="dxa"/>
            <w:tcBorders>
              <w:top w:val="nil"/>
              <w:left w:val="single" w:sz="4" w:space="0" w:color="auto"/>
              <w:bottom w:val="single" w:sz="4" w:space="0" w:color="auto"/>
              <w:right w:val="single" w:sz="4" w:space="0" w:color="auto"/>
            </w:tcBorders>
            <w:shd w:val="clear" w:color="auto" w:fill="FFFFFF"/>
            <w:vAlign w:val="center"/>
          </w:tcPr>
          <w:p w14:paraId="105B3CB6" w14:textId="6A302336" w:rsidR="00CD0EC6" w:rsidRPr="005A4C50" w:rsidRDefault="00CD0EC6" w:rsidP="00CD0EC6">
            <w:pPr>
              <w:rPr>
                <w:color w:val="000000"/>
                <w:sz w:val="20"/>
                <w:szCs w:val="20"/>
              </w:rPr>
            </w:pPr>
            <w:r w:rsidRPr="005A4C50">
              <w:rPr>
                <w:color w:val="000000"/>
                <w:sz w:val="20"/>
                <w:szCs w:val="20"/>
              </w:rPr>
              <w:t>Rogers Acceptance of the following Services and Deliverables</w:t>
            </w:r>
            <w:r w:rsidR="00BA09BC">
              <w:rPr>
                <w:color w:val="000000"/>
                <w:sz w:val="20"/>
                <w:szCs w:val="20"/>
              </w:rPr>
              <w:t xml:space="preserve"> -</w:t>
            </w:r>
            <w:r w:rsidR="00F032A7">
              <w:rPr>
                <w:color w:val="000000"/>
                <w:sz w:val="20"/>
                <w:szCs w:val="20"/>
              </w:rPr>
              <w:t>2</w:t>
            </w:r>
            <w:r w:rsidRPr="005A4C50">
              <w:rPr>
                <w:color w:val="000000"/>
                <w:sz w:val="20"/>
                <w:szCs w:val="20"/>
              </w:rPr>
              <w:t>:</w:t>
            </w:r>
          </w:p>
          <w:p w14:paraId="69DB47C4" w14:textId="413D870F" w:rsidR="00CD0EC6" w:rsidRPr="005A4C50" w:rsidRDefault="00CD0EC6" w:rsidP="00582622">
            <w:pPr>
              <w:pStyle w:val="ListParagraph"/>
              <w:numPr>
                <w:ilvl w:val="0"/>
                <w:numId w:val="12"/>
              </w:numPr>
              <w:rPr>
                <w:color w:val="000000"/>
                <w:sz w:val="20"/>
              </w:rPr>
            </w:pPr>
            <w:proofErr w:type="spellStart"/>
            <w:r>
              <w:rPr>
                <w:rFonts w:ascii="Times New Roman" w:hAnsi="Times New Roman"/>
                <w:color w:val="000000"/>
                <w:sz w:val="20"/>
              </w:rPr>
              <w:t>Metadta</w:t>
            </w:r>
            <w:proofErr w:type="spellEnd"/>
            <w:r>
              <w:rPr>
                <w:rFonts w:ascii="Times New Roman" w:hAnsi="Times New Roman"/>
                <w:color w:val="000000"/>
                <w:sz w:val="20"/>
              </w:rPr>
              <w:t xml:space="preserve"> Modelling delivery for </w:t>
            </w:r>
            <w:r w:rsidRPr="00582622">
              <w:rPr>
                <w:rFonts w:ascii="Times New Roman" w:hAnsi="Times New Roman"/>
                <w:color w:val="000000"/>
                <w:sz w:val="20"/>
              </w:rPr>
              <w:t xml:space="preserve">6 </w:t>
            </w:r>
            <w:r>
              <w:rPr>
                <w:rFonts w:ascii="Times New Roman" w:hAnsi="Times New Roman"/>
                <w:color w:val="000000"/>
                <w:sz w:val="20"/>
              </w:rPr>
              <w:t>Devices, Cards and SFP’s</w:t>
            </w:r>
          </w:p>
        </w:tc>
        <w:tc>
          <w:tcPr>
            <w:tcW w:w="1434" w:type="dxa"/>
            <w:tcBorders>
              <w:top w:val="nil"/>
              <w:left w:val="nil"/>
              <w:bottom w:val="single" w:sz="4" w:space="0" w:color="auto"/>
              <w:right w:val="single" w:sz="4" w:space="0" w:color="auto"/>
            </w:tcBorders>
            <w:shd w:val="clear" w:color="auto" w:fill="FFFFFF"/>
            <w:vAlign w:val="center"/>
          </w:tcPr>
          <w:p w14:paraId="1C5D11FB" w14:textId="1612A857" w:rsidR="00CD0EC6" w:rsidRDefault="0046631D" w:rsidP="00626B2A">
            <w:pPr>
              <w:jc w:val="center"/>
              <w:rPr>
                <w:color w:val="000000"/>
                <w:sz w:val="20"/>
                <w:szCs w:val="20"/>
              </w:rPr>
            </w:pPr>
            <w:r>
              <w:rPr>
                <w:color w:val="000000"/>
                <w:sz w:val="20"/>
                <w:szCs w:val="20"/>
              </w:rPr>
              <w:t>1 December 2023</w:t>
            </w:r>
          </w:p>
        </w:tc>
        <w:tc>
          <w:tcPr>
            <w:tcW w:w="1030" w:type="dxa"/>
            <w:tcBorders>
              <w:top w:val="nil"/>
              <w:left w:val="nil"/>
              <w:bottom w:val="single" w:sz="4" w:space="0" w:color="auto"/>
              <w:right w:val="single" w:sz="4" w:space="0" w:color="auto"/>
            </w:tcBorders>
            <w:shd w:val="clear" w:color="auto" w:fill="FFFFFF"/>
            <w:vAlign w:val="center"/>
          </w:tcPr>
          <w:p w14:paraId="3987939D" w14:textId="2EF64A00" w:rsidR="00CD0EC6" w:rsidRPr="005A4C50" w:rsidRDefault="00B56EF5" w:rsidP="00626B2A">
            <w:pPr>
              <w:jc w:val="center"/>
              <w:rPr>
                <w:color w:val="000000"/>
                <w:sz w:val="20"/>
                <w:szCs w:val="20"/>
              </w:rPr>
            </w:pPr>
            <w:r>
              <w:rPr>
                <w:color w:val="000000"/>
                <w:sz w:val="20"/>
                <w:szCs w:val="20"/>
              </w:rPr>
              <w:t>20</w:t>
            </w:r>
          </w:p>
        </w:tc>
        <w:tc>
          <w:tcPr>
            <w:tcW w:w="1787" w:type="dxa"/>
            <w:tcBorders>
              <w:top w:val="nil"/>
              <w:left w:val="nil"/>
              <w:bottom w:val="single" w:sz="4" w:space="0" w:color="auto"/>
              <w:right w:val="single" w:sz="4" w:space="0" w:color="auto"/>
            </w:tcBorders>
            <w:shd w:val="clear" w:color="auto" w:fill="FFFFFF"/>
            <w:vAlign w:val="center"/>
          </w:tcPr>
          <w:p w14:paraId="2136C82D" w14:textId="77777777" w:rsidR="00CD0EC6" w:rsidRPr="005A4C50" w:rsidRDefault="00CD0EC6" w:rsidP="00626B2A">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4DAA2D87" w14:textId="77777777" w:rsidR="00CD0EC6" w:rsidRPr="005A4C50" w:rsidRDefault="00CD0EC6" w:rsidP="00626B2A">
            <w:pPr>
              <w:jc w:val="center"/>
              <w:rPr>
                <w:color w:val="000000"/>
                <w:sz w:val="20"/>
                <w:szCs w:val="20"/>
              </w:rPr>
            </w:pPr>
          </w:p>
        </w:tc>
      </w:tr>
      <w:tr w:rsidR="00CD0EC6" w:rsidRPr="005A4C50" w14:paraId="1D72F7D8" w14:textId="77777777" w:rsidTr="006A5E52">
        <w:trPr>
          <w:trHeight w:val="1146"/>
        </w:trPr>
        <w:tc>
          <w:tcPr>
            <w:tcW w:w="3219" w:type="dxa"/>
            <w:tcBorders>
              <w:top w:val="nil"/>
              <w:left w:val="single" w:sz="4" w:space="0" w:color="auto"/>
              <w:bottom w:val="single" w:sz="4" w:space="0" w:color="auto"/>
              <w:right w:val="single" w:sz="4" w:space="0" w:color="auto"/>
            </w:tcBorders>
            <w:shd w:val="clear" w:color="auto" w:fill="FFFFFF"/>
            <w:vAlign w:val="center"/>
          </w:tcPr>
          <w:p w14:paraId="6241BF36" w14:textId="17839B40" w:rsidR="00CD0EC6" w:rsidRPr="005A4C50" w:rsidRDefault="00CD0EC6" w:rsidP="00CD0EC6">
            <w:pPr>
              <w:rPr>
                <w:color w:val="000000"/>
                <w:sz w:val="20"/>
                <w:szCs w:val="20"/>
              </w:rPr>
            </w:pPr>
            <w:r w:rsidRPr="005A4C50">
              <w:rPr>
                <w:color w:val="000000"/>
                <w:sz w:val="20"/>
                <w:szCs w:val="20"/>
              </w:rPr>
              <w:t>Rogers Acceptance of the following Services and Deliverables</w:t>
            </w:r>
            <w:r w:rsidR="00F032A7">
              <w:rPr>
                <w:color w:val="000000"/>
                <w:sz w:val="20"/>
                <w:szCs w:val="20"/>
              </w:rPr>
              <w:t>-3</w:t>
            </w:r>
            <w:r w:rsidRPr="005A4C50">
              <w:rPr>
                <w:color w:val="000000"/>
                <w:sz w:val="20"/>
                <w:szCs w:val="20"/>
              </w:rPr>
              <w:t>:</w:t>
            </w:r>
          </w:p>
          <w:p w14:paraId="6E9F1F1A" w14:textId="1912A4DC" w:rsidR="00CD0EC6" w:rsidRPr="005A4C50" w:rsidRDefault="00CD0EC6" w:rsidP="00582622">
            <w:pPr>
              <w:pStyle w:val="ListParagraph"/>
              <w:numPr>
                <w:ilvl w:val="0"/>
                <w:numId w:val="12"/>
              </w:numPr>
              <w:rPr>
                <w:color w:val="000000"/>
                <w:sz w:val="20"/>
              </w:rPr>
            </w:pPr>
            <w:proofErr w:type="spellStart"/>
            <w:r>
              <w:rPr>
                <w:rFonts w:ascii="Times New Roman" w:hAnsi="Times New Roman"/>
                <w:color w:val="000000"/>
                <w:sz w:val="20"/>
              </w:rPr>
              <w:t>Metadta</w:t>
            </w:r>
            <w:proofErr w:type="spellEnd"/>
            <w:r>
              <w:rPr>
                <w:rFonts w:ascii="Times New Roman" w:hAnsi="Times New Roman"/>
                <w:color w:val="000000"/>
                <w:sz w:val="20"/>
              </w:rPr>
              <w:t xml:space="preserve"> Modelling delivery for </w:t>
            </w:r>
            <w:r w:rsidRPr="00582622">
              <w:rPr>
                <w:rFonts w:ascii="Times New Roman" w:hAnsi="Times New Roman"/>
                <w:color w:val="000000"/>
                <w:sz w:val="20"/>
              </w:rPr>
              <w:t xml:space="preserve"> 6 </w:t>
            </w:r>
            <w:r>
              <w:rPr>
                <w:rFonts w:ascii="Times New Roman" w:hAnsi="Times New Roman"/>
                <w:color w:val="000000"/>
                <w:sz w:val="20"/>
              </w:rPr>
              <w:t>Devices, Cards and SFP’s</w:t>
            </w:r>
          </w:p>
        </w:tc>
        <w:tc>
          <w:tcPr>
            <w:tcW w:w="1434" w:type="dxa"/>
            <w:tcBorders>
              <w:top w:val="nil"/>
              <w:left w:val="nil"/>
              <w:bottom w:val="single" w:sz="4" w:space="0" w:color="auto"/>
              <w:right w:val="single" w:sz="4" w:space="0" w:color="auto"/>
            </w:tcBorders>
            <w:shd w:val="clear" w:color="auto" w:fill="FFFFFF"/>
            <w:vAlign w:val="center"/>
          </w:tcPr>
          <w:p w14:paraId="697914CA" w14:textId="15A0AADE" w:rsidR="00CD0EC6" w:rsidRDefault="0046631D" w:rsidP="00626B2A">
            <w:pPr>
              <w:jc w:val="center"/>
              <w:rPr>
                <w:color w:val="000000"/>
                <w:sz w:val="20"/>
                <w:szCs w:val="20"/>
              </w:rPr>
            </w:pPr>
            <w:r>
              <w:rPr>
                <w:color w:val="000000"/>
                <w:sz w:val="20"/>
                <w:szCs w:val="20"/>
              </w:rPr>
              <w:t>15 December 2023</w:t>
            </w:r>
          </w:p>
        </w:tc>
        <w:tc>
          <w:tcPr>
            <w:tcW w:w="1030" w:type="dxa"/>
            <w:tcBorders>
              <w:top w:val="nil"/>
              <w:left w:val="nil"/>
              <w:bottom w:val="single" w:sz="4" w:space="0" w:color="auto"/>
              <w:right w:val="single" w:sz="4" w:space="0" w:color="auto"/>
            </w:tcBorders>
            <w:shd w:val="clear" w:color="auto" w:fill="FFFFFF"/>
            <w:vAlign w:val="center"/>
          </w:tcPr>
          <w:p w14:paraId="651F7C65" w14:textId="3D52C3D8" w:rsidR="00CD0EC6" w:rsidRPr="005A4C50" w:rsidRDefault="00B56EF5" w:rsidP="00626B2A">
            <w:pPr>
              <w:jc w:val="center"/>
              <w:rPr>
                <w:color w:val="000000"/>
                <w:sz w:val="20"/>
                <w:szCs w:val="20"/>
              </w:rPr>
            </w:pPr>
            <w:r>
              <w:rPr>
                <w:color w:val="000000"/>
                <w:sz w:val="20"/>
                <w:szCs w:val="20"/>
              </w:rPr>
              <w:t>20</w:t>
            </w:r>
          </w:p>
        </w:tc>
        <w:tc>
          <w:tcPr>
            <w:tcW w:w="1787" w:type="dxa"/>
            <w:tcBorders>
              <w:top w:val="nil"/>
              <w:left w:val="nil"/>
              <w:bottom w:val="single" w:sz="4" w:space="0" w:color="auto"/>
              <w:right w:val="single" w:sz="4" w:space="0" w:color="auto"/>
            </w:tcBorders>
            <w:shd w:val="clear" w:color="auto" w:fill="FFFFFF"/>
            <w:vAlign w:val="center"/>
          </w:tcPr>
          <w:p w14:paraId="03F427EE" w14:textId="77777777" w:rsidR="00CD0EC6" w:rsidRPr="005A4C50" w:rsidRDefault="00CD0EC6" w:rsidP="00626B2A">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48AC84E4" w14:textId="77777777" w:rsidR="00CD0EC6" w:rsidRPr="005A4C50" w:rsidRDefault="00CD0EC6" w:rsidP="00626B2A">
            <w:pPr>
              <w:jc w:val="center"/>
              <w:rPr>
                <w:color w:val="000000"/>
                <w:sz w:val="20"/>
                <w:szCs w:val="20"/>
              </w:rPr>
            </w:pPr>
          </w:p>
        </w:tc>
      </w:tr>
      <w:tr w:rsidR="00913E85" w:rsidRPr="005A4C50" w14:paraId="1B9C2B74" w14:textId="77777777" w:rsidTr="006A5E52">
        <w:trPr>
          <w:trHeight w:val="777"/>
        </w:trPr>
        <w:tc>
          <w:tcPr>
            <w:tcW w:w="3219" w:type="dxa"/>
            <w:tcBorders>
              <w:top w:val="nil"/>
              <w:left w:val="single" w:sz="4" w:space="0" w:color="auto"/>
              <w:bottom w:val="single" w:sz="4" w:space="0" w:color="auto"/>
              <w:right w:val="single" w:sz="4" w:space="0" w:color="auto"/>
            </w:tcBorders>
            <w:shd w:val="clear" w:color="auto" w:fill="FFFFFF"/>
            <w:vAlign w:val="center"/>
          </w:tcPr>
          <w:p w14:paraId="5D051215" w14:textId="430B5FFD" w:rsidR="00913E85" w:rsidRPr="005A4C50" w:rsidRDefault="00913E85" w:rsidP="00913E85">
            <w:pPr>
              <w:rPr>
                <w:color w:val="000000"/>
                <w:sz w:val="20"/>
                <w:szCs w:val="20"/>
              </w:rPr>
            </w:pPr>
            <w:r w:rsidRPr="005A4C50">
              <w:rPr>
                <w:color w:val="000000"/>
                <w:sz w:val="20"/>
                <w:szCs w:val="20"/>
              </w:rPr>
              <w:t>Rogers Acceptance of the following Services and Deliverables:</w:t>
            </w:r>
          </w:p>
          <w:p w14:paraId="2773CA90" w14:textId="5E9B1D85" w:rsidR="00E97212" w:rsidRPr="00F868B3" w:rsidRDefault="00F032A7" w:rsidP="00E97212">
            <w:pPr>
              <w:pStyle w:val="ListParagraph"/>
              <w:numPr>
                <w:ilvl w:val="0"/>
                <w:numId w:val="12"/>
              </w:numPr>
              <w:rPr>
                <w:rFonts w:ascii="Times New Roman" w:hAnsi="Times New Roman"/>
                <w:bCs/>
                <w:color w:val="000000"/>
                <w:sz w:val="20"/>
              </w:rPr>
            </w:pPr>
            <w:r w:rsidRPr="00F032A7">
              <w:rPr>
                <w:color w:val="000000"/>
                <w:sz w:val="16"/>
                <w:szCs w:val="16"/>
                <w:lang w:val="en-CA" w:eastAsia="en-CA"/>
              </w:rPr>
              <w:t>Final Test Report for UT/SIT</w:t>
            </w:r>
          </w:p>
        </w:tc>
        <w:tc>
          <w:tcPr>
            <w:tcW w:w="1434" w:type="dxa"/>
            <w:tcBorders>
              <w:top w:val="nil"/>
              <w:left w:val="nil"/>
              <w:bottom w:val="single" w:sz="4" w:space="0" w:color="auto"/>
              <w:right w:val="single" w:sz="4" w:space="0" w:color="auto"/>
            </w:tcBorders>
            <w:shd w:val="clear" w:color="auto" w:fill="FFFFFF"/>
            <w:vAlign w:val="center"/>
          </w:tcPr>
          <w:p w14:paraId="202EBACD" w14:textId="3267C9D9" w:rsidR="00913E85" w:rsidRPr="005A4C50" w:rsidRDefault="0046631D" w:rsidP="00913E85">
            <w:pPr>
              <w:jc w:val="center"/>
              <w:rPr>
                <w:color w:val="000000"/>
                <w:sz w:val="20"/>
                <w:szCs w:val="20"/>
              </w:rPr>
            </w:pPr>
            <w:r>
              <w:rPr>
                <w:color w:val="000000"/>
                <w:sz w:val="20"/>
                <w:szCs w:val="20"/>
              </w:rPr>
              <w:t>29 December 2023</w:t>
            </w:r>
          </w:p>
        </w:tc>
        <w:tc>
          <w:tcPr>
            <w:tcW w:w="1030" w:type="dxa"/>
            <w:tcBorders>
              <w:top w:val="nil"/>
              <w:left w:val="nil"/>
              <w:bottom w:val="single" w:sz="4" w:space="0" w:color="auto"/>
              <w:right w:val="single" w:sz="4" w:space="0" w:color="auto"/>
            </w:tcBorders>
            <w:shd w:val="clear" w:color="auto" w:fill="FFFFFF"/>
            <w:vAlign w:val="center"/>
          </w:tcPr>
          <w:p w14:paraId="3BC0FEB3" w14:textId="6C668B47" w:rsidR="00913E85" w:rsidRPr="005A4C50" w:rsidRDefault="00B56EF5" w:rsidP="00913E85">
            <w:pPr>
              <w:jc w:val="center"/>
              <w:rPr>
                <w:color w:val="000000"/>
                <w:sz w:val="20"/>
                <w:szCs w:val="20"/>
              </w:rPr>
            </w:pPr>
            <w:r>
              <w:rPr>
                <w:color w:val="000000"/>
                <w:sz w:val="20"/>
                <w:szCs w:val="20"/>
              </w:rPr>
              <w:t>15</w:t>
            </w:r>
          </w:p>
        </w:tc>
        <w:tc>
          <w:tcPr>
            <w:tcW w:w="1787" w:type="dxa"/>
            <w:tcBorders>
              <w:top w:val="nil"/>
              <w:left w:val="nil"/>
              <w:bottom w:val="single" w:sz="4" w:space="0" w:color="auto"/>
              <w:right w:val="single" w:sz="4" w:space="0" w:color="auto"/>
            </w:tcBorders>
            <w:shd w:val="clear" w:color="auto" w:fill="FFFFFF"/>
            <w:vAlign w:val="center"/>
          </w:tcPr>
          <w:p w14:paraId="75F7E3A7" w14:textId="31B5321D" w:rsidR="00913E85" w:rsidRPr="005A4C50" w:rsidRDefault="00913E85" w:rsidP="00913E85">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41E57A93" w14:textId="35C71674" w:rsidR="00913E85" w:rsidRPr="005A4C50" w:rsidRDefault="00913E85" w:rsidP="00913E85">
            <w:pPr>
              <w:jc w:val="center"/>
              <w:rPr>
                <w:color w:val="000000"/>
                <w:sz w:val="20"/>
                <w:szCs w:val="20"/>
              </w:rPr>
            </w:pPr>
          </w:p>
        </w:tc>
      </w:tr>
      <w:tr w:rsidR="00913E85" w:rsidRPr="005A4C50" w14:paraId="719D757F" w14:textId="77777777" w:rsidTr="006A5E52">
        <w:trPr>
          <w:trHeight w:val="777"/>
        </w:trPr>
        <w:tc>
          <w:tcPr>
            <w:tcW w:w="3219" w:type="dxa"/>
            <w:tcBorders>
              <w:top w:val="nil"/>
              <w:left w:val="single" w:sz="4" w:space="0" w:color="auto"/>
              <w:bottom w:val="single" w:sz="4" w:space="0" w:color="auto"/>
              <w:right w:val="single" w:sz="4" w:space="0" w:color="auto"/>
            </w:tcBorders>
            <w:shd w:val="clear" w:color="auto" w:fill="FFFFFF"/>
            <w:vAlign w:val="center"/>
          </w:tcPr>
          <w:p w14:paraId="2F1E9E4B" w14:textId="77777777" w:rsidR="00913E85" w:rsidRPr="005A4C50" w:rsidRDefault="00913E85" w:rsidP="00913E85">
            <w:pPr>
              <w:rPr>
                <w:color w:val="000000"/>
                <w:sz w:val="20"/>
                <w:szCs w:val="20"/>
              </w:rPr>
            </w:pPr>
            <w:r w:rsidRPr="005A4C50">
              <w:rPr>
                <w:color w:val="000000"/>
                <w:sz w:val="20"/>
                <w:szCs w:val="20"/>
              </w:rPr>
              <w:t>Rogers Acceptance of the following Services and Deliverables:</w:t>
            </w:r>
          </w:p>
          <w:p w14:paraId="38D8EC8E" w14:textId="7FC86A2E" w:rsidR="00F868B3" w:rsidRPr="00E97212" w:rsidRDefault="00913E85" w:rsidP="00E97212">
            <w:pPr>
              <w:pStyle w:val="ListParagraph"/>
              <w:numPr>
                <w:ilvl w:val="0"/>
                <w:numId w:val="10"/>
              </w:numPr>
              <w:rPr>
                <w:rFonts w:ascii="Times New Roman" w:hAnsi="Times New Roman"/>
                <w:bCs/>
                <w:color w:val="000000"/>
                <w:sz w:val="20"/>
              </w:rPr>
            </w:pPr>
            <w:r w:rsidRPr="005A4C50">
              <w:rPr>
                <w:rFonts w:ascii="Times New Roman" w:hAnsi="Times New Roman"/>
                <w:bCs/>
                <w:color w:val="000000"/>
                <w:sz w:val="20"/>
              </w:rPr>
              <w:t>KT complete</w:t>
            </w:r>
          </w:p>
        </w:tc>
        <w:tc>
          <w:tcPr>
            <w:tcW w:w="1434" w:type="dxa"/>
            <w:tcBorders>
              <w:top w:val="nil"/>
              <w:left w:val="nil"/>
              <w:bottom w:val="single" w:sz="4" w:space="0" w:color="auto"/>
              <w:right w:val="single" w:sz="4" w:space="0" w:color="auto"/>
            </w:tcBorders>
            <w:shd w:val="clear" w:color="auto" w:fill="FFFFFF"/>
            <w:vAlign w:val="center"/>
          </w:tcPr>
          <w:p w14:paraId="74F7D375" w14:textId="4E66C1A1" w:rsidR="00913E85" w:rsidRPr="005A4C50" w:rsidRDefault="0046631D" w:rsidP="00913E85">
            <w:pPr>
              <w:jc w:val="center"/>
              <w:rPr>
                <w:color w:val="000000"/>
                <w:sz w:val="20"/>
                <w:szCs w:val="20"/>
              </w:rPr>
            </w:pPr>
            <w:r>
              <w:rPr>
                <w:color w:val="000000"/>
                <w:sz w:val="20"/>
                <w:szCs w:val="20"/>
              </w:rPr>
              <w:t>29 December 2023</w:t>
            </w:r>
          </w:p>
        </w:tc>
        <w:tc>
          <w:tcPr>
            <w:tcW w:w="1030" w:type="dxa"/>
            <w:tcBorders>
              <w:top w:val="nil"/>
              <w:left w:val="nil"/>
              <w:bottom w:val="single" w:sz="4" w:space="0" w:color="auto"/>
              <w:right w:val="single" w:sz="4" w:space="0" w:color="auto"/>
            </w:tcBorders>
            <w:shd w:val="clear" w:color="auto" w:fill="FFFFFF"/>
            <w:vAlign w:val="center"/>
          </w:tcPr>
          <w:p w14:paraId="62782178" w14:textId="7685B75A" w:rsidR="00913E85" w:rsidRPr="005A4C50" w:rsidRDefault="00B56EF5" w:rsidP="00913E85">
            <w:pPr>
              <w:jc w:val="center"/>
              <w:rPr>
                <w:color w:val="000000"/>
                <w:sz w:val="20"/>
                <w:szCs w:val="20"/>
              </w:rPr>
            </w:pPr>
            <w:r>
              <w:rPr>
                <w:color w:val="000000"/>
                <w:sz w:val="20"/>
                <w:szCs w:val="20"/>
              </w:rPr>
              <w:t>10</w:t>
            </w:r>
          </w:p>
        </w:tc>
        <w:tc>
          <w:tcPr>
            <w:tcW w:w="1787" w:type="dxa"/>
            <w:tcBorders>
              <w:top w:val="nil"/>
              <w:left w:val="nil"/>
              <w:bottom w:val="single" w:sz="4" w:space="0" w:color="auto"/>
              <w:right w:val="single" w:sz="4" w:space="0" w:color="auto"/>
            </w:tcBorders>
            <w:shd w:val="clear" w:color="auto" w:fill="FFFFFF"/>
            <w:vAlign w:val="center"/>
          </w:tcPr>
          <w:p w14:paraId="35A8DD13" w14:textId="2C844BDF" w:rsidR="00913E85" w:rsidRPr="005A4C50" w:rsidRDefault="00913E85" w:rsidP="00913E85">
            <w:pPr>
              <w:jc w:val="center"/>
              <w:rPr>
                <w:color w:val="000000"/>
                <w:sz w:val="20"/>
                <w:szCs w:val="20"/>
              </w:rPr>
            </w:pPr>
          </w:p>
        </w:tc>
        <w:tc>
          <w:tcPr>
            <w:tcW w:w="1440" w:type="dxa"/>
            <w:tcBorders>
              <w:top w:val="nil"/>
              <w:left w:val="nil"/>
              <w:bottom w:val="single" w:sz="4" w:space="0" w:color="auto"/>
              <w:right w:val="single" w:sz="4" w:space="0" w:color="auto"/>
            </w:tcBorders>
            <w:shd w:val="clear" w:color="auto" w:fill="FFFFFF"/>
            <w:vAlign w:val="center"/>
          </w:tcPr>
          <w:p w14:paraId="2A35EBA2" w14:textId="17979037" w:rsidR="00913E85" w:rsidRPr="005A4C50" w:rsidRDefault="00913E85" w:rsidP="00913E85">
            <w:pPr>
              <w:jc w:val="center"/>
              <w:rPr>
                <w:color w:val="000000"/>
                <w:sz w:val="20"/>
                <w:szCs w:val="20"/>
              </w:rPr>
            </w:pPr>
          </w:p>
        </w:tc>
      </w:tr>
      <w:tr w:rsidR="00C5623B" w:rsidRPr="005A4C50" w14:paraId="31BE1A6A" w14:textId="77777777" w:rsidTr="006A5E52">
        <w:trPr>
          <w:trHeight w:val="704"/>
        </w:trPr>
        <w:tc>
          <w:tcPr>
            <w:tcW w:w="4653"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97C2009" w14:textId="337961F3" w:rsidR="00C5623B" w:rsidRPr="005A4C50" w:rsidRDefault="00C5623B" w:rsidP="00C5623B">
            <w:pPr>
              <w:jc w:val="center"/>
              <w:rPr>
                <w:b/>
                <w:color w:val="000000"/>
                <w:sz w:val="20"/>
                <w:szCs w:val="20"/>
              </w:rPr>
            </w:pPr>
            <w:r w:rsidRPr="005A4C50">
              <w:rPr>
                <w:b/>
                <w:color w:val="000000"/>
                <w:sz w:val="20"/>
                <w:szCs w:val="20"/>
              </w:rPr>
              <w:t xml:space="preserve">Total </w:t>
            </w:r>
          </w:p>
        </w:tc>
        <w:tc>
          <w:tcPr>
            <w:tcW w:w="1030" w:type="dxa"/>
            <w:tcBorders>
              <w:top w:val="single" w:sz="4" w:space="0" w:color="auto"/>
              <w:left w:val="nil"/>
              <w:bottom w:val="single" w:sz="4" w:space="0" w:color="auto"/>
              <w:right w:val="single" w:sz="4" w:space="0" w:color="auto"/>
            </w:tcBorders>
            <w:shd w:val="clear" w:color="auto" w:fill="FFFFFF"/>
            <w:vAlign w:val="bottom"/>
          </w:tcPr>
          <w:p w14:paraId="6430A4B1" w14:textId="77777777" w:rsidR="00C5623B" w:rsidRPr="005A4C50" w:rsidRDefault="00C5623B" w:rsidP="00C5623B">
            <w:pPr>
              <w:jc w:val="center"/>
              <w:rPr>
                <w:b/>
                <w:color w:val="000000"/>
                <w:sz w:val="20"/>
                <w:szCs w:val="20"/>
              </w:rPr>
            </w:pPr>
          </w:p>
        </w:tc>
        <w:tc>
          <w:tcPr>
            <w:tcW w:w="1787" w:type="dxa"/>
            <w:tcBorders>
              <w:top w:val="single" w:sz="4" w:space="0" w:color="auto"/>
              <w:left w:val="nil"/>
              <w:bottom w:val="single" w:sz="4" w:space="0" w:color="auto"/>
              <w:right w:val="single" w:sz="4" w:space="0" w:color="auto"/>
            </w:tcBorders>
            <w:shd w:val="clear" w:color="auto" w:fill="FFFFFF"/>
            <w:vAlign w:val="center"/>
          </w:tcPr>
          <w:p w14:paraId="392AFF9B" w14:textId="331A5409" w:rsidR="00C5623B" w:rsidRPr="005A4C50" w:rsidRDefault="00C5623B" w:rsidP="00C5623B">
            <w:pPr>
              <w:jc w:val="center"/>
              <w:rPr>
                <w:b/>
                <w:color w:val="000000"/>
                <w:sz w:val="20"/>
                <w:szCs w:val="20"/>
              </w:rPr>
            </w:pPr>
          </w:p>
        </w:tc>
        <w:tc>
          <w:tcPr>
            <w:tcW w:w="1440" w:type="dxa"/>
            <w:tcBorders>
              <w:top w:val="single" w:sz="4" w:space="0" w:color="auto"/>
              <w:left w:val="nil"/>
              <w:bottom w:val="single" w:sz="4" w:space="0" w:color="auto"/>
              <w:right w:val="single" w:sz="4" w:space="0" w:color="auto"/>
            </w:tcBorders>
            <w:shd w:val="clear" w:color="auto" w:fill="FFFFFF"/>
            <w:vAlign w:val="center"/>
          </w:tcPr>
          <w:p w14:paraId="419CA6F7" w14:textId="4ED09614" w:rsidR="00C5623B" w:rsidRPr="005A4C50" w:rsidRDefault="00C5623B" w:rsidP="00C5623B">
            <w:pPr>
              <w:jc w:val="center"/>
              <w:rPr>
                <w:b/>
                <w:color w:val="000000"/>
                <w:sz w:val="20"/>
                <w:szCs w:val="20"/>
              </w:rPr>
            </w:pPr>
          </w:p>
        </w:tc>
      </w:tr>
    </w:tbl>
    <w:p w14:paraId="75C319DC" w14:textId="74BB8255" w:rsidR="00C15969" w:rsidRDefault="00C15969" w:rsidP="00A040D6">
      <w:pPr>
        <w:pStyle w:val="LML7"/>
        <w:numPr>
          <w:ilvl w:val="0"/>
          <w:numId w:val="0"/>
        </w:numPr>
        <w:ind w:right="-720"/>
        <w:rPr>
          <w:sz w:val="20"/>
          <w:szCs w:val="20"/>
        </w:rPr>
      </w:pPr>
    </w:p>
    <w:p w14:paraId="58A63399" w14:textId="77777777" w:rsidR="001B51DC" w:rsidRPr="005A4C50" w:rsidRDefault="001B51DC" w:rsidP="008452BD">
      <w:pPr>
        <w:ind w:left="1080" w:right="-720"/>
        <w:rPr>
          <w:sz w:val="20"/>
          <w:szCs w:val="20"/>
          <w:lang w:val="en-CA"/>
        </w:rPr>
      </w:pPr>
    </w:p>
    <w:p w14:paraId="29C5433E" w14:textId="70DCC1EA" w:rsidR="008B5071" w:rsidRPr="005A4C50" w:rsidRDefault="00103962" w:rsidP="00274640">
      <w:pPr>
        <w:pStyle w:val="Heading1"/>
        <w:jc w:val="left"/>
      </w:pPr>
      <w:r w:rsidRPr="005A4C50">
        <w:t xml:space="preserve">7. </w:t>
      </w:r>
      <w:r w:rsidR="008B5071" w:rsidRPr="005A4C50">
        <w:t>Holdback for Late Delivery</w:t>
      </w:r>
    </w:p>
    <w:p w14:paraId="0FB17BE4" w14:textId="378EDA67" w:rsidR="008B5071" w:rsidRPr="005A4C50" w:rsidRDefault="008B5071" w:rsidP="008B5071">
      <w:pPr>
        <w:ind w:right="4"/>
        <w:jc w:val="both"/>
        <w:rPr>
          <w:sz w:val="20"/>
          <w:szCs w:val="20"/>
          <w:lang w:val="en-CA"/>
        </w:rPr>
      </w:pPr>
      <w:r w:rsidRPr="005A4C50">
        <w:rPr>
          <w:sz w:val="20"/>
          <w:szCs w:val="20"/>
          <w:lang w:val="en-CA"/>
        </w:rPr>
        <w:t>There shall be a holdback from all fees payable under this SOW (the “</w:t>
      </w:r>
      <w:r w:rsidRPr="005A4C50">
        <w:rPr>
          <w:b/>
          <w:sz w:val="20"/>
          <w:szCs w:val="20"/>
          <w:lang w:val="en-CA"/>
        </w:rPr>
        <w:t>Holdback Fees</w:t>
      </w:r>
      <w:r w:rsidRPr="005A4C50">
        <w:rPr>
          <w:sz w:val="20"/>
          <w:szCs w:val="20"/>
          <w:lang w:val="en-CA"/>
        </w:rPr>
        <w:t xml:space="preserve">”) of twenty percent (20%) pending final Acceptance of all Services to be provided by </w:t>
      </w:r>
      <w:r w:rsidR="003A7F44" w:rsidRPr="005A4C50">
        <w:rPr>
          <w:sz w:val="20"/>
          <w:szCs w:val="20"/>
          <w:lang w:val="en-CA"/>
        </w:rPr>
        <w:t>Supplier</w:t>
      </w:r>
      <w:r w:rsidRPr="005A4C50">
        <w:rPr>
          <w:sz w:val="20"/>
          <w:szCs w:val="20"/>
          <w:lang w:val="en-CA"/>
        </w:rPr>
        <w:t xml:space="preserve"> under this SOW and, consequently, </w:t>
      </w:r>
      <w:r w:rsidR="003A7F44" w:rsidRPr="005A4C50">
        <w:rPr>
          <w:sz w:val="20"/>
          <w:szCs w:val="20"/>
          <w:lang w:val="en-CA"/>
        </w:rPr>
        <w:t>Supplier</w:t>
      </w:r>
      <w:r w:rsidRPr="005A4C50">
        <w:rPr>
          <w:sz w:val="20"/>
          <w:szCs w:val="20"/>
          <w:lang w:val="en-CA"/>
        </w:rPr>
        <w:t xml:space="preserve"> shall only become entitled to invoice for the Holdback Fees upon the final date of Acceptance for all Milestones. In the event of a termination by Rogers of this SOW, the following will apply: (1) If Rogers terminates this SOW in accordance to Section 9.2 (1) of the Agreement, Rogers will have no obligation to pay any Holdback fees to </w:t>
      </w:r>
      <w:r w:rsidR="003A7F44" w:rsidRPr="005A4C50">
        <w:rPr>
          <w:sz w:val="20"/>
          <w:szCs w:val="20"/>
          <w:lang w:val="en-CA"/>
        </w:rPr>
        <w:t>Supplier</w:t>
      </w:r>
      <w:r w:rsidRPr="005A4C50">
        <w:rPr>
          <w:sz w:val="20"/>
          <w:szCs w:val="20"/>
          <w:lang w:val="en-CA"/>
        </w:rPr>
        <w:t xml:space="preserve"> under this SOW, and (2) if Rogers terminates this SOW in accordance to Section 9.2(2) of the Agreement, Rogers will pay Holdback fees for Accepted Milestones as of the SOW effective termination date.  </w:t>
      </w:r>
    </w:p>
    <w:p w14:paraId="450BCBD3" w14:textId="584AB0B9" w:rsidR="00291C9E" w:rsidRPr="005A4C50" w:rsidRDefault="00291C9E" w:rsidP="008B5071">
      <w:pPr>
        <w:ind w:right="-720"/>
        <w:jc w:val="both"/>
        <w:rPr>
          <w:sz w:val="20"/>
          <w:szCs w:val="20"/>
          <w:lang w:val="en-CA"/>
        </w:rPr>
      </w:pPr>
    </w:p>
    <w:p w14:paraId="752D0373" w14:textId="77777777" w:rsidR="00291C9E" w:rsidRPr="005A4C50" w:rsidRDefault="00291C9E" w:rsidP="000D11D2">
      <w:pPr>
        <w:ind w:left="709" w:right="-720"/>
        <w:jc w:val="both"/>
        <w:rPr>
          <w:sz w:val="20"/>
          <w:szCs w:val="20"/>
          <w:lang w:val="en-CA"/>
        </w:rPr>
      </w:pPr>
    </w:p>
    <w:p w14:paraId="59EE6659" w14:textId="3FB6B3CC" w:rsidR="00842258" w:rsidRPr="005A4C50" w:rsidRDefault="00103962" w:rsidP="00274640">
      <w:pPr>
        <w:pStyle w:val="Heading1"/>
        <w:jc w:val="left"/>
      </w:pPr>
      <w:r w:rsidRPr="005A4C50">
        <w:t xml:space="preserve">8. </w:t>
      </w:r>
      <w:r w:rsidR="00842258" w:rsidRPr="005A4C50">
        <w:t>Supplemental Provisions</w:t>
      </w:r>
    </w:p>
    <w:p w14:paraId="29D93AA7" w14:textId="77777777" w:rsidR="00842258" w:rsidRPr="005A4C50" w:rsidRDefault="00842258" w:rsidP="00842258">
      <w:pPr>
        <w:ind w:left="720" w:right="-720" w:hanging="720"/>
        <w:jc w:val="both"/>
        <w:rPr>
          <w:color w:val="000000"/>
          <w:sz w:val="20"/>
          <w:szCs w:val="20"/>
          <w:lang w:val="en-CA"/>
        </w:rPr>
      </w:pPr>
    </w:p>
    <w:p w14:paraId="0DABD5BD" w14:textId="23038C01" w:rsidR="00842258" w:rsidRPr="005A4C50" w:rsidRDefault="00842258" w:rsidP="00AD3957">
      <w:pPr>
        <w:pStyle w:val="ListParagraph"/>
        <w:numPr>
          <w:ilvl w:val="0"/>
          <w:numId w:val="6"/>
        </w:numPr>
        <w:ind w:right="-720"/>
        <w:contextualSpacing w:val="0"/>
        <w:jc w:val="both"/>
        <w:rPr>
          <w:rFonts w:ascii="Times New Roman" w:hAnsi="Times New Roman"/>
          <w:b/>
          <w:sz w:val="20"/>
          <w:u w:val="single"/>
          <w:lang w:val="en-CA"/>
        </w:rPr>
      </w:pPr>
      <w:r w:rsidRPr="005A4C50">
        <w:rPr>
          <w:rFonts w:ascii="Times New Roman" w:hAnsi="Times New Roman"/>
          <w:sz w:val="20"/>
          <w:u w:val="single"/>
          <w:lang w:val="en-CA"/>
        </w:rPr>
        <w:t>Ethical Walls.</w:t>
      </w:r>
      <w:r w:rsidRPr="005A4C50">
        <w:rPr>
          <w:rFonts w:ascii="Times New Roman" w:hAnsi="Times New Roman"/>
          <w:sz w:val="20"/>
          <w:lang w:val="en-CA"/>
        </w:rPr>
        <w:t xml:space="preserve"> </w:t>
      </w:r>
      <w:r w:rsidR="003A7F44" w:rsidRPr="005A4C50">
        <w:rPr>
          <w:rFonts w:ascii="Times New Roman" w:hAnsi="Times New Roman"/>
          <w:sz w:val="20"/>
          <w:lang w:val="en-CA"/>
        </w:rPr>
        <w:t>Supplier</w:t>
      </w:r>
      <w:r w:rsidR="00A2287F" w:rsidRPr="005A4C50">
        <w:rPr>
          <w:rFonts w:ascii="Times New Roman" w:hAnsi="Times New Roman"/>
          <w:sz w:val="20"/>
          <w:lang w:val="en-CA"/>
        </w:rPr>
        <w:t xml:space="preserve"> </w:t>
      </w:r>
      <w:r w:rsidRPr="005A4C50">
        <w:rPr>
          <w:rFonts w:ascii="Times New Roman" w:hAnsi="Times New Roman"/>
          <w:sz w:val="20"/>
          <w:lang w:val="en-CA"/>
        </w:rPr>
        <w:t xml:space="preserve">shall establish “ethical walls” between the Rogers facilities and all other facilities owned, leased or sub-leased by </w:t>
      </w:r>
      <w:r w:rsidR="003A7F44" w:rsidRPr="005A4C50">
        <w:rPr>
          <w:rFonts w:ascii="Times New Roman" w:hAnsi="Times New Roman"/>
          <w:sz w:val="20"/>
          <w:lang w:val="en-CA"/>
        </w:rPr>
        <w:t>Supplier</w:t>
      </w:r>
      <w:r w:rsidRPr="005A4C50">
        <w:rPr>
          <w:rFonts w:ascii="Times New Roman" w:hAnsi="Times New Roman"/>
          <w:sz w:val="20"/>
          <w:lang w:val="en-CA"/>
        </w:rPr>
        <w:t xml:space="preserve"> and such “ethical walls” shall: (a) prevent the transmission and sharing of Rogers’ Data, including Confidential Information and Personal Information, among the Rogers facilities and any other facilities of </w:t>
      </w:r>
      <w:r w:rsidR="003A7F44" w:rsidRPr="005A4C50">
        <w:rPr>
          <w:rFonts w:ascii="Times New Roman" w:hAnsi="Times New Roman"/>
          <w:sz w:val="20"/>
          <w:lang w:val="en-CA"/>
        </w:rPr>
        <w:t>Supplier</w:t>
      </w:r>
      <w:r w:rsidRPr="005A4C50">
        <w:rPr>
          <w:rFonts w:ascii="Times New Roman" w:hAnsi="Times New Roman"/>
          <w:sz w:val="20"/>
          <w:lang w:val="en-CA"/>
        </w:rPr>
        <w:t>, and (b) segregate testing and development systems and data from production systems and data.</w:t>
      </w:r>
    </w:p>
    <w:p w14:paraId="14336890" w14:textId="77777777" w:rsidR="00842258" w:rsidRPr="005A4C50" w:rsidRDefault="00842258" w:rsidP="00842258">
      <w:pPr>
        <w:pStyle w:val="ListParagraph"/>
        <w:ind w:right="-720"/>
        <w:contextualSpacing w:val="0"/>
        <w:jc w:val="both"/>
        <w:rPr>
          <w:rFonts w:ascii="Times New Roman" w:hAnsi="Times New Roman"/>
          <w:b/>
          <w:sz w:val="20"/>
          <w:u w:val="single"/>
          <w:lang w:val="en-CA"/>
        </w:rPr>
      </w:pPr>
    </w:p>
    <w:p w14:paraId="133F18EF" w14:textId="77777777" w:rsidR="00842258" w:rsidRPr="005A4C50" w:rsidRDefault="00842258" w:rsidP="00AD3957">
      <w:pPr>
        <w:pStyle w:val="ListParagraph"/>
        <w:numPr>
          <w:ilvl w:val="0"/>
          <w:numId w:val="6"/>
        </w:numPr>
        <w:ind w:right="-720"/>
        <w:contextualSpacing w:val="0"/>
        <w:jc w:val="both"/>
        <w:rPr>
          <w:rFonts w:ascii="Times New Roman" w:hAnsi="Times New Roman"/>
          <w:color w:val="000000"/>
          <w:sz w:val="20"/>
          <w:lang w:val="en-CA"/>
        </w:rPr>
      </w:pPr>
      <w:r w:rsidRPr="005A4C50">
        <w:rPr>
          <w:rFonts w:ascii="Times New Roman" w:hAnsi="Times New Roman"/>
          <w:color w:val="000000"/>
          <w:sz w:val="20"/>
          <w:u w:val="single"/>
          <w:lang w:val="en-CA"/>
        </w:rPr>
        <w:t>Governance and Reporting</w:t>
      </w:r>
      <w:r w:rsidRPr="005A4C50">
        <w:rPr>
          <w:rFonts w:ascii="Times New Roman" w:hAnsi="Times New Roman"/>
          <w:color w:val="000000"/>
          <w:sz w:val="20"/>
          <w:lang w:val="en-CA"/>
        </w:rPr>
        <w:t>.</w:t>
      </w:r>
    </w:p>
    <w:p w14:paraId="76AC3A46" w14:textId="77777777" w:rsidR="00842258" w:rsidRPr="005A4C50" w:rsidRDefault="00842258" w:rsidP="00842258">
      <w:pPr>
        <w:ind w:left="720" w:right="-720" w:hanging="720"/>
        <w:jc w:val="both"/>
        <w:rPr>
          <w:color w:val="000000"/>
          <w:sz w:val="20"/>
          <w:szCs w:val="20"/>
          <w:lang w:val="en-CA"/>
        </w:rPr>
      </w:pPr>
    </w:p>
    <w:p w14:paraId="48448B23" w14:textId="77777777" w:rsidR="00842258" w:rsidRPr="005A4C50" w:rsidRDefault="00842258" w:rsidP="00AD3957">
      <w:pPr>
        <w:pStyle w:val="ListParagraph"/>
        <w:numPr>
          <w:ilvl w:val="0"/>
          <w:numId w:val="5"/>
        </w:numPr>
        <w:ind w:left="1080" w:right="-720"/>
        <w:contextualSpacing w:val="0"/>
        <w:jc w:val="both"/>
        <w:rPr>
          <w:rFonts w:ascii="Times New Roman" w:hAnsi="Times New Roman"/>
          <w:b/>
          <w:sz w:val="20"/>
          <w:lang w:val="en-CA"/>
        </w:rPr>
      </w:pPr>
      <w:r w:rsidRPr="005A4C50">
        <w:rPr>
          <w:rFonts w:ascii="Times New Roman" w:hAnsi="Times New Roman"/>
          <w:sz w:val="20"/>
        </w:rPr>
        <w:t>In case of any problems or disputes which arise under this SOW, the escalation process will be as set out below:</w:t>
      </w:r>
    </w:p>
    <w:tbl>
      <w:tblPr>
        <w:tblW w:w="9360" w:type="dxa"/>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572"/>
      </w:tblGrid>
      <w:tr w:rsidR="00842258" w:rsidRPr="005A4C50" w14:paraId="72A4377C" w14:textId="77777777" w:rsidTr="00757EA3">
        <w:tc>
          <w:tcPr>
            <w:tcW w:w="4788" w:type="dxa"/>
            <w:shd w:val="clear" w:color="auto" w:fill="00FFFF"/>
            <w:vAlign w:val="center"/>
          </w:tcPr>
          <w:p w14:paraId="089A935D" w14:textId="77777777" w:rsidR="00842258" w:rsidRPr="005A4C50" w:rsidRDefault="00842258" w:rsidP="00842258">
            <w:pPr>
              <w:pStyle w:val="LMTableHeading"/>
              <w:rPr>
                <w:sz w:val="20"/>
                <w:szCs w:val="20"/>
              </w:rPr>
            </w:pPr>
            <w:r w:rsidRPr="005A4C50">
              <w:rPr>
                <w:sz w:val="20"/>
                <w:szCs w:val="20"/>
              </w:rPr>
              <w:t>Rogers</w:t>
            </w:r>
          </w:p>
        </w:tc>
        <w:tc>
          <w:tcPr>
            <w:tcW w:w="4572" w:type="dxa"/>
            <w:shd w:val="clear" w:color="auto" w:fill="00FFFF"/>
            <w:vAlign w:val="center"/>
          </w:tcPr>
          <w:p w14:paraId="2D13FB80" w14:textId="4137D6A3" w:rsidR="00842258" w:rsidRPr="005A4C50" w:rsidRDefault="00325639" w:rsidP="00842258">
            <w:pPr>
              <w:pStyle w:val="LMTableHeading"/>
              <w:rPr>
                <w:sz w:val="20"/>
                <w:szCs w:val="20"/>
              </w:rPr>
            </w:pPr>
            <w:r w:rsidRPr="005A4C50">
              <w:rPr>
                <w:sz w:val="20"/>
                <w:szCs w:val="20"/>
              </w:rPr>
              <w:t>Supplier</w:t>
            </w:r>
          </w:p>
        </w:tc>
      </w:tr>
      <w:tr w:rsidR="00842258" w:rsidRPr="005A4C50" w14:paraId="15EBE8B5" w14:textId="77777777" w:rsidTr="00757EA3">
        <w:tc>
          <w:tcPr>
            <w:tcW w:w="4788" w:type="dxa"/>
            <w:shd w:val="clear" w:color="auto" w:fill="auto"/>
            <w:vAlign w:val="center"/>
          </w:tcPr>
          <w:p w14:paraId="20F19605" w14:textId="77777777" w:rsidR="00842258" w:rsidRPr="005A4C50" w:rsidRDefault="00842258" w:rsidP="00842258">
            <w:pPr>
              <w:pStyle w:val="LMTableText"/>
              <w:rPr>
                <w:sz w:val="20"/>
                <w:szCs w:val="20"/>
              </w:rPr>
            </w:pPr>
            <w:r w:rsidRPr="005A4C50">
              <w:rPr>
                <w:sz w:val="20"/>
                <w:szCs w:val="20"/>
              </w:rPr>
              <w:t>1.  Rogers Senior Manager</w:t>
            </w:r>
          </w:p>
        </w:tc>
        <w:tc>
          <w:tcPr>
            <w:tcW w:w="4572" w:type="dxa"/>
            <w:shd w:val="clear" w:color="auto" w:fill="auto"/>
            <w:vAlign w:val="center"/>
          </w:tcPr>
          <w:p w14:paraId="6F150EF6" w14:textId="77777777" w:rsidR="00842258" w:rsidRPr="005A4C50" w:rsidRDefault="00842258" w:rsidP="00842258">
            <w:pPr>
              <w:pStyle w:val="LMTableText"/>
              <w:rPr>
                <w:sz w:val="20"/>
                <w:szCs w:val="20"/>
              </w:rPr>
            </w:pPr>
            <w:r w:rsidRPr="005A4C50">
              <w:rPr>
                <w:sz w:val="20"/>
                <w:szCs w:val="20"/>
              </w:rPr>
              <w:t>HCL Delivery Manager</w:t>
            </w:r>
          </w:p>
        </w:tc>
      </w:tr>
      <w:tr w:rsidR="00842258" w:rsidRPr="005A4C50" w14:paraId="31BC73D5" w14:textId="77777777" w:rsidTr="00757EA3">
        <w:tc>
          <w:tcPr>
            <w:tcW w:w="4788" w:type="dxa"/>
            <w:shd w:val="clear" w:color="auto" w:fill="auto"/>
            <w:vAlign w:val="center"/>
          </w:tcPr>
          <w:p w14:paraId="164B2C9E" w14:textId="77777777" w:rsidR="00842258" w:rsidRPr="005A4C50" w:rsidRDefault="00842258" w:rsidP="00842258">
            <w:pPr>
              <w:pStyle w:val="LMTableText"/>
              <w:rPr>
                <w:sz w:val="20"/>
                <w:szCs w:val="20"/>
              </w:rPr>
            </w:pPr>
            <w:r w:rsidRPr="005A4C50">
              <w:rPr>
                <w:sz w:val="20"/>
                <w:szCs w:val="20"/>
              </w:rPr>
              <w:lastRenderedPageBreak/>
              <w:t>2.  Rogers Director</w:t>
            </w:r>
          </w:p>
        </w:tc>
        <w:tc>
          <w:tcPr>
            <w:tcW w:w="4572" w:type="dxa"/>
            <w:shd w:val="clear" w:color="auto" w:fill="auto"/>
            <w:vAlign w:val="center"/>
          </w:tcPr>
          <w:p w14:paraId="5CFB5A1A" w14:textId="77777777" w:rsidR="00842258" w:rsidRPr="005A4C50" w:rsidRDefault="00842258" w:rsidP="00842258">
            <w:pPr>
              <w:pStyle w:val="LMTableText"/>
              <w:rPr>
                <w:sz w:val="20"/>
                <w:szCs w:val="20"/>
              </w:rPr>
            </w:pPr>
            <w:r w:rsidRPr="005A4C50">
              <w:rPr>
                <w:sz w:val="20"/>
                <w:szCs w:val="20"/>
              </w:rPr>
              <w:t>HCL Director Service Delivery</w:t>
            </w:r>
          </w:p>
        </w:tc>
      </w:tr>
      <w:tr w:rsidR="00842258" w:rsidRPr="005A4C50" w14:paraId="42AA20EC" w14:textId="77777777" w:rsidTr="00757EA3">
        <w:tc>
          <w:tcPr>
            <w:tcW w:w="4788" w:type="dxa"/>
            <w:shd w:val="clear" w:color="auto" w:fill="auto"/>
            <w:vAlign w:val="center"/>
          </w:tcPr>
          <w:p w14:paraId="25B48ACC" w14:textId="77777777" w:rsidR="00842258" w:rsidRPr="005A4C50" w:rsidRDefault="00842258" w:rsidP="00842258">
            <w:pPr>
              <w:pStyle w:val="LMTableText"/>
              <w:rPr>
                <w:sz w:val="20"/>
                <w:szCs w:val="20"/>
              </w:rPr>
            </w:pPr>
            <w:r w:rsidRPr="005A4C50">
              <w:rPr>
                <w:sz w:val="20"/>
                <w:szCs w:val="20"/>
              </w:rPr>
              <w:t xml:space="preserve">3.  Rogers VP </w:t>
            </w:r>
          </w:p>
        </w:tc>
        <w:tc>
          <w:tcPr>
            <w:tcW w:w="4572" w:type="dxa"/>
            <w:shd w:val="clear" w:color="auto" w:fill="auto"/>
            <w:vAlign w:val="center"/>
          </w:tcPr>
          <w:p w14:paraId="1A3D747A" w14:textId="77777777" w:rsidR="00842258" w:rsidRPr="005A4C50" w:rsidRDefault="00842258" w:rsidP="00842258">
            <w:pPr>
              <w:pStyle w:val="LMTableText"/>
              <w:rPr>
                <w:sz w:val="20"/>
                <w:szCs w:val="20"/>
              </w:rPr>
            </w:pPr>
            <w:r w:rsidRPr="005A4C50">
              <w:rPr>
                <w:sz w:val="20"/>
                <w:szCs w:val="20"/>
              </w:rPr>
              <w:t>HCL Client Partner/ Account Manager</w:t>
            </w:r>
          </w:p>
        </w:tc>
      </w:tr>
      <w:tr w:rsidR="00842258" w:rsidRPr="005A4C50" w14:paraId="02F3EDA1" w14:textId="77777777" w:rsidTr="00757EA3">
        <w:tc>
          <w:tcPr>
            <w:tcW w:w="4788" w:type="dxa"/>
            <w:shd w:val="clear" w:color="auto" w:fill="auto"/>
            <w:vAlign w:val="center"/>
          </w:tcPr>
          <w:p w14:paraId="13BDC4D8" w14:textId="77777777" w:rsidR="00842258" w:rsidRPr="005A4C50" w:rsidRDefault="00842258" w:rsidP="00842258">
            <w:pPr>
              <w:pStyle w:val="LMTableText"/>
              <w:rPr>
                <w:sz w:val="20"/>
                <w:szCs w:val="20"/>
              </w:rPr>
            </w:pPr>
            <w:r w:rsidRPr="005A4C50">
              <w:rPr>
                <w:sz w:val="20"/>
                <w:szCs w:val="20"/>
              </w:rPr>
              <w:t xml:space="preserve">4.  Rogers CIO  </w:t>
            </w:r>
          </w:p>
        </w:tc>
        <w:tc>
          <w:tcPr>
            <w:tcW w:w="4572" w:type="dxa"/>
            <w:shd w:val="clear" w:color="auto" w:fill="auto"/>
            <w:vAlign w:val="center"/>
          </w:tcPr>
          <w:p w14:paraId="72355467" w14:textId="77777777" w:rsidR="00842258" w:rsidRPr="005A4C50" w:rsidRDefault="00842258" w:rsidP="00842258">
            <w:pPr>
              <w:pStyle w:val="LMTableText"/>
              <w:rPr>
                <w:sz w:val="20"/>
                <w:szCs w:val="20"/>
              </w:rPr>
            </w:pPr>
            <w:r w:rsidRPr="005A4C50">
              <w:rPr>
                <w:sz w:val="20"/>
                <w:szCs w:val="20"/>
              </w:rPr>
              <w:t xml:space="preserve">HCL SVP Canada </w:t>
            </w:r>
          </w:p>
        </w:tc>
      </w:tr>
    </w:tbl>
    <w:p w14:paraId="62EFF6DA" w14:textId="77777777" w:rsidR="00842258" w:rsidRPr="005A4C50" w:rsidRDefault="00842258" w:rsidP="00AD3957">
      <w:pPr>
        <w:pStyle w:val="ListParagraph"/>
        <w:numPr>
          <w:ilvl w:val="0"/>
          <w:numId w:val="5"/>
        </w:numPr>
        <w:ind w:left="1080" w:right="-720"/>
        <w:contextualSpacing w:val="0"/>
        <w:jc w:val="both"/>
        <w:rPr>
          <w:rFonts w:ascii="Times New Roman" w:hAnsi="Times New Roman"/>
          <w:sz w:val="20"/>
          <w:lang w:val="en-CA"/>
        </w:rPr>
      </w:pPr>
      <w:r w:rsidRPr="005A4C50">
        <w:rPr>
          <w:rFonts w:ascii="Times New Roman" w:hAnsi="Times New Roman"/>
          <w:sz w:val="20"/>
          <w:lang w:val="en-CA"/>
        </w:rPr>
        <w:t>Weekly / Monthly Update Meetings</w:t>
      </w:r>
    </w:p>
    <w:p w14:paraId="2ADE0056" w14:textId="77777777" w:rsidR="00842258" w:rsidRPr="005A4C50" w:rsidRDefault="00842258" w:rsidP="00842258">
      <w:pPr>
        <w:ind w:right="-720"/>
        <w:jc w:val="both"/>
        <w:rPr>
          <w:b/>
          <w:sz w:val="20"/>
          <w:szCs w:val="20"/>
          <w:lang w:val="en-CA"/>
        </w:rPr>
      </w:pPr>
    </w:p>
    <w:p w14:paraId="21BFA661" w14:textId="77777777" w:rsidR="00842258" w:rsidRPr="005A4C50" w:rsidRDefault="00842258" w:rsidP="00AD3957">
      <w:pPr>
        <w:pStyle w:val="ListParagraph"/>
        <w:numPr>
          <w:ilvl w:val="0"/>
          <w:numId w:val="6"/>
        </w:numPr>
        <w:ind w:right="-720"/>
        <w:contextualSpacing w:val="0"/>
        <w:jc w:val="both"/>
        <w:rPr>
          <w:rFonts w:ascii="Times New Roman" w:hAnsi="Times New Roman"/>
          <w:sz w:val="20"/>
          <w:u w:val="single"/>
          <w:lang w:val="en-CA"/>
        </w:rPr>
      </w:pPr>
      <w:r w:rsidRPr="005A4C50">
        <w:rPr>
          <w:rFonts w:ascii="Times New Roman" w:hAnsi="Times New Roman"/>
          <w:sz w:val="20"/>
          <w:u w:val="single"/>
          <w:lang w:val="en-CA"/>
        </w:rPr>
        <w:t>Point of contact for questions or concerns.</w:t>
      </w:r>
    </w:p>
    <w:p w14:paraId="505EA77C" w14:textId="77777777" w:rsidR="00842258" w:rsidRPr="005A4C50" w:rsidRDefault="00842258" w:rsidP="00AD3957">
      <w:pPr>
        <w:pStyle w:val="ListParagraph"/>
        <w:numPr>
          <w:ilvl w:val="1"/>
          <w:numId w:val="7"/>
        </w:numPr>
        <w:ind w:right="-720"/>
        <w:jc w:val="both"/>
        <w:rPr>
          <w:rFonts w:ascii="Times New Roman" w:hAnsi="Times New Roman"/>
          <w:sz w:val="20"/>
          <w:lang w:val="en-CA"/>
        </w:rPr>
      </w:pPr>
      <w:r w:rsidRPr="005A4C50">
        <w:rPr>
          <w:rFonts w:ascii="Times New Roman" w:hAnsi="Times New Roman"/>
          <w:sz w:val="20"/>
          <w:lang w:val="en-CA"/>
        </w:rPr>
        <w:t>Rogers’ first point of contact:</w:t>
      </w:r>
    </w:p>
    <w:p w14:paraId="5A4C2E7D" w14:textId="5B1E2F2C"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Name: </w:t>
      </w:r>
      <w:r w:rsidR="002E6235">
        <w:rPr>
          <w:rFonts w:ascii="Times New Roman" w:hAnsi="Times New Roman"/>
          <w:sz w:val="20"/>
          <w:lang w:val="en-CA"/>
        </w:rPr>
        <w:t>Haramrinder Sandhu</w:t>
      </w:r>
    </w:p>
    <w:p w14:paraId="37A06793" w14:textId="63EA2F26"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Role: </w:t>
      </w:r>
      <w:r w:rsidR="002E6235">
        <w:rPr>
          <w:rFonts w:ascii="Times New Roman" w:hAnsi="Times New Roman"/>
          <w:sz w:val="20"/>
          <w:lang w:val="en-CA"/>
        </w:rPr>
        <w:t>Manager</w:t>
      </w:r>
    </w:p>
    <w:p w14:paraId="21BF60B0" w14:textId="282A6690" w:rsidR="00964D4C" w:rsidRPr="005A4C50" w:rsidRDefault="00842258" w:rsidP="00AD3957">
      <w:pPr>
        <w:pStyle w:val="ListParagraph"/>
        <w:numPr>
          <w:ilvl w:val="2"/>
          <w:numId w:val="7"/>
        </w:numPr>
        <w:ind w:right="-720"/>
        <w:jc w:val="both"/>
        <w:rPr>
          <w:rFonts w:ascii="Times New Roman" w:hAnsi="Times New Roman"/>
          <w:sz w:val="20"/>
          <w:lang w:val="fr-FR"/>
        </w:rPr>
      </w:pPr>
      <w:proofErr w:type="gramStart"/>
      <w:r w:rsidRPr="005A4C50">
        <w:rPr>
          <w:rFonts w:ascii="Times New Roman" w:hAnsi="Times New Roman"/>
          <w:sz w:val="20"/>
          <w:lang w:val="fr-FR"/>
        </w:rPr>
        <w:t>Email:</w:t>
      </w:r>
      <w:proofErr w:type="gramEnd"/>
      <w:r w:rsidRPr="005A4C50">
        <w:rPr>
          <w:rFonts w:ascii="Times New Roman" w:hAnsi="Times New Roman"/>
          <w:sz w:val="20"/>
          <w:lang w:val="fr-FR"/>
        </w:rPr>
        <w:t xml:space="preserve"> </w:t>
      </w:r>
      <w:r w:rsidR="00026E9D">
        <w:rPr>
          <w:rFonts w:ascii="Times New Roman" w:hAnsi="Times New Roman"/>
          <w:sz w:val="20"/>
          <w:lang w:val="fr-FR"/>
        </w:rPr>
        <w:t>Haramrinder.Sandhu@rci.rogers.com</w:t>
      </w:r>
    </w:p>
    <w:p w14:paraId="12F63CCC" w14:textId="2EC361B9"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Phone: </w:t>
      </w:r>
      <w:r w:rsidR="00026E9D">
        <w:rPr>
          <w:rFonts w:ascii="Times New Roman" w:hAnsi="Times New Roman"/>
          <w:sz w:val="20"/>
          <w:lang w:val="en-CA"/>
        </w:rPr>
        <w:t>+1 416 618 2723</w:t>
      </w:r>
    </w:p>
    <w:p w14:paraId="0B872080" w14:textId="33F81BDD" w:rsidR="00842258" w:rsidRPr="005A4C50" w:rsidRDefault="003A7F44" w:rsidP="00AD3957">
      <w:pPr>
        <w:pStyle w:val="ListParagraph"/>
        <w:numPr>
          <w:ilvl w:val="1"/>
          <w:numId w:val="7"/>
        </w:numPr>
        <w:ind w:right="-720"/>
        <w:jc w:val="both"/>
        <w:rPr>
          <w:rFonts w:ascii="Times New Roman" w:hAnsi="Times New Roman"/>
          <w:b/>
          <w:sz w:val="20"/>
          <w:lang w:val="en-CA"/>
        </w:rPr>
      </w:pPr>
      <w:r w:rsidRPr="005A4C50">
        <w:rPr>
          <w:rFonts w:ascii="Times New Roman" w:hAnsi="Times New Roman"/>
          <w:sz w:val="20"/>
          <w:lang w:val="en-CA"/>
        </w:rPr>
        <w:t>Supplier</w:t>
      </w:r>
      <w:r w:rsidR="00842258" w:rsidRPr="005A4C50">
        <w:rPr>
          <w:rFonts w:ascii="Times New Roman" w:hAnsi="Times New Roman"/>
          <w:sz w:val="20"/>
          <w:lang w:val="en-CA"/>
        </w:rPr>
        <w:t>’s first point of contact:</w:t>
      </w:r>
    </w:p>
    <w:p w14:paraId="59F67F6D" w14:textId="41E96F73"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Name: </w:t>
      </w:r>
      <w:r w:rsidR="003C784D">
        <w:rPr>
          <w:rFonts w:ascii="Times New Roman" w:hAnsi="Times New Roman"/>
          <w:sz w:val="20"/>
          <w:lang w:val="en-CA"/>
        </w:rPr>
        <w:t>Rupam Dutta</w:t>
      </w:r>
      <w:r w:rsidR="003270B2" w:rsidRPr="005A4C50" w:rsidDel="003270B2">
        <w:rPr>
          <w:rFonts w:ascii="Times New Roman" w:hAnsi="Times New Roman"/>
          <w:sz w:val="20"/>
          <w:lang w:val="en-CA"/>
        </w:rPr>
        <w:t xml:space="preserve"> </w:t>
      </w:r>
    </w:p>
    <w:p w14:paraId="608369E3" w14:textId="1DE11D50"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Role: </w:t>
      </w:r>
      <w:r w:rsidR="003C784D">
        <w:rPr>
          <w:rFonts w:ascii="Times New Roman" w:hAnsi="Times New Roman"/>
          <w:sz w:val="20"/>
          <w:lang w:val="en-CA"/>
        </w:rPr>
        <w:t>Engagement Manager</w:t>
      </w:r>
    </w:p>
    <w:p w14:paraId="2C821BE2" w14:textId="3BA23A38" w:rsidR="00842258" w:rsidRPr="005A4C50" w:rsidRDefault="00842258" w:rsidP="00AD3957">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Email: </w:t>
      </w:r>
      <w:r w:rsidR="003C784D">
        <w:rPr>
          <w:rFonts w:ascii="Times New Roman" w:hAnsi="Times New Roman"/>
          <w:sz w:val="20"/>
          <w:lang w:val="en-CA"/>
        </w:rPr>
        <w:t>rupam</w:t>
      </w:r>
      <w:r w:rsidR="00F977A4" w:rsidRPr="005A4C50">
        <w:rPr>
          <w:rFonts w:ascii="Times New Roman" w:hAnsi="Times New Roman"/>
          <w:sz w:val="20"/>
          <w:lang w:val="en-CA"/>
        </w:rPr>
        <w:t>.</w:t>
      </w:r>
      <w:r w:rsidR="003C784D">
        <w:rPr>
          <w:rFonts w:ascii="Times New Roman" w:hAnsi="Times New Roman"/>
          <w:sz w:val="20"/>
          <w:lang w:val="en-CA"/>
        </w:rPr>
        <w:t>dutta</w:t>
      </w:r>
      <w:r w:rsidR="00F977A4" w:rsidRPr="005A4C50">
        <w:rPr>
          <w:rFonts w:ascii="Times New Roman" w:hAnsi="Times New Roman"/>
          <w:sz w:val="20"/>
          <w:lang w:val="en-CA"/>
        </w:rPr>
        <w:t>@hcl.com</w:t>
      </w:r>
    </w:p>
    <w:p w14:paraId="4FC3C48E" w14:textId="3733733C" w:rsidR="000D0693" w:rsidRPr="005A4C50" w:rsidRDefault="00842258" w:rsidP="000D0693">
      <w:pPr>
        <w:pStyle w:val="ListParagraph"/>
        <w:numPr>
          <w:ilvl w:val="2"/>
          <w:numId w:val="7"/>
        </w:numPr>
        <w:ind w:right="-720"/>
        <w:jc w:val="both"/>
        <w:rPr>
          <w:rFonts w:ascii="Times New Roman" w:hAnsi="Times New Roman"/>
          <w:sz w:val="20"/>
          <w:lang w:val="en-CA"/>
        </w:rPr>
      </w:pPr>
      <w:r w:rsidRPr="005A4C50">
        <w:rPr>
          <w:rFonts w:ascii="Times New Roman" w:hAnsi="Times New Roman"/>
          <w:sz w:val="20"/>
          <w:lang w:val="en-CA"/>
        </w:rPr>
        <w:t xml:space="preserve">Phone: </w:t>
      </w:r>
      <w:r w:rsidR="003270B2" w:rsidRPr="005A4C50">
        <w:rPr>
          <w:rFonts w:ascii="Times New Roman" w:hAnsi="Times New Roman"/>
          <w:sz w:val="20"/>
          <w:lang w:val="en-CA"/>
        </w:rPr>
        <w:t>+1-</w:t>
      </w:r>
      <w:r w:rsidR="00D27B3A" w:rsidRPr="005A4C50">
        <w:rPr>
          <w:rFonts w:ascii="Times New Roman" w:hAnsi="Times New Roman"/>
          <w:sz w:val="20"/>
        </w:rPr>
        <w:t xml:space="preserve"> </w:t>
      </w:r>
      <w:r w:rsidR="003C784D">
        <w:rPr>
          <w:rFonts w:ascii="Times New Roman" w:hAnsi="Times New Roman"/>
          <w:sz w:val="20"/>
          <w:lang w:val="en-CA"/>
        </w:rPr>
        <w:t>437</w:t>
      </w:r>
      <w:r w:rsidR="000A57B6" w:rsidRPr="005A4C50">
        <w:rPr>
          <w:rFonts w:ascii="Times New Roman" w:hAnsi="Times New Roman"/>
          <w:sz w:val="20"/>
          <w:lang w:val="en-CA"/>
        </w:rPr>
        <w:t xml:space="preserve"> </w:t>
      </w:r>
      <w:r w:rsidR="003C784D">
        <w:rPr>
          <w:rFonts w:ascii="Times New Roman" w:hAnsi="Times New Roman"/>
          <w:sz w:val="20"/>
          <w:lang w:val="en-CA"/>
        </w:rPr>
        <w:t>258</w:t>
      </w:r>
      <w:r w:rsidR="000A57B6" w:rsidRPr="005A4C50">
        <w:rPr>
          <w:rFonts w:ascii="Times New Roman" w:hAnsi="Times New Roman"/>
          <w:sz w:val="20"/>
          <w:lang w:val="en-CA"/>
        </w:rPr>
        <w:t xml:space="preserve"> </w:t>
      </w:r>
      <w:r w:rsidR="003C784D">
        <w:rPr>
          <w:rFonts w:ascii="Times New Roman" w:hAnsi="Times New Roman"/>
          <w:sz w:val="20"/>
          <w:lang w:val="en-CA"/>
        </w:rPr>
        <w:t>2090</w:t>
      </w:r>
      <w:r w:rsidR="00D27B3A" w:rsidRPr="005A4C50" w:rsidDel="003270B2">
        <w:rPr>
          <w:rFonts w:ascii="Times New Roman" w:hAnsi="Times New Roman"/>
          <w:sz w:val="20"/>
          <w:lang w:val="en-CA"/>
        </w:rPr>
        <w:t xml:space="preserve"> </w:t>
      </w:r>
    </w:p>
    <w:p w14:paraId="61E9C9BE" w14:textId="77777777" w:rsidR="000D0693" w:rsidRPr="005A4C50" w:rsidRDefault="000D0693" w:rsidP="005966C8">
      <w:pPr>
        <w:pStyle w:val="ListParagraph"/>
        <w:ind w:left="2160" w:right="-720"/>
        <w:jc w:val="both"/>
        <w:rPr>
          <w:rFonts w:ascii="Times New Roman" w:hAnsi="Times New Roman"/>
          <w:sz w:val="20"/>
          <w:lang w:val="en-CA"/>
        </w:rPr>
      </w:pPr>
    </w:p>
    <w:p w14:paraId="3A3531C3" w14:textId="53755623" w:rsidR="00842258" w:rsidRPr="005A4C50" w:rsidRDefault="00842258" w:rsidP="00842258">
      <w:pPr>
        <w:keepNext/>
        <w:ind w:right="-720"/>
        <w:rPr>
          <w:sz w:val="20"/>
          <w:szCs w:val="20"/>
          <w:lang w:val="en-CA"/>
        </w:rPr>
      </w:pPr>
    </w:p>
    <w:p w14:paraId="25C2E7C6" w14:textId="77777777" w:rsidR="00842258" w:rsidRPr="005A4C50" w:rsidRDefault="00842258" w:rsidP="00842258">
      <w:pPr>
        <w:keepNext/>
        <w:ind w:right="-720"/>
        <w:rPr>
          <w:sz w:val="20"/>
          <w:szCs w:val="20"/>
          <w:lang w:val="en-CA"/>
        </w:rPr>
      </w:pPr>
    </w:p>
    <w:p w14:paraId="414259EA" w14:textId="03881C2A" w:rsidR="00842258" w:rsidRPr="005A4C50" w:rsidRDefault="00842258" w:rsidP="00842258">
      <w:pPr>
        <w:keepNext/>
        <w:ind w:right="-720"/>
        <w:rPr>
          <w:sz w:val="20"/>
          <w:szCs w:val="20"/>
          <w:lang w:val="en-CA"/>
        </w:rPr>
      </w:pPr>
      <w:r w:rsidRPr="005A4C50">
        <w:rPr>
          <w:b/>
          <w:sz w:val="20"/>
          <w:szCs w:val="20"/>
          <w:lang w:val="en-CA"/>
        </w:rPr>
        <w:t>BY SIGNING BELOW</w:t>
      </w:r>
      <w:r w:rsidRPr="005A4C50">
        <w:rPr>
          <w:sz w:val="20"/>
          <w:szCs w:val="20"/>
          <w:lang w:val="en-CA"/>
        </w:rPr>
        <w:t xml:space="preserve">, the </w:t>
      </w:r>
      <w:r w:rsidR="00780192" w:rsidRPr="005A4C50">
        <w:rPr>
          <w:sz w:val="20"/>
          <w:szCs w:val="20"/>
          <w:lang w:val="en-CA"/>
        </w:rPr>
        <w:t xml:space="preserve">Parties </w:t>
      </w:r>
      <w:r w:rsidRPr="005A4C50">
        <w:rPr>
          <w:sz w:val="20"/>
          <w:szCs w:val="20"/>
          <w:lang w:val="en-CA"/>
        </w:rPr>
        <w:t>agree to be bound by the terms of this SOW as of the SOW Effective Date.</w:t>
      </w:r>
    </w:p>
    <w:p w14:paraId="29804EAF" w14:textId="77777777" w:rsidR="00842258" w:rsidRPr="005A4C50" w:rsidRDefault="00842258" w:rsidP="00842258">
      <w:pPr>
        <w:keepNext/>
        <w:ind w:right="-720"/>
        <w:rPr>
          <w:sz w:val="20"/>
          <w:szCs w:val="20"/>
          <w:lang w:val="en-CA"/>
        </w:rPr>
      </w:pPr>
    </w:p>
    <w:p w14:paraId="3A575FE6" w14:textId="77777777" w:rsidR="00842258" w:rsidRPr="005A4C50" w:rsidRDefault="00842258" w:rsidP="00842258">
      <w:pPr>
        <w:keepNext/>
        <w:ind w:right="-720"/>
        <w:rPr>
          <w:sz w:val="20"/>
          <w:szCs w:val="2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423"/>
      </w:tblGrid>
      <w:tr w:rsidR="00842258" w:rsidRPr="005A4C50" w14:paraId="75902C5F" w14:textId="77777777" w:rsidTr="4746195A">
        <w:tc>
          <w:tcPr>
            <w:tcW w:w="4927" w:type="dxa"/>
          </w:tcPr>
          <w:p w14:paraId="4506C99B" w14:textId="77777777" w:rsidR="00842258" w:rsidRPr="005A4C50" w:rsidRDefault="00842258" w:rsidP="00842258">
            <w:pPr>
              <w:keepNext/>
              <w:ind w:right="-720"/>
              <w:rPr>
                <w:b/>
                <w:sz w:val="20"/>
                <w:szCs w:val="20"/>
                <w:lang w:val="en-CA"/>
              </w:rPr>
            </w:pPr>
            <w:r w:rsidRPr="005A4C50">
              <w:rPr>
                <w:b/>
                <w:sz w:val="20"/>
                <w:szCs w:val="20"/>
                <w:lang w:val="en-CA"/>
              </w:rPr>
              <w:t>ROGERS COMMUNICATIONS</w:t>
            </w:r>
          </w:p>
          <w:p w14:paraId="30710AFD" w14:textId="77777777" w:rsidR="00842258" w:rsidRPr="005A4C50" w:rsidRDefault="00842258" w:rsidP="00842258">
            <w:pPr>
              <w:keepNext/>
              <w:ind w:right="-720"/>
              <w:rPr>
                <w:b/>
                <w:sz w:val="20"/>
                <w:szCs w:val="20"/>
                <w:lang w:val="en-CA"/>
              </w:rPr>
            </w:pPr>
            <w:r w:rsidRPr="005A4C50">
              <w:rPr>
                <w:b/>
                <w:sz w:val="20"/>
                <w:szCs w:val="20"/>
                <w:lang w:val="en-CA"/>
              </w:rPr>
              <w:t>CANADA INC.</w:t>
            </w:r>
          </w:p>
        </w:tc>
        <w:tc>
          <w:tcPr>
            <w:tcW w:w="4423" w:type="dxa"/>
          </w:tcPr>
          <w:p w14:paraId="7BBF50EA" w14:textId="13744607" w:rsidR="00842258" w:rsidRPr="005A4C50" w:rsidRDefault="00597BBE" w:rsidP="4746195A">
            <w:pPr>
              <w:keepNext/>
              <w:ind w:right="-720"/>
              <w:rPr>
                <w:b/>
                <w:bCs/>
                <w:sz w:val="20"/>
                <w:szCs w:val="20"/>
                <w:lang w:val="fr-FR"/>
              </w:rPr>
            </w:pPr>
            <w:r w:rsidRPr="005A4C50">
              <w:rPr>
                <w:b/>
                <w:bCs/>
                <w:sz w:val="20"/>
                <w:szCs w:val="20"/>
                <w:lang w:val="fr-FR"/>
              </w:rPr>
              <w:t xml:space="preserve">HCL </w:t>
            </w:r>
            <w:r w:rsidR="007D08BB" w:rsidRPr="005A4C50">
              <w:rPr>
                <w:b/>
                <w:bCs/>
                <w:sz w:val="20"/>
                <w:szCs w:val="20"/>
                <w:lang w:val="fr-FR"/>
              </w:rPr>
              <w:t>CANADA INC</w:t>
            </w:r>
            <w:r w:rsidR="3DD57757" w:rsidRPr="005A4C50">
              <w:rPr>
                <w:b/>
                <w:bCs/>
                <w:sz w:val="20"/>
                <w:szCs w:val="20"/>
                <w:lang w:val="fr-FR"/>
              </w:rPr>
              <w:t>.</w:t>
            </w:r>
          </w:p>
        </w:tc>
      </w:tr>
    </w:tbl>
    <w:p w14:paraId="37033305" w14:textId="77777777" w:rsidR="00842258" w:rsidRPr="005A4C50" w:rsidRDefault="00842258" w:rsidP="00842258">
      <w:pPr>
        <w:keepNext/>
        <w:tabs>
          <w:tab w:val="left" w:pos="5040"/>
        </w:tabs>
        <w:ind w:right="-720"/>
        <w:rPr>
          <w:b/>
          <w:sz w:val="20"/>
          <w:szCs w:val="20"/>
          <w:lang w:val="fr-FR"/>
        </w:rPr>
      </w:pPr>
    </w:p>
    <w:p w14:paraId="10C9200F" w14:textId="77777777" w:rsidR="00842258" w:rsidRPr="005A4C50" w:rsidRDefault="00842258" w:rsidP="00842258">
      <w:pPr>
        <w:keepNext/>
        <w:widowControl w:val="0"/>
        <w:tabs>
          <w:tab w:val="left" w:pos="900"/>
          <w:tab w:val="left" w:pos="5040"/>
          <w:tab w:val="left" w:pos="5760"/>
        </w:tabs>
        <w:spacing w:before="120" w:after="120"/>
        <w:ind w:right="-720"/>
        <w:outlineLvl w:val="2"/>
        <w:rPr>
          <w:snapToGrid w:val="0"/>
          <w:sz w:val="20"/>
          <w:szCs w:val="20"/>
          <w:lang w:val="fr-FR"/>
        </w:rPr>
      </w:pPr>
    </w:p>
    <w:p w14:paraId="0EDF9FBE" w14:textId="77777777" w:rsidR="00842258" w:rsidRPr="005A4C50" w:rsidRDefault="00842258" w:rsidP="00842258">
      <w:pPr>
        <w:keepNext/>
        <w:widowControl w:val="0"/>
        <w:tabs>
          <w:tab w:val="left" w:pos="900"/>
          <w:tab w:val="left" w:pos="5040"/>
          <w:tab w:val="left" w:pos="5760"/>
        </w:tabs>
        <w:spacing w:before="120" w:after="120"/>
        <w:ind w:right="-720"/>
        <w:outlineLvl w:val="2"/>
        <w:rPr>
          <w:snapToGrid w:val="0"/>
          <w:sz w:val="20"/>
          <w:szCs w:val="20"/>
          <w:lang w:val="en-CA"/>
        </w:rPr>
      </w:pPr>
      <w:r w:rsidRPr="005A4C50">
        <w:rPr>
          <w:snapToGrid w:val="0"/>
          <w:sz w:val="20"/>
          <w:szCs w:val="20"/>
          <w:lang w:val="en-CA"/>
        </w:rPr>
        <w:t>By:</w:t>
      </w:r>
      <w:r w:rsidRPr="005A4C50">
        <w:rPr>
          <w:snapToGrid w:val="0"/>
          <w:sz w:val="20"/>
          <w:szCs w:val="20"/>
          <w:lang w:val="en-CA"/>
        </w:rPr>
        <w:tab/>
        <w:t>___________________________</w:t>
      </w:r>
      <w:r w:rsidRPr="005A4C50">
        <w:rPr>
          <w:snapToGrid w:val="0"/>
          <w:sz w:val="20"/>
          <w:szCs w:val="20"/>
          <w:lang w:val="en-CA"/>
        </w:rPr>
        <w:tab/>
        <w:t xml:space="preserve">By: </w:t>
      </w:r>
      <w:r w:rsidRPr="005A4C50">
        <w:rPr>
          <w:snapToGrid w:val="0"/>
          <w:sz w:val="20"/>
          <w:szCs w:val="20"/>
          <w:lang w:val="en-CA"/>
        </w:rPr>
        <w:tab/>
        <w:t>___________________________</w:t>
      </w:r>
    </w:p>
    <w:p w14:paraId="33FFE9A8" w14:textId="77777777" w:rsidR="00842258" w:rsidRPr="005A4C50" w:rsidRDefault="00842258" w:rsidP="00842258">
      <w:pPr>
        <w:keepNext/>
        <w:widowControl w:val="0"/>
        <w:tabs>
          <w:tab w:val="left" w:pos="900"/>
          <w:tab w:val="left" w:pos="5040"/>
          <w:tab w:val="left" w:pos="5760"/>
        </w:tabs>
        <w:spacing w:before="120" w:after="120"/>
        <w:ind w:right="-720"/>
        <w:outlineLvl w:val="1"/>
        <w:rPr>
          <w:snapToGrid w:val="0"/>
          <w:sz w:val="20"/>
          <w:szCs w:val="20"/>
          <w:lang w:val="en-CA"/>
        </w:rPr>
      </w:pPr>
      <w:r w:rsidRPr="005A4C50">
        <w:rPr>
          <w:snapToGrid w:val="0"/>
          <w:sz w:val="20"/>
          <w:szCs w:val="20"/>
          <w:lang w:val="en-CA"/>
        </w:rPr>
        <w:t>Name:</w:t>
      </w:r>
      <w:r w:rsidRPr="005A4C50">
        <w:rPr>
          <w:snapToGrid w:val="0"/>
          <w:sz w:val="20"/>
          <w:szCs w:val="20"/>
          <w:lang w:val="en-CA"/>
        </w:rPr>
        <w:tab/>
        <w:t>___________________________</w:t>
      </w:r>
      <w:r w:rsidRPr="005A4C50">
        <w:rPr>
          <w:snapToGrid w:val="0"/>
          <w:sz w:val="20"/>
          <w:szCs w:val="20"/>
          <w:lang w:val="en-CA"/>
        </w:rPr>
        <w:tab/>
        <w:t>Name:</w:t>
      </w:r>
      <w:r w:rsidRPr="005A4C50">
        <w:rPr>
          <w:snapToGrid w:val="0"/>
          <w:sz w:val="20"/>
          <w:szCs w:val="20"/>
          <w:lang w:val="en-CA"/>
        </w:rPr>
        <w:tab/>
        <w:t>___________________________</w:t>
      </w:r>
    </w:p>
    <w:p w14:paraId="7BB39D42" w14:textId="77777777" w:rsidR="00842258" w:rsidRPr="005A4C50" w:rsidRDefault="00842258" w:rsidP="00842258">
      <w:pPr>
        <w:keepNext/>
        <w:widowControl w:val="0"/>
        <w:tabs>
          <w:tab w:val="left" w:pos="900"/>
          <w:tab w:val="left" w:pos="5040"/>
          <w:tab w:val="left" w:pos="5760"/>
        </w:tabs>
        <w:spacing w:before="120" w:after="120"/>
        <w:ind w:right="-720"/>
        <w:outlineLvl w:val="2"/>
        <w:rPr>
          <w:snapToGrid w:val="0"/>
          <w:sz w:val="20"/>
          <w:szCs w:val="20"/>
          <w:lang w:val="en-CA"/>
        </w:rPr>
      </w:pPr>
      <w:r w:rsidRPr="005A4C50">
        <w:rPr>
          <w:snapToGrid w:val="0"/>
          <w:sz w:val="20"/>
          <w:szCs w:val="20"/>
          <w:lang w:val="en-CA"/>
        </w:rPr>
        <w:t>Title:</w:t>
      </w:r>
      <w:r w:rsidRPr="005A4C50">
        <w:rPr>
          <w:snapToGrid w:val="0"/>
          <w:sz w:val="20"/>
          <w:szCs w:val="20"/>
          <w:lang w:val="en-CA"/>
        </w:rPr>
        <w:tab/>
        <w:t>___________________________</w:t>
      </w:r>
      <w:r w:rsidRPr="005A4C50">
        <w:rPr>
          <w:snapToGrid w:val="0"/>
          <w:sz w:val="20"/>
          <w:szCs w:val="20"/>
          <w:lang w:val="en-CA"/>
        </w:rPr>
        <w:tab/>
        <w:t>Title</w:t>
      </w:r>
      <w:r w:rsidRPr="005A4C50">
        <w:rPr>
          <w:snapToGrid w:val="0"/>
          <w:sz w:val="20"/>
          <w:szCs w:val="20"/>
          <w:lang w:val="en-CA"/>
        </w:rPr>
        <w:tab/>
        <w:t>___________________________</w:t>
      </w:r>
    </w:p>
    <w:p w14:paraId="34A4D4E7" w14:textId="77777777" w:rsidR="00842258" w:rsidRPr="005A4C50" w:rsidRDefault="00842258" w:rsidP="00842258">
      <w:pPr>
        <w:keepNext/>
        <w:widowControl w:val="0"/>
        <w:tabs>
          <w:tab w:val="left" w:pos="900"/>
          <w:tab w:val="left" w:pos="5040"/>
          <w:tab w:val="left" w:pos="5760"/>
        </w:tabs>
        <w:spacing w:before="120" w:after="120"/>
        <w:ind w:right="-720"/>
        <w:outlineLvl w:val="2"/>
        <w:rPr>
          <w:snapToGrid w:val="0"/>
          <w:sz w:val="20"/>
          <w:szCs w:val="20"/>
          <w:lang w:val="en-CA"/>
        </w:rPr>
      </w:pPr>
    </w:p>
    <w:p w14:paraId="3288795C" w14:textId="77777777" w:rsidR="00842258" w:rsidRPr="005A4C50" w:rsidRDefault="00842258" w:rsidP="00842258">
      <w:pPr>
        <w:keepNext/>
        <w:widowControl w:val="0"/>
        <w:tabs>
          <w:tab w:val="left" w:pos="900"/>
          <w:tab w:val="left" w:pos="5040"/>
          <w:tab w:val="left" w:pos="5760"/>
        </w:tabs>
        <w:spacing w:before="120" w:after="120"/>
        <w:ind w:right="-720"/>
        <w:outlineLvl w:val="2"/>
        <w:rPr>
          <w:snapToGrid w:val="0"/>
          <w:sz w:val="20"/>
          <w:szCs w:val="20"/>
          <w:lang w:val="en-CA"/>
        </w:rPr>
      </w:pPr>
      <w:r w:rsidRPr="005A4C50">
        <w:rPr>
          <w:snapToGrid w:val="0"/>
          <w:sz w:val="20"/>
          <w:szCs w:val="20"/>
          <w:lang w:val="en-CA"/>
        </w:rPr>
        <w:t>By:</w:t>
      </w:r>
      <w:r w:rsidRPr="005A4C50">
        <w:rPr>
          <w:snapToGrid w:val="0"/>
          <w:sz w:val="20"/>
          <w:szCs w:val="20"/>
          <w:lang w:val="en-CA"/>
        </w:rPr>
        <w:tab/>
        <w:t>___________________________</w:t>
      </w:r>
    </w:p>
    <w:p w14:paraId="38A4974A" w14:textId="77777777" w:rsidR="00842258" w:rsidRPr="005A4C50" w:rsidRDefault="00842258" w:rsidP="00842258">
      <w:pPr>
        <w:keepNext/>
        <w:widowControl w:val="0"/>
        <w:tabs>
          <w:tab w:val="left" w:pos="900"/>
          <w:tab w:val="left" w:pos="5040"/>
          <w:tab w:val="left" w:pos="5760"/>
        </w:tabs>
        <w:spacing w:before="120" w:after="120"/>
        <w:ind w:right="-720"/>
        <w:outlineLvl w:val="1"/>
        <w:rPr>
          <w:snapToGrid w:val="0"/>
          <w:sz w:val="20"/>
          <w:szCs w:val="20"/>
          <w:lang w:val="en-CA"/>
        </w:rPr>
      </w:pPr>
      <w:r w:rsidRPr="005A4C50">
        <w:rPr>
          <w:snapToGrid w:val="0"/>
          <w:sz w:val="20"/>
          <w:szCs w:val="20"/>
          <w:lang w:val="en-CA"/>
        </w:rPr>
        <w:t>Name:</w:t>
      </w:r>
      <w:r w:rsidRPr="005A4C50">
        <w:rPr>
          <w:snapToGrid w:val="0"/>
          <w:sz w:val="20"/>
          <w:szCs w:val="20"/>
          <w:lang w:val="en-CA"/>
        </w:rPr>
        <w:tab/>
        <w:t>___________________________</w:t>
      </w:r>
    </w:p>
    <w:p w14:paraId="1D4CB5B2" w14:textId="77777777" w:rsidR="00842258" w:rsidRPr="005A4C50" w:rsidRDefault="00842258" w:rsidP="00842258">
      <w:pPr>
        <w:keepNext/>
        <w:widowControl w:val="0"/>
        <w:tabs>
          <w:tab w:val="left" w:pos="900"/>
          <w:tab w:val="left" w:pos="5040"/>
          <w:tab w:val="left" w:pos="5760"/>
        </w:tabs>
        <w:spacing w:before="120" w:after="120"/>
        <w:ind w:right="-720"/>
        <w:outlineLvl w:val="1"/>
        <w:rPr>
          <w:snapToGrid w:val="0"/>
          <w:sz w:val="20"/>
          <w:szCs w:val="20"/>
          <w:lang w:val="en-CA"/>
        </w:rPr>
      </w:pPr>
      <w:r w:rsidRPr="005A4C50">
        <w:rPr>
          <w:snapToGrid w:val="0"/>
          <w:sz w:val="20"/>
          <w:szCs w:val="20"/>
          <w:lang w:val="en-CA"/>
        </w:rPr>
        <w:t>Title:</w:t>
      </w:r>
      <w:r w:rsidRPr="005A4C50">
        <w:rPr>
          <w:snapToGrid w:val="0"/>
          <w:sz w:val="20"/>
          <w:szCs w:val="20"/>
          <w:lang w:val="en-CA"/>
        </w:rPr>
        <w:tab/>
        <w:t>___________________________</w:t>
      </w:r>
    </w:p>
    <w:p w14:paraId="22E32FE7" w14:textId="77777777" w:rsidR="00191FAF" w:rsidRPr="005A4C50" w:rsidRDefault="00191FAF" w:rsidP="001B59EC">
      <w:pPr>
        <w:pStyle w:val="LMBody"/>
        <w:jc w:val="left"/>
        <w:rPr>
          <w:sz w:val="20"/>
          <w:szCs w:val="20"/>
        </w:rPr>
      </w:pPr>
    </w:p>
    <w:sectPr w:rsidR="00191FAF" w:rsidRPr="005A4C50" w:rsidSect="00170D32">
      <w:headerReference w:type="even" r:id="rId11"/>
      <w:footerReference w:type="default" r:id="rId12"/>
      <w:headerReference w:type="first" r:id="rId13"/>
      <w:footerReference w:type="first" r:id="rId14"/>
      <w:pgSz w:w="12240" w:h="15840" w:code="1"/>
      <w:pgMar w:top="1440"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DEF1" w14:textId="77777777" w:rsidR="00861D71" w:rsidRDefault="00861D71">
      <w:r>
        <w:separator/>
      </w:r>
    </w:p>
  </w:endnote>
  <w:endnote w:type="continuationSeparator" w:id="0">
    <w:p w14:paraId="60B02F2A" w14:textId="77777777" w:rsidR="00861D71" w:rsidRDefault="00861D71">
      <w:r>
        <w:continuationSeparator/>
      </w:r>
    </w:p>
  </w:endnote>
  <w:endnote w:type="continuationNotice" w:id="1">
    <w:p w14:paraId="5BC0ACBF" w14:textId="77777777" w:rsidR="00861D71" w:rsidRDefault="00861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1)">
    <w:charset w:val="00"/>
    <w:family w:val="auto"/>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EE74" w14:textId="2F9F60D0" w:rsidR="003E4971" w:rsidRDefault="003E4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A29A" w14:textId="77777777" w:rsidR="004121EA" w:rsidRPr="003173FF" w:rsidRDefault="004121EA" w:rsidP="00D50BF0">
    <w:pPr>
      <w:pStyle w:val="Footer"/>
      <w:tabs>
        <w:tab w:val="left" w:pos="3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A843" w14:textId="77777777" w:rsidR="00861D71" w:rsidRDefault="00861D71">
      <w:r>
        <w:separator/>
      </w:r>
    </w:p>
  </w:footnote>
  <w:footnote w:type="continuationSeparator" w:id="0">
    <w:p w14:paraId="298DEB8C" w14:textId="77777777" w:rsidR="00861D71" w:rsidRDefault="00861D71">
      <w:r>
        <w:continuationSeparator/>
      </w:r>
    </w:p>
  </w:footnote>
  <w:footnote w:type="continuationNotice" w:id="1">
    <w:p w14:paraId="34C84EE0" w14:textId="77777777" w:rsidR="00861D71" w:rsidRDefault="00861D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981B" w14:textId="52F9F4B3" w:rsidR="004121EA" w:rsidRDefault="004121EA">
    <w:pPr>
      <w:pStyle w:val="Header"/>
    </w:pPr>
    <w:r>
      <w:rPr>
        <w:noProof/>
        <w:lang w:val="en-US" w:eastAsia="en-US"/>
      </w:rPr>
      <mc:AlternateContent>
        <mc:Choice Requires="wps">
          <w:drawing>
            <wp:anchor distT="0" distB="0" distL="114300" distR="114300" simplePos="0" relativeHeight="251658241" behindDoc="1" locked="0" layoutInCell="1" allowOverlap="1" wp14:anchorId="5A2D5C7B" wp14:editId="787D199C">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E6BCF5E" w14:textId="58FF0C22" w:rsidR="004121EA" w:rsidRPr="0023120E" w:rsidRDefault="004121EA">
                          <w:pPr>
                            <w:rPr>
                              <w:rFonts w:ascii="Calibri" w:eastAsia="Calibri" w:hAnsi="Calibri" w:cs="Calibri"/>
                              <w:color w:val="0000FF"/>
                              <w:sz w:val="20"/>
                              <w:szCs w:val="20"/>
                              <w14:textFill>
                                <w14:solidFill>
                                  <w14:srgbClr w14:val="0000FF">
                                    <w14:alpha w14:val="50000"/>
                                  </w14:srgbClr>
                                </w14:solidFill>
                              </w14:textFill>
                            </w:rPr>
                          </w:pPr>
                          <w:r w:rsidRPr="0023120E">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2D5C7B"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8239;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textbox style="mso-fit-shape-to-text:t" inset="0,0,0,0">
                <w:txbxContent>
                  <w:p w14:paraId="0E6BCF5E" w14:textId="58FF0C22" w:rsidR="004121EA" w:rsidRPr="0023120E" w:rsidRDefault="004121EA">
                    <w:pPr>
                      <w:rPr>
                        <w:rFonts w:ascii="Calibri" w:eastAsia="Calibri" w:hAnsi="Calibri" w:cs="Calibri"/>
                        <w:color w:val="0000FF"/>
                        <w:sz w:val="20"/>
                        <w:szCs w:val="20"/>
                        <w14:textFill>
                          <w14:solidFill>
                            <w14:srgbClr w14:val="0000FF">
                              <w14:alpha w14:val="50000"/>
                            </w14:srgbClr>
                          </w14:solidFill>
                        </w14:textFill>
                      </w:rPr>
                    </w:pPr>
                    <w:r w:rsidRPr="0023120E">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7581" w14:textId="1051DED0" w:rsidR="004121EA" w:rsidRDefault="004121EA">
    <w:pPr>
      <w:pStyle w:val="Header"/>
    </w:pPr>
  </w:p>
</w:hdr>
</file>

<file path=word/intelligence.xml><?xml version="1.0" encoding="utf-8"?>
<int:Intelligence xmlns:int="http://schemas.microsoft.com/office/intelligence/2019/intelligence">
  <int:IntelligenceSettings/>
  <int:Manifest>
    <int:WordHash hashCode="MWfbrXzKgX+UWX" id="KZVMuwyR"/>
  </int:Manifest>
  <int:Observations>
    <int:Content id="KZVMuwy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name w:val="WW8Num77"/>
    <w:lvl w:ilvl="0">
      <w:start w:val="1"/>
      <w:numFmt w:val="bullet"/>
      <w:lvlText w:val="ü"/>
      <w:lvlJc w:val="left"/>
      <w:pPr>
        <w:tabs>
          <w:tab w:val="num" w:pos="360"/>
        </w:tabs>
      </w:pPr>
      <w:rPr>
        <w:rFonts w:ascii="Wingdings" w:hAnsi="Wingdings"/>
        <w:b w:val="0"/>
        <w:i w:val="0"/>
        <w:color w:val="FF0000"/>
        <w:sz w:val="28"/>
      </w:rPr>
    </w:lvl>
    <w:lvl w:ilvl="1">
      <w:start w:val="1"/>
      <w:numFmt w:val="bullet"/>
      <w:lvlText w:val="x"/>
      <w:lvlJc w:val="left"/>
      <w:pPr>
        <w:tabs>
          <w:tab w:val="num" w:pos="360"/>
        </w:tabs>
      </w:pPr>
      <w:rPr>
        <w:rFonts w:ascii="Verdana" w:hAnsi="Verdana"/>
        <w:b w:val="0"/>
        <w:i w:val="0"/>
        <w:color w:val="FF0000"/>
        <w:sz w:val="28"/>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 w15:restartNumberingAfterBreak="0">
    <w:nsid w:val="00421298"/>
    <w:multiLevelType w:val="hybridMultilevel"/>
    <w:tmpl w:val="4DE48EAC"/>
    <w:lvl w:ilvl="0" w:tplc="9C04F07E">
      <w:start w:val="1"/>
      <w:numFmt w:val="lowerRoman"/>
      <w:lvlText w:val="(%1)"/>
      <w:lvlJc w:val="left"/>
      <w:pPr>
        <w:ind w:left="720" w:hanging="360"/>
      </w:pPr>
      <w:rPr>
        <w:rFonts w:cs="Times New Roman" w:hint="default"/>
        <w:b w:val="0"/>
        <w:color w:val="000000"/>
        <w:lang w:val="en-CA"/>
      </w:rPr>
    </w:lvl>
    <w:lvl w:ilvl="1" w:tplc="092C2FEA">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14B00"/>
    <w:multiLevelType w:val="hybridMultilevel"/>
    <w:tmpl w:val="09CE8D9A"/>
    <w:lvl w:ilvl="0" w:tplc="FFFFFFFF">
      <w:start w:val="1"/>
      <w:numFmt w:val="lowerRoman"/>
      <w:lvlText w:val="(%1)"/>
      <w:lvlJc w:val="left"/>
      <w:pPr>
        <w:ind w:left="720" w:hanging="360"/>
      </w:pPr>
      <w:rPr>
        <w:rFonts w:cs="Times New Roman" w:hint="default"/>
        <w:b w:val="0"/>
        <w:color w:val="000000"/>
        <w:lang w:val="en-CA"/>
      </w:rPr>
    </w:lvl>
    <w:lvl w:ilvl="1" w:tplc="9C04F07E">
      <w:start w:val="1"/>
      <w:numFmt w:val="lowerRoman"/>
      <w:lvlText w:val="(%2)"/>
      <w:lvlJc w:val="left"/>
      <w:pPr>
        <w:ind w:left="1440" w:hanging="360"/>
      </w:pPr>
      <w:rPr>
        <w:rFonts w:cs="Times New Roman" w:hint="default"/>
        <w:b w:val="0"/>
        <w:color w:val="000000"/>
        <w:lang w:val="en-C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53E90"/>
    <w:multiLevelType w:val="hybridMultilevel"/>
    <w:tmpl w:val="68CCF504"/>
    <w:lvl w:ilvl="0" w:tplc="647A032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62C038D"/>
    <w:multiLevelType w:val="hybridMultilevel"/>
    <w:tmpl w:val="BFB064A4"/>
    <w:lvl w:ilvl="0" w:tplc="092C2FEA">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071E3D74"/>
    <w:multiLevelType w:val="hybridMultilevel"/>
    <w:tmpl w:val="BD4ED4C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8AC59E5"/>
    <w:multiLevelType w:val="hybridMultilevel"/>
    <w:tmpl w:val="1DC8CCC2"/>
    <w:lvl w:ilvl="0" w:tplc="F1BA208C">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B8649EA"/>
    <w:multiLevelType w:val="hybridMultilevel"/>
    <w:tmpl w:val="8A70501E"/>
    <w:lvl w:ilvl="0" w:tplc="9AECE4A2">
      <w:start w:val="1"/>
      <w:numFmt w:val="lowerLetter"/>
      <w:lvlText w:val="(%1)"/>
      <w:lvlJc w:val="left"/>
      <w:pPr>
        <w:ind w:left="720" w:hanging="360"/>
      </w:pPr>
      <w:rPr>
        <w:rFonts w:hint="default"/>
        <w:b w:val="0"/>
      </w:rPr>
    </w:lvl>
    <w:lvl w:ilvl="1" w:tplc="AF78432A">
      <w:start w:val="1"/>
      <w:numFmt w:val="lowerRoman"/>
      <w:lvlText w:val="(%2)"/>
      <w:lvlJc w:val="left"/>
      <w:pPr>
        <w:ind w:left="1440" w:hanging="360"/>
      </w:pPr>
      <w:rPr>
        <w:rFonts w:hint="default"/>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6648CF"/>
    <w:multiLevelType w:val="hybridMultilevel"/>
    <w:tmpl w:val="6E483792"/>
    <w:lvl w:ilvl="0" w:tplc="092C2FEA">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164A4CF9"/>
    <w:multiLevelType w:val="hybridMultilevel"/>
    <w:tmpl w:val="893C40F4"/>
    <w:lvl w:ilvl="0" w:tplc="41E8AE8E">
      <w:start w:val="1"/>
      <w:numFmt w:val="bullet"/>
      <w:lvlText w:val="•"/>
      <w:lvlJc w:val="left"/>
      <w:pPr>
        <w:tabs>
          <w:tab w:val="num" w:pos="720"/>
        </w:tabs>
        <w:ind w:left="720" w:hanging="360"/>
      </w:pPr>
      <w:rPr>
        <w:rFonts w:ascii="Arial" w:hAnsi="Arial" w:hint="default"/>
      </w:rPr>
    </w:lvl>
    <w:lvl w:ilvl="1" w:tplc="0A4C8774" w:tentative="1">
      <w:start w:val="1"/>
      <w:numFmt w:val="bullet"/>
      <w:lvlText w:val="•"/>
      <w:lvlJc w:val="left"/>
      <w:pPr>
        <w:tabs>
          <w:tab w:val="num" w:pos="1440"/>
        </w:tabs>
        <w:ind w:left="1440" w:hanging="360"/>
      </w:pPr>
      <w:rPr>
        <w:rFonts w:ascii="Arial" w:hAnsi="Arial" w:hint="default"/>
      </w:rPr>
    </w:lvl>
    <w:lvl w:ilvl="2" w:tplc="050CE7A4" w:tentative="1">
      <w:start w:val="1"/>
      <w:numFmt w:val="bullet"/>
      <w:lvlText w:val="•"/>
      <w:lvlJc w:val="left"/>
      <w:pPr>
        <w:tabs>
          <w:tab w:val="num" w:pos="2160"/>
        </w:tabs>
        <w:ind w:left="2160" w:hanging="360"/>
      </w:pPr>
      <w:rPr>
        <w:rFonts w:ascii="Arial" w:hAnsi="Arial" w:hint="default"/>
      </w:rPr>
    </w:lvl>
    <w:lvl w:ilvl="3" w:tplc="FB84BEB0" w:tentative="1">
      <w:start w:val="1"/>
      <w:numFmt w:val="bullet"/>
      <w:lvlText w:val="•"/>
      <w:lvlJc w:val="left"/>
      <w:pPr>
        <w:tabs>
          <w:tab w:val="num" w:pos="2880"/>
        </w:tabs>
        <w:ind w:left="2880" w:hanging="360"/>
      </w:pPr>
      <w:rPr>
        <w:rFonts w:ascii="Arial" w:hAnsi="Arial" w:hint="default"/>
      </w:rPr>
    </w:lvl>
    <w:lvl w:ilvl="4" w:tplc="EEAA70B6" w:tentative="1">
      <w:start w:val="1"/>
      <w:numFmt w:val="bullet"/>
      <w:lvlText w:val="•"/>
      <w:lvlJc w:val="left"/>
      <w:pPr>
        <w:tabs>
          <w:tab w:val="num" w:pos="3600"/>
        </w:tabs>
        <w:ind w:left="3600" w:hanging="360"/>
      </w:pPr>
      <w:rPr>
        <w:rFonts w:ascii="Arial" w:hAnsi="Arial" w:hint="default"/>
      </w:rPr>
    </w:lvl>
    <w:lvl w:ilvl="5" w:tplc="69C8A78E" w:tentative="1">
      <w:start w:val="1"/>
      <w:numFmt w:val="bullet"/>
      <w:lvlText w:val="•"/>
      <w:lvlJc w:val="left"/>
      <w:pPr>
        <w:tabs>
          <w:tab w:val="num" w:pos="4320"/>
        </w:tabs>
        <w:ind w:left="4320" w:hanging="360"/>
      </w:pPr>
      <w:rPr>
        <w:rFonts w:ascii="Arial" w:hAnsi="Arial" w:hint="default"/>
      </w:rPr>
    </w:lvl>
    <w:lvl w:ilvl="6" w:tplc="92E869D8" w:tentative="1">
      <w:start w:val="1"/>
      <w:numFmt w:val="bullet"/>
      <w:lvlText w:val="•"/>
      <w:lvlJc w:val="left"/>
      <w:pPr>
        <w:tabs>
          <w:tab w:val="num" w:pos="5040"/>
        </w:tabs>
        <w:ind w:left="5040" w:hanging="360"/>
      </w:pPr>
      <w:rPr>
        <w:rFonts w:ascii="Arial" w:hAnsi="Arial" w:hint="default"/>
      </w:rPr>
    </w:lvl>
    <w:lvl w:ilvl="7" w:tplc="024EBB52" w:tentative="1">
      <w:start w:val="1"/>
      <w:numFmt w:val="bullet"/>
      <w:lvlText w:val="•"/>
      <w:lvlJc w:val="left"/>
      <w:pPr>
        <w:tabs>
          <w:tab w:val="num" w:pos="5760"/>
        </w:tabs>
        <w:ind w:left="5760" w:hanging="360"/>
      </w:pPr>
      <w:rPr>
        <w:rFonts w:ascii="Arial" w:hAnsi="Arial" w:hint="default"/>
      </w:rPr>
    </w:lvl>
    <w:lvl w:ilvl="8" w:tplc="BAF60F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FE0B82"/>
    <w:multiLevelType w:val="hybridMultilevel"/>
    <w:tmpl w:val="700634B6"/>
    <w:lvl w:ilvl="0" w:tplc="092C2FEA">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1BD618A9"/>
    <w:multiLevelType w:val="hybridMultilevel"/>
    <w:tmpl w:val="621C348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851A1F"/>
    <w:multiLevelType w:val="hybridMultilevel"/>
    <w:tmpl w:val="860857A6"/>
    <w:lvl w:ilvl="0" w:tplc="FFFFFFFF">
      <w:start w:val="1"/>
      <w:numFmt w:val="decimal"/>
      <w:lvlText w:val="%1."/>
      <w:lvlJc w:val="left"/>
      <w:pPr>
        <w:ind w:left="720" w:hanging="360"/>
      </w:pPr>
    </w:lvl>
    <w:lvl w:ilvl="1" w:tplc="9C04F07E">
      <w:start w:val="1"/>
      <w:numFmt w:val="lowerRoman"/>
      <w:lvlText w:val="(%2)"/>
      <w:lvlJc w:val="left"/>
      <w:pPr>
        <w:ind w:left="1440" w:hanging="360"/>
      </w:pPr>
      <w:rPr>
        <w:rFonts w:cs="Times New Roman" w:hint="default"/>
        <w:b w:val="0"/>
        <w:color w:val="000000"/>
        <w:lang w:val="en-CA"/>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FA53836"/>
    <w:multiLevelType w:val="hybridMultilevel"/>
    <w:tmpl w:val="BCDE1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1B0ADA"/>
    <w:multiLevelType w:val="hybridMultilevel"/>
    <w:tmpl w:val="F78C7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193B3C"/>
    <w:multiLevelType w:val="hybridMultilevel"/>
    <w:tmpl w:val="E306F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1E2B36"/>
    <w:multiLevelType w:val="hybridMultilevel"/>
    <w:tmpl w:val="E98E6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7820D5"/>
    <w:multiLevelType w:val="hybridMultilevel"/>
    <w:tmpl w:val="3E384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F44EBF"/>
    <w:multiLevelType w:val="hybridMultilevel"/>
    <w:tmpl w:val="88DA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E31AB5"/>
    <w:multiLevelType w:val="hybridMultilevel"/>
    <w:tmpl w:val="B27A72C4"/>
    <w:lvl w:ilvl="0" w:tplc="9C04F07E">
      <w:start w:val="1"/>
      <w:numFmt w:val="lowerRoman"/>
      <w:lvlText w:val="(%1)"/>
      <w:lvlJc w:val="left"/>
      <w:pPr>
        <w:ind w:left="720" w:hanging="360"/>
      </w:pPr>
      <w:rPr>
        <w:rFonts w:cs="Times New Roman" w:hint="default"/>
        <w:b w:val="0"/>
        <w:color w:val="000000"/>
        <w:lang w:val="en-C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B6CB7"/>
    <w:multiLevelType w:val="hybridMultilevel"/>
    <w:tmpl w:val="30663300"/>
    <w:lvl w:ilvl="0" w:tplc="20B88CC0">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353F73F5"/>
    <w:multiLevelType w:val="hybridMultilevel"/>
    <w:tmpl w:val="BBA05CC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9702E53"/>
    <w:multiLevelType w:val="hybridMultilevel"/>
    <w:tmpl w:val="D366A7DC"/>
    <w:lvl w:ilvl="0" w:tplc="AF78432A">
      <w:start w:val="1"/>
      <w:numFmt w:val="lowerRoman"/>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3976327C"/>
    <w:multiLevelType w:val="hybridMultilevel"/>
    <w:tmpl w:val="CDC6D5A4"/>
    <w:lvl w:ilvl="0" w:tplc="9C04F07E">
      <w:start w:val="1"/>
      <w:numFmt w:val="lowerRoman"/>
      <w:lvlText w:val="(%1)"/>
      <w:lvlJc w:val="left"/>
      <w:pPr>
        <w:ind w:left="720" w:hanging="360"/>
      </w:pPr>
      <w:rPr>
        <w:rFonts w:cs="Times New Roman" w:hint="default"/>
        <w:b w:val="0"/>
        <w:color w:val="000000"/>
        <w:lang w:val="en-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D8679AB"/>
    <w:multiLevelType w:val="hybridMultilevel"/>
    <w:tmpl w:val="C22C86F6"/>
    <w:lvl w:ilvl="0" w:tplc="31563EE0">
      <w:start w:val="4"/>
      <w:numFmt w:val="decimal"/>
      <w:lvlText w:val="%1."/>
      <w:lvlJc w:val="left"/>
      <w:pPr>
        <w:ind w:left="360" w:hanging="360"/>
      </w:pPr>
      <w:rPr>
        <w:rFonts w:hint="default"/>
        <w:b/>
      </w:rPr>
    </w:lvl>
    <w:lvl w:ilvl="1" w:tplc="10090019" w:tentative="1">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25" w15:restartNumberingAfterBreak="0">
    <w:nsid w:val="3DEC396E"/>
    <w:multiLevelType w:val="hybridMultilevel"/>
    <w:tmpl w:val="C1266D78"/>
    <w:lvl w:ilvl="0" w:tplc="FFFFFFFF">
      <w:start w:val="1"/>
      <w:numFmt w:val="lowerRoman"/>
      <w:lvlText w:val="(%1)"/>
      <w:lvlJc w:val="left"/>
      <w:pPr>
        <w:ind w:left="720" w:hanging="360"/>
      </w:pPr>
      <w:rPr>
        <w:rFonts w:cs="Times New Roman" w:hint="default"/>
        <w:b w:val="0"/>
        <w:color w:val="000000"/>
        <w:lang w:val="en-CA"/>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135324"/>
    <w:multiLevelType w:val="hybridMultilevel"/>
    <w:tmpl w:val="B94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57491"/>
    <w:multiLevelType w:val="hybridMultilevel"/>
    <w:tmpl w:val="641A9B78"/>
    <w:lvl w:ilvl="0" w:tplc="9C04F07E">
      <w:start w:val="1"/>
      <w:numFmt w:val="lowerRoman"/>
      <w:lvlText w:val="(%1)"/>
      <w:lvlJc w:val="left"/>
      <w:pPr>
        <w:ind w:left="720" w:hanging="360"/>
      </w:pPr>
      <w:rPr>
        <w:rFonts w:cs="Times New Roman" w:hint="default"/>
        <w:b w:val="0"/>
        <w:color w:val="000000"/>
        <w:lang w:val="en-C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057AB"/>
    <w:multiLevelType w:val="multilevel"/>
    <w:tmpl w:val="9BB8764A"/>
    <w:lvl w:ilvl="0">
      <w:start w:val="1"/>
      <w:numFmt w:val="decimal"/>
      <w:pStyle w:val="LML1"/>
      <w:lvlText w:val="%1."/>
      <w:lvlJc w:val="left"/>
      <w:pPr>
        <w:tabs>
          <w:tab w:val="num" w:pos="720"/>
        </w:tabs>
        <w:ind w:left="720" w:hanging="720"/>
      </w:pPr>
      <w:rPr>
        <w:rFonts w:cs="Times New Roman" w:hint="default"/>
      </w:rPr>
    </w:lvl>
    <w:lvl w:ilvl="1">
      <w:start w:val="1"/>
      <w:numFmt w:val="lowerLetter"/>
      <w:pStyle w:val="LML2"/>
      <w:lvlText w:val="(%2)"/>
      <w:lvlJc w:val="left"/>
      <w:pPr>
        <w:tabs>
          <w:tab w:val="num" w:pos="1440"/>
        </w:tabs>
        <w:ind w:left="1440" w:hanging="720"/>
      </w:pPr>
      <w:rPr>
        <w:rFonts w:cs="Times New Roman" w:hint="default"/>
      </w:rPr>
    </w:lvl>
    <w:lvl w:ilvl="2">
      <w:start w:val="1"/>
      <w:numFmt w:val="lowerRoman"/>
      <w:pStyle w:val="LML3"/>
      <w:lvlText w:val="(%3)"/>
      <w:lvlJc w:val="left"/>
      <w:pPr>
        <w:tabs>
          <w:tab w:val="num" w:pos="2160"/>
        </w:tabs>
        <w:ind w:left="2160" w:hanging="720"/>
      </w:pPr>
      <w:rPr>
        <w:rFonts w:cs="Times New Roman" w:hint="default"/>
      </w:rPr>
    </w:lvl>
    <w:lvl w:ilvl="3">
      <w:start w:val="1"/>
      <w:numFmt w:val="decimal"/>
      <w:pStyle w:val="LML4"/>
      <w:lvlText w:val="%4)"/>
      <w:lvlJc w:val="left"/>
      <w:pPr>
        <w:tabs>
          <w:tab w:val="num" w:pos="2880"/>
        </w:tabs>
        <w:ind w:left="2880" w:hanging="720"/>
      </w:pPr>
      <w:rPr>
        <w:rFonts w:ascii="Times New Roman" w:hAnsi="Times New Roman" w:cs="Times New Roman" w:hint="default"/>
        <w:b w:val="0"/>
        <w:bCs w:val="0"/>
        <w:i w:val="0"/>
        <w:iCs w:val="0"/>
        <w:sz w:val="24"/>
        <w:szCs w:val="24"/>
      </w:rPr>
    </w:lvl>
    <w:lvl w:ilvl="4">
      <w:start w:val="1"/>
      <w:numFmt w:val="lowerLetter"/>
      <w:pStyle w:val="LML5"/>
      <w:lvlText w:val="%5)"/>
      <w:lvlJc w:val="left"/>
      <w:pPr>
        <w:tabs>
          <w:tab w:val="num" w:pos="3600"/>
        </w:tabs>
        <w:ind w:left="3600" w:hanging="720"/>
      </w:pPr>
      <w:rPr>
        <w:rFonts w:cs="Times New Roman" w:hint="default"/>
      </w:rPr>
    </w:lvl>
    <w:lvl w:ilvl="5">
      <w:start w:val="1"/>
      <w:numFmt w:val="lowerRoman"/>
      <w:pStyle w:val="LML6"/>
      <w:lvlText w:val="%6)"/>
      <w:lvlJc w:val="left"/>
      <w:pPr>
        <w:tabs>
          <w:tab w:val="num" w:pos="4320"/>
        </w:tabs>
        <w:ind w:left="4320" w:hanging="720"/>
      </w:pPr>
      <w:rPr>
        <w:rFonts w:cs="Times New Roman" w:hint="default"/>
      </w:rPr>
    </w:lvl>
    <w:lvl w:ilvl="6">
      <w:start w:val="1"/>
      <w:numFmt w:val="bullet"/>
      <w:pStyle w:val="LML7"/>
      <w:lvlText w:val=""/>
      <w:lvlJc w:val="left"/>
      <w:pPr>
        <w:tabs>
          <w:tab w:val="num" w:pos="5040"/>
        </w:tabs>
        <w:ind w:left="5040" w:hanging="720"/>
      </w:pPr>
      <w:rPr>
        <w:rFonts w:ascii="Symbol" w:hAnsi="Symbol" w:hint="default"/>
      </w:rPr>
    </w:lvl>
    <w:lvl w:ilvl="7">
      <w:start w:val="1"/>
      <w:numFmt w:val="bullet"/>
      <w:pStyle w:val="LML8"/>
      <w:lvlText w:val="~"/>
      <w:lvlJc w:val="left"/>
      <w:pPr>
        <w:tabs>
          <w:tab w:val="num" w:pos="5760"/>
        </w:tabs>
        <w:ind w:left="5760" w:hanging="720"/>
      </w:pPr>
      <w:rPr>
        <w:rFonts w:ascii="Times New Roman" w:hAnsi="Times New Roman" w:hint="default"/>
      </w:rPr>
    </w:lvl>
    <w:lvl w:ilvl="8">
      <w:start w:val="1"/>
      <w:numFmt w:val="bullet"/>
      <w:pStyle w:val="LML9"/>
      <w:lvlText w:val=""/>
      <w:lvlJc w:val="left"/>
      <w:pPr>
        <w:tabs>
          <w:tab w:val="num" w:pos="6480"/>
        </w:tabs>
        <w:ind w:left="6480" w:hanging="720"/>
      </w:pPr>
      <w:rPr>
        <w:rFonts w:ascii="Symbol" w:hAnsi="Symbol" w:hint="default"/>
        <w:b w:val="0"/>
        <w:i w:val="0"/>
        <w:sz w:val="24"/>
      </w:rPr>
    </w:lvl>
  </w:abstractNum>
  <w:abstractNum w:abstractNumId="29" w15:restartNumberingAfterBreak="0">
    <w:nsid w:val="5E1066B1"/>
    <w:multiLevelType w:val="hybridMultilevel"/>
    <w:tmpl w:val="E10E78E4"/>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383E80"/>
    <w:multiLevelType w:val="hybridMultilevel"/>
    <w:tmpl w:val="D4729B24"/>
    <w:lvl w:ilvl="0" w:tplc="51823D4E">
      <w:start w:val="1"/>
      <w:numFmt w:val="lowerRoman"/>
      <w:lvlText w:val="(%1)"/>
      <w:lvlJc w:val="left"/>
      <w:pPr>
        <w:ind w:left="1080" w:hanging="360"/>
      </w:pPr>
      <w:rPr>
        <w:rFonts w:ascii="Times New Roman" w:eastAsia="Times New Roman" w:hAnsi="Times New Roman" w:cs="Times New Roman"/>
        <w:b w:val="0"/>
        <w:color w:val="000000"/>
        <w:lang w:val="en-C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10B3A61"/>
    <w:multiLevelType w:val="hybridMultilevel"/>
    <w:tmpl w:val="0E9CD962"/>
    <w:lvl w:ilvl="0" w:tplc="BCF22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3712DD"/>
    <w:multiLevelType w:val="multilevel"/>
    <w:tmpl w:val="CC4C0748"/>
    <w:lvl w:ilvl="0">
      <w:start w:val="1"/>
      <w:numFmt w:val="decimal"/>
      <w:lvlRestart w:val="0"/>
      <w:pStyle w:val="ScheduleL1"/>
      <w:suff w:val="nothing"/>
      <w:lvlText w:val="Schedule %1"/>
      <w:lvlJc w:val="left"/>
      <w:pPr>
        <w:tabs>
          <w:tab w:val="num" w:pos="5880"/>
        </w:tabs>
      </w:pPr>
      <w:rPr>
        <w:rFonts w:ascii="Times New Roman" w:hAnsi="Times New Roman" w:cs="Times New Roman"/>
        <w:b/>
        <w:bCs/>
        <w:i w:val="0"/>
        <w:iCs w:val="0"/>
        <w:caps/>
        <w:smallCaps w:val="0"/>
        <w:sz w:val="24"/>
        <w:szCs w:val="24"/>
        <w:u w:val="none"/>
      </w:rPr>
    </w:lvl>
    <w:lvl w:ilvl="1">
      <w:start w:val="1"/>
      <w:numFmt w:val="decimal"/>
      <w:pStyle w:val="ScheduleL2"/>
      <w:lvlText w:val="%2."/>
      <w:lvlJc w:val="left"/>
      <w:pPr>
        <w:tabs>
          <w:tab w:val="num" w:pos="720"/>
        </w:tabs>
      </w:pPr>
      <w:rPr>
        <w:rFonts w:ascii="Times New Roman" w:hAnsi="Times New Roman" w:cs="Times New Roman"/>
        <w:b/>
        <w:bCs/>
        <w:i w:val="0"/>
        <w:iCs w:val="0"/>
        <w:caps w:val="0"/>
        <w:sz w:val="24"/>
        <w:szCs w:val="24"/>
        <w:u w:val="none"/>
      </w:rPr>
    </w:lvl>
    <w:lvl w:ilvl="2">
      <w:start w:val="1"/>
      <w:numFmt w:val="decimal"/>
      <w:pStyle w:val="ScheduleL3"/>
      <w:lvlText w:val="%2.%3"/>
      <w:lvlJc w:val="left"/>
      <w:pPr>
        <w:tabs>
          <w:tab w:val="num" w:pos="1440"/>
        </w:tabs>
        <w:ind w:left="1440" w:hanging="720"/>
      </w:pPr>
      <w:rPr>
        <w:rFonts w:ascii="Times New Roman" w:hAnsi="Times New Roman" w:cs="Times New Roman"/>
        <w:b w:val="0"/>
        <w:bCs w:val="0"/>
        <w:i w:val="0"/>
        <w:iCs w:val="0"/>
        <w:caps w:val="0"/>
        <w:sz w:val="24"/>
        <w:szCs w:val="24"/>
        <w:u w:val="none"/>
      </w:rPr>
    </w:lvl>
    <w:lvl w:ilvl="3">
      <w:start w:val="1"/>
      <w:numFmt w:val="decimal"/>
      <w:pStyle w:val="ScheduleL4"/>
      <w:lvlText w:val="%2.%3.%4."/>
      <w:lvlJc w:val="left"/>
      <w:pPr>
        <w:tabs>
          <w:tab w:val="num" w:pos="2520"/>
        </w:tabs>
        <w:ind w:left="2520" w:hanging="1080"/>
      </w:pPr>
      <w:rPr>
        <w:rFonts w:ascii="Times New Roman" w:hAnsi="Times New Roman" w:cs="Times New Roman"/>
        <w:b w:val="0"/>
        <w:bCs w:val="0"/>
        <w:i w:val="0"/>
        <w:iCs w:val="0"/>
        <w:caps w:val="0"/>
        <w:smallCaps w:val="0"/>
        <w:strike w:val="0"/>
        <w:dstrike w:val="0"/>
        <w:vanish w:val="0"/>
        <w:color w:val="auto"/>
        <w:sz w:val="24"/>
        <w:szCs w:val="24"/>
        <w:u w:val="none"/>
        <w:effect w:val="none"/>
        <w:vertAlign w:val="baseline"/>
      </w:rPr>
    </w:lvl>
    <w:lvl w:ilvl="4">
      <w:start w:val="1"/>
      <w:numFmt w:val="decimal"/>
      <w:pStyle w:val="ScheduleL5"/>
      <w:lvlText w:val="%2.%3.%4.%5."/>
      <w:lvlJc w:val="left"/>
      <w:pPr>
        <w:tabs>
          <w:tab w:val="num" w:pos="3240"/>
        </w:tabs>
        <w:ind w:left="3240" w:hanging="1080"/>
      </w:pPr>
      <w:rPr>
        <w:rFonts w:ascii="Times New Roman" w:hAnsi="Times New Roman" w:cs="Times New Roman"/>
        <w:b w:val="0"/>
        <w:bCs w:val="0"/>
        <w:i w:val="0"/>
        <w:iCs w:val="0"/>
        <w:caps w:val="0"/>
        <w:smallCaps w:val="0"/>
        <w:strike w:val="0"/>
        <w:dstrike w:val="0"/>
        <w:vanish w:val="0"/>
        <w:color w:val="auto"/>
        <w:sz w:val="24"/>
        <w:szCs w:val="24"/>
        <w:u w:val="none"/>
        <w:effect w:val="none"/>
        <w:vertAlign w:val="baseline"/>
      </w:rPr>
    </w:lvl>
    <w:lvl w:ilvl="5">
      <w:start w:val="1"/>
      <w:numFmt w:val="decimal"/>
      <w:pStyle w:val="ScheduleL6"/>
      <w:lvlText w:val="%6."/>
      <w:lvlJc w:val="left"/>
      <w:pPr>
        <w:tabs>
          <w:tab w:val="num" w:pos="720"/>
        </w:tabs>
      </w:pPr>
      <w:rPr>
        <w:rFonts w:ascii="Times New Roman" w:hAnsi="Times New Roman" w:cs="Times New Roman"/>
        <w:b w:val="0"/>
        <w:bCs w:val="0"/>
        <w:i w:val="0"/>
        <w:iCs w:val="0"/>
        <w:caps w:val="0"/>
        <w:smallCaps w:val="0"/>
        <w:strike w:val="0"/>
        <w:dstrike w:val="0"/>
        <w:vanish w:val="0"/>
        <w:color w:val="auto"/>
        <w:sz w:val="24"/>
        <w:szCs w:val="24"/>
        <w:u w:val="none"/>
        <w:effect w:val="none"/>
        <w:vertAlign w:val="baseline"/>
      </w:rPr>
    </w:lvl>
    <w:lvl w:ilvl="6">
      <w:start w:val="1"/>
      <w:numFmt w:val="lowerLetter"/>
      <w:pStyle w:val="ScheduleL7"/>
      <w:lvlText w:val="(%7)"/>
      <w:lvlJc w:val="left"/>
      <w:pPr>
        <w:tabs>
          <w:tab w:val="num" w:pos="1440"/>
        </w:tabs>
        <w:ind w:left="1440" w:hanging="720"/>
      </w:pPr>
      <w:rPr>
        <w:rFonts w:ascii="Times New Roman" w:hAnsi="Times New Roman" w:cs="Times New Roman"/>
        <w:b w:val="0"/>
        <w:bCs w:val="0"/>
        <w:i w:val="0"/>
        <w:iCs w:val="0"/>
        <w:caps w:val="0"/>
        <w:smallCaps w:val="0"/>
        <w:strike w:val="0"/>
        <w:dstrike w:val="0"/>
        <w:vanish w:val="0"/>
        <w:color w:val="auto"/>
        <w:sz w:val="24"/>
        <w:szCs w:val="24"/>
        <w:u w:val="none"/>
        <w:effect w:val="none"/>
        <w:vertAlign w:val="baseline"/>
      </w:rPr>
    </w:lvl>
    <w:lvl w:ilvl="7">
      <w:start w:val="1"/>
      <w:numFmt w:val="lowerRoman"/>
      <w:pStyle w:val="ScheduleL8"/>
      <w:lvlText w:val="(%8)"/>
      <w:lvlJc w:val="left"/>
      <w:pPr>
        <w:tabs>
          <w:tab w:val="num" w:pos="2160"/>
        </w:tabs>
        <w:ind w:left="2160" w:hanging="720"/>
      </w:pPr>
      <w:rPr>
        <w:rFonts w:ascii="Times New Roman" w:hAnsi="Times New Roman" w:cs="Times New Roman"/>
        <w:b w:val="0"/>
        <w:bCs w:val="0"/>
        <w:i w:val="0"/>
        <w:iCs w:val="0"/>
        <w:caps w:val="0"/>
        <w:smallCaps w:val="0"/>
        <w:strike w:val="0"/>
        <w:dstrike w:val="0"/>
        <w:vanish w:val="0"/>
        <w:color w:val="auto"/>
        <w:sz w:val="24"/>
        <w:szCs w:val="24"/>
        <w:u w:val="none"/>
        <w:effect w:val="none"/>
        <w:vertAlign w:val="baseline"/>
      </w:rPr>
    </w:lvl>
    <w:lvl w:ilvl="8">
      <w:start w:val="1"/>
      <w:numFmt w:val="bullet"/>
      <w:lvlRestart w:val="0"/>
      <w:pStyle w:val="ScheduleL9"/>
      <w:lvlText w:val="·"/>
      <w:lvlJc w:val="left"/>
      <w:pPr>
        <w:tabs>
          <w:tab w:val="num" w:pos="2880"/>
        </w:tabs>
        <w:ind w:left="2880" w:hanging="720"/>
      </w:pPr>
      <w:rPr>
        <w:rFonts w:ascii="Symbol" w:hAnsi="Symbol" w:hint="default"/>
        <w:b w:val="0"/>
        <w:i w:val="0"/>
        <w:caps w:val="0"/>
        <w:smallCaps w:val="0"/>
        <w:strike w:val="0"/>
        <w:dstrike w:val="0"/>
        <w:vanish w:val="0"/>
        <w:color w:val="auto"/>
        <w:sz w:val="24"/>
        <w:u w:val="none"/>
        <w:effect w:val="none"/>
        <w:vertAlign w:val="baseline"/>
      </w:rPr>
    </w:lvl>
  </w:abstractNum>
  <w:abstractNum w:abstractNumId="33" w15:restartNumberingAfterBreak="0">
    <w:nsid w:val="66423D09"/>
    <w:multiLevelType w:val="hybridMultilevel"/>
    <w:tmpl w:val="67E664D6"/>
    <w:lvl w:ilvl="0" w:tplc="9AECE4A2">
      <w:start w:val="1"/>
      <w:numFmt w:val="lowerLetter"/>
      <w:lvlText w:val="(%1)"/>
      <w:lvlJc w:val="left"/>
      <w:pPr>
        <w:ind w:left="720" w:hanging="360"/>
      </w:pPr>
      <w:rPr>
        <w:b w:val="0"/>
      </w:rPr>
    </w:lvl>
    <w:lvl w:ilvl="1" w:tplc="AF78432A">
      <w:start w:val="1"/>
      <w:numFmt w:val="lowerRoman"/>
      <w:lvlText w:val="(%2)"/>
      <w:lvlJc w:val="left"/>
      <w:pPr>
        <w:ind w:left="1440" w:hanging="360"/>
      </w:pPr>
      <w:rPr>
        <w:b w:val="0"/>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4" w15:restartNumberingAfterBreak="0">
    <w:nsid w:val="66BF0C7C"/>
    <w:multiLevelType w:val="multilevel"/>
    <w:tmpl w:val="1944B3E0"/>
    <w:lvl w:ilvl="0">
      <w:start w:val="1"/>
      <w:numFmt w:val="bullet"/>
      <w:pStyle w:val="LMBullet1"/>
      <w:lvlText w:val=""/>
      <w:lvlJc w:val="left"/>
      <w:pPr>
        <w:tabs>
          <w:tab w:val="num" w:pos="720"/>
        </w:tabs>
        <w:ind w:left="720" w:hanging="720"/>
      </w:pPr>
      <w:rPr>
        <w:rFonts w:ascii="Symbol" w:hAnsi="Symbol" w:hint="default"/>
        <w:sz w:val="20"/>
      </w:rPr>
    </w:lvl>
    <w:lvl w:ilvl="1">
      <w:start w:val="1"/>
      <w:numFmt w:val="bullet"/>
      <w:pStyle w:val="LMBullet2"/>
      <w:lvlText w:val="o"/>
      <w:lvlJc w:val="left"/>
      <w:pPr>
        <w:tabs>
          <w:tab w:val="num" w:pos="1440"/>
        </w:tabs>
        <w:ind w:left="1440" w:hanging="720"/>
      </w:pPr>
      <w:rPr>
        <w:rFonts w:ascii="Courier" w:hAnsi="Courier" w:hint="default"/>
        <w:sz w:val="20"/>
      </w:rPr>
    </w:lvl>
    <w:lvl w:ilvl="2">
      <w:start w:val="1"/>
      <w:numFmt w:val="bullet"/>
      <w:pStyle w:val="LMBullet3"/>
      <w:lvlText w:val=""/>
      <w:lvlJc w:val="left"/>
      <w:pPr>
        <w:tabs>
          <w:tab w:val="num" w:pos="2160"/>
        </w:tabs>
        <w:ind w:left="2160" w:hanging="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3EE3B28"/>
    <w:multiLevelType w:val="hybridMultilevel"/>
    <w:tmpl w:val="69A8DF66"/>
    <w:lvl w:ilvl="0" w:tplc="9AECE4A2">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99110131">
    <w:abstractNumId w:val="34"/>
  </w:num>
  <w:num w:numId="2" w16cid:durableId="590699182">
    <w:abstractNumId w:val="32"/>
  </w:num>
  <w:num w:numId="3" w16cid:durableId="1916747262">
    <w:abstractNumId w:val="24"/>
  </w:num>
  <w:num w:numId="4" w16cid:durableId="17049195">
    <w:abstractNumId w:val="28"/>
  </w:num>
  <w:num w:numId="5" w16cid:durableId="849369563">
    <w:abstractNumId w:val="23"/>
  </w:num>
  <w:num w:numId="6" w16cid:durableId="1307054484">
    <w:abstractNumId w:val="7"/>
  </w:num>
  <w:num w:numId="7" w16cid:durableId="6067412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8878538">
    <w:abstractNumId w:val="6"/>
  </w:num>
  <w:num w:numId="9" w16cid:durableId="96875419">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0430237">
    <w:abstractNumId w:val="17"/>
  </w:num>
  <w:num w:numId="11" w16cid:durableId="619915007">
    <w:abstractNumId w:val="13"/>
  </w:num>
  <w:num w:numId="12" w16cid:durableId="1985622221">
    <w:abstractNumId w:val="16"/>
  </w:num>
  <w:num w:numId="13" w16cid:durableId="1780104786">
    <w:abstractNumId w:val="18"/>
  </w:num>
  <w:num w:numId="14" w16cid:durableId="2102026512">
    <w:abstractNumId w:val="11"/>
  </w:num>
  <w:num w:numId="15" w16cid:durableId="316761348">
    <w:abstractNumId w:val="5"/>
  </w:num>
  <w:num w:numId="16" w16cid:durableId="174878622">
    <w:abstractNumId w:val="21"/>
  </w:num>
  <w:num w:numId="17" w16cid:durableId="499926437">
    <w:abstractNumId w:val="15"/>
  </w:num>
  <w:num w:numId="18" w16cid:durableId="1830290772">
    <w:abstractNumId w:val="30"/>
  </w:num>
  <w:num w:numId="19" w16cid:durableId="1882740206">
    <w:abstractNumId w:val="12"/>
  </w:num>
  <w:num w:numId="20" w16cid:durableId="1448740030">
    <w:abstractNumId w:val="1"/>
  </w:num>
  <w:num w:numId="21" w16cid:durableId="659314021">
    <w:abstractNumId w:val="35"/>
  </w:num>
  <w:num w:numId="22" w16cid:durableId="349336596">
    <w:abstractNumId w:val="2"/>
  </w:num>
  <w:num w:numId="23" w16cid:durableId="1701010887">
    <w:abstractNumId w:val="19"/>
  </w:num>
  <w:num w:numId="24" w16cid:durableId="1345595210">
    <w:abstractNumId w:val="29"/>
  </w:num>
  <w:num w:numId="25" w16cid:durableId="1781073194">
    <w:abstractNumId w:val="27"/>
  </w:num>
  <w:num w:numId="26" w16cid:durableId="1930459622">
    <w:abstractNumId w:val="25"/>
  </w:num>
  <w:num w:numId="27" w16cid:durableId="1930456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0396206">
    <w:abstractNumId w:val="22"/>
  </w:num>
  <w:num w:numId="29" w16cid:durableId="1049568205">
    <w:abstractNumId w:val="8"/>
  </w:num>
  <w:num w:numId="30" w16cid:durableId="191117696">
    <w:abstractNumId w:val="3"/>
  </w:num>
  <w:num w:numId="31" w16cid:durableId="1942108759">
    <w:abstractNumId w:val="4"/>
  </w:num>
  <w:num w:numId="32" w16cid:durableId="2057773020">
    <w:abstractNumId w:val="10"/>
  </w:num>
  <w:num w:numId="33" w16cid:durableId="192688853">
    <w:abstractNumId w:val="9"/>
  </w:num>
  <w:num w:numId="34" w16cid:durableId="84423764">
    <w:abstractNumId w:val="14"/>
  </w:num>
  <w:num w:numId="35" w16cid:durableId="271397799">
    <w:abstractNumId w:val="31"/>
  </w:num>
  <w:num w:numId="36" w16cid:durableId="1477642708">
    <w:abstractNumId w:val="20"/>
  </w:num>
  <w:num w:numId="37" w16cid:durableId="1460801978">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IN"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DAC"/>
    <w:rsid w:val="00000231"/>
    <w:rsid w:val="000007E7"/>
    <w:rsid w:val="00000989"/>
    <w:rsid w:val="000016EA"/>
    <w:rsid w:val="00001D06"/>
    <w:rsid w:val="00002308"/>
    <w:rsid w:val="00002BBF"/>
    <w:rsid w:val="00003CB8"/>
    <w:rsid w:val="00004257"/>
    <w:rsid w:val="00004B8C"/>
    <w:rsid w:val="00004C17"/>
    <w:rsid w:val="00004DED"/>
    <w:rsid w:val="00005113"/>
    <w:rsid w:val="000056FB"/>
    <w:rsid w:val="00005E55"/>
    <w:rsid w:val="00005F9D"/>
    <w:rsid w:val="0000636D"/>
    <w:rsid w:val="0000645D"/>
    <w:rsid w:val="000064A3"/>
    <w:rsid w:val="00007B19"/>
    <w:rsid w:val="000102E5"/>
    <w:rsid w:val="000107B2"/>
    <w:rsid w:val="00010F53"/>
    <w:rsid w:val="000117F4"/>
    <w:rsid w:val="0001250F"/>
    <w:rsid w:val="000129A9"/>
    <w:rsid w:val="00012B3B"/>
    <w:rsid w:val="00012EBD"/>
    <w:rsid w:val="0001412B"/>
    <w:rsid w:val="000148A8"/>
    <w:rsid w:val="00014B65"/>
    <w:rsid w:val="00015543"/>
    <w:rsid w:val="00015EBC"/>
    <w:rsid w:val="00016306"/>
    <w:rsid w:val="00016315"/>
    <w:rsid w:val="00016A35"/>
    <w:rsid w:val="00016B6D"/>
    <w:rsid w:val="00017606"/>
    <w:rsid w:val="00017F93"/>
    <w:rsid w:val="00020880"/>
    <w:rsid w:val="00021D97"/>
    <w:rsid w:val="00021EB9"/>
    <w:rsid w:val="00021ECF"/>
    <w:rsid w:val="0002261A"/>
    <w:rsid w:val="00022B06"/>
    <w:rsid w:val="00022C26"/>
    <w:rsid w:val="00023068"/>
    <w:rsid w:val="000244D9"/>
    <w:rsid w:val="00024BEB"/>
    <w:rsid w:val="00025A2C"/>
    <w:rsid w:val="000260D9"/>
    <w:rsid w:val="00026A6D"/>
    <w:rsid w:val="00026D4E"/>
    <w:rsid w:val="00026E8A"/>
    <w:rsid w:val="00026E9D"/>
    <w:rsid w:val="00027724"/>
    <w:rsid w:val="000305B1"/>
    <w:rsid w:val="00031A78"/>
    <w:rsid w:val="00031BEF"/>
    <w:rsid w:val="000324F0"/>
    <w:rsid w:val="00032543"/>
    <w:rsid w:val="000338F8"/>
    <w:rsid w:val="00033DC2"/>
    <w:rsid w:val="00034092"/>
    <w:rsid w:val="0003470B"/>
    <w:rsid w:val="000348EF"/>
    <w:rsid w:val="00035502"/>
    <w:rsid w:val="000358B2"/>
    <w:rsid w:val="000369CF"/>
    <w:rsid w:val="00036D03"/>
    <w:rsid w:val="00036F2E"/>
    <w:rsid w:val="00037017"/>
    <w:rsid w:val="00037132"/>
    <w:rsid w:val="0003791D"/>
    <w:rsid w:val="00037AE8"/>
    <w:rsid w:val="00037FA5"/>
    <w:rsid w:val="00040845"/>
    <w:rsid w:val="00040AD6"/>
    <w:rsid w:val="0004105C"/>
    <w:rsid w:val="000415D8"/>
    <w:rsid w:val="000418FD"/>
    <w:rsid w:val="000422D2"/>
    <w:rsid w:val="00042A95"/>
    <w:rsid w:val="00042B8A"/>
    <w:rsid w:val="000441E4"/>
    <w:rsid w:val="000447A4"/>
    <w:rsid w:val="00045435"/>
    <w:rsid w:val="00045A6C"/>
    <w:rsid w:val="000467DA"/>
    <w:rsid w:val="00046C88"/>
    <w:rsid w:val="0004738E"/>
    <w:rsid w:val="00047737"/>
    <w:rsid w:val="000479B7"/>
    <w:rsid w:val="000479DE"/>
    <w:rsid w:val="00047EE8"/>
    <w:rsid w:val="00050260"/>
    <w:rsid w:val="0005065B"/>
    <w:rsid w:val="00050FA5"/>
    <w:rsid w:val="00051776"/>
    <w:rsid w:val="00052C45"/>
    <w:rsid w:val="00053468"/>
    <w:rsid w:val="00053818"/>
    <w:rsid w:val="00054796"/>
    <w:rsid w:val="0005566E"/>
    <w:rsid w:val="0005580E"/>
    <w:rsid w:val="0005588F"/>
    <w:rsid w:val="00055D2B"/>
    <w:rsid w:val="00056434"/>
    <w:rsid w:val="00056B04"/>
    <w:rsid w:val="00056B18"/>
    <w:rsid w:val="00057826"/>
    <w:rsid w:val="000617F7"/>
    <w:rsid w:val="00061BE4"/>
    <w:rsid w:val="00061D03"/>
    <w:rsid w:val="00062281"/>
    <w:rsid w:val="0006276F"/>
    <w:rsid w:val="00062C55"/>
    <w:rsid w:val="00062DC4"/>
    <w:rsid w:val="0006347F"/>
    <w:rsid w:val="00063D19"/>
    <w:rsid w:val="000641BE"/>
    <w:rsid w:val="00064B59"/>
    <w:rsid w:val="00065638"/>
    <w:rsid w:val="000661C4"/>
    <w:rsid w:val="00066291"/>
    <w:rsid w:val="000665C6"/>
    <w:rsid w:val="00066A2B"/>
    <w:rsid w:val="00066CD0"/>
    <w:rsid w:val="00066EA2"/>
    <w:rsid w:val="000673AC"/>
    <w:rsid w:val="00067A1A"/>
    <w:rsid w:val="00067BAE"/>
    <w:rsid w:val="0007037C"/>
    <w:rsid w:val="00070644"/>
    <w:rsid w:val="000708A3"/>
    <w:rsid w:val="00070A56"/>
    <w:rsid w:val="00070C32"/>
    <w:rsid w:val="00071C1C"/>
    <w:rsid w:val="00071FFE"/>
    <w:rsid w:val="00072405"/>
    <w:rsid w:val="000727ED"/>
    <w:rsid w:val="000733FB"/>
    <w:rsid w:val="000737A5"/>
    <w:rsid w:val="00073891"/>
    <w:rsid w:val="000738B7"/>
    <w:rsid w:val="00073C9F"/>
    <w:rsid w:val="00074738"/>
    <w:rsid w:val="00074EA6"/>
    <w:rsid w:val="00075A47"/>
    <w:rsid w:val="00076106"/>
    <w:rsid w:val="000763C5"/>
    <w:rsid w:val="00077B18"/>
    <w:rsid w:val="00077FED"/>
    <w:rsid w:val="00080609"/>
    <w:rsid w:val="00080B9D"/>
    <w:rsid w:val="00081BB3"/>
    <w:rsid w:val="00082770"/>
    <w:rsid w:val="00083822"/>
    <w:rsid w:val="00084351"/>
    <w:rsid w:val="0008470D"/>
    <w:rsid w:val="000851A3"/>
    <w:rsid w:val="000855B8"/>
    <w:rsid w:val="00085758"/>
    <w:rsid w:val="00085B4F"/>
    <w:rsid w:val="00085E6A"/>
    <w:rsid w:val="0008626C"/>
    <w:rsid w:val="000867AE"/>
    <w:rsid w:val="00086815"/>
    <w:rsid w:val="00086C79"/>
    <w:rsid w:val="00087931"/>
    <w:rsid w:val="00087958"/>
    <w:rsid w:val="00087DCB"/>
    <w:rsid w:val="00090306"/>
    <w:rsid w:val="0009035C"/>
    <w:rsid w:val="000904B6"/>
    <w:rsid w:val="0009060E"/>
    <w:rsid w:val="00090815"/>
    <w:rsid w:val="0009113C"/>
    <w:rsid w:val="000911DD"/>
    <w:rsid w:val="0009186E"/>
    <w:rsid w:val="000918DD"/>
    <w:rsid w:val="00091A76"/>
    <w:rsid w:val="00091E13"/>
    <w:rsid w:val="000939FC"/>
    <w:rsid w:val="00093B27"/>
    <w:rsid w:val="00093FFA"/>
    <w:rsid w:val="0009485D"/>
    <w:rsid w:val="00095772"/>
    <w:rsid w:val="00095A1C"/>
    <w:rsid w:val="000960F7"/>
    <w:rsid w:val="00096897"/>
    <w:rsid w:val="000969A4"/>
    <w:rsid w:val="00096A64"/>
    <w:rsid w:val="000975FB"/>
    <w:rsid w:val="00097A1D"/>
    <w:rsid w:val="00097A8D"/>
    <w:rsid w:val="000A0AEC"/>
    <w:rsid w:val="000A127E"/>
    <w:rsid w:val="000A249F"/>
    <w:rsid w:val="000A257D"/>
    <w:rsid w:val="000A26AC"/>
    <w:rsid w:val="000A2832"/>
    <w:rsid w:val="000A2EB9"/>
    <w:rsid w:val="000A32D7"/>
    <w:rsid w:val="000A34CB"/>
    <w:rsid w:val="000A3750"/>
    <w:rsid w:val="000A3B16"/>
    <w:rsid w:val="000A3BB6"/>
    <w:rsid w:val="000A3DAE"/>
    <w:rsid w:val="000A3EED"/>
    <w:rsid w:val="000A3FF7"/>
    <w:rsid w:val="000A48AD"/>
    <w:rsid w:val="000A48DA"/>
    <w:rsid w:val="000A4EF8"/>
    <w:rsid w:val="000A57B6"/>
    <w:rsid w:val="000A5B0B"/>
    <w:rsid w:val="000A633C"/>
    <w:rsid w:val="000A663C"/>
    <w:rsid w:val="000A6C4C"/>
    <w:rsid w:val="000A6D3F"/>
    <w:rsid w:val="000A70CB"/>
    <w:rsid w:val="000A7E72"/>
    <w:rsid w:val="000B047E"/>
    <w:rsid w:val="000B06E0"/>
    <w:rsid w:val="000B10F9"/>
    <w:rsid w:val="000B16BD"/>
    <w:rsid w:val="000B1FE2"/>
    <w:rsid w:val="000B24CC"/>
    <w:rsid w:val="000B2A0F"/>
    <w:rsid w:val="000B2CD8"/>
    <w:rsid w:val="000B31E7"/>
    <w:rsid w:val="000B3341"/>
    <w:rsid w:val="000B3C34"/>
    <w:rsid w:val="000B3C9C"/>
    <w:rsid w:val="000B3CB2"/>
    <w:rsid w:val="000B4785"/>
    <w:rsid w:val="000B48B3"/>
    <w:rsid w:val="000B50D3"/>
    <w:rsid w:val="000B5A29"/>
    <w:rsid w:val="000B6115"/>
    <w:rsid w:val="000B66CA"/>
    <w:rsid w:val="000B67B9"/>
    <w:rsid w:val="000B6AC6"/>
    <w:rsid w:val="000B7560"/>
    <w:rsid w:val="000B77A6"/>
    <w:rsid w:val="000B7918"/>
    <w:rsid w:val="000C00B1"/>
    <w:rsid w:val="000C11EA"/>
    <w:rsid w:val="000C1454"/>
    <w:rsid w:val="000C1AB0"/>
    <w:rsid w:val="000C1B68"/>
    <w:rsid w:val="000C1BA6"/>
    <w:rsid w:val="000C1F56"/>
    <w:rsid w:val="000C1F7B"/>
    <w:rsid w:val="000C230D"/>
    <w:rsid w:val="000C2B80"/>
    <w:rsid w:val="000C3454"/>
    <w:rsid w:val="000C42DB"/>
    <w:rsid w:val="000C4497"/>
    <w:rsid w:val="000C49BD"/>
    <w:rsid w:val="000C4CD2"/>
    <w:rsid w:val="000C5021"/>
    <w:rsid w:val="000C5B6F"/>
    <w:rsid w:val="000C6229"/>
    <w:rsid w:val="000C6E6E"/>
    <w:rsid w:val="000C7E85"/>
    <w:rsid w:val="000D0625"/>
    <w:rsid w:val="000D0693"/>
    <w:rsid w:val="000D103F"/>
    <w:rsid w:val="000D11D2"/>
    <w:rsid w:val="000D129A"/>
    <w:rsid w:val="000D1C37"/>
    <w:rsid w:val="000D2C21"/>
    <w:rsid w:val="000D33AF"/>
    <w:rsid w:val="000D3614"/>
    <w:rsid w:val="000D3722"/>
    <w:rsid w:val="000D3808"/>
    <w:rsid w:val="000D401C"/>
    <w:rsid w:val="000D458C"/>
    <w:rsid w:val="000D4C0D"/>
    <w:rsid w:val="000D4D0F"/>
    <w:rsid w:val="000D5243"/>
    <w:rsid w:val="000D58B5"/>
    <w:rsid w:val="000D5B26"/>
    <w:rsid w:val="000D6025"/>
    <w:rsid w:val="000D61EE"/>
    <w:rsid w:val="000D6A7B"/>
    <w:rsid w:val="000D6F26"/>
    <w:rsid w:val="000D7166"/>
    <w:rsid w:val="000D76A1"/>
    <w:rsid w:val="000E0298"/>
    <w:rsid w:val="000E06BC"/>
    <w:rsid w:val="000E0828"/>
    <w:rsid w:val="000E0F6E"/>
    <w:rsid w:val="000E1746"/>
    <w:rsid w:val="000E1F91"/>
    <w:rsid w:val="000E215D"/>
    <w:rsid w:val="000E2A8A"/>
    <w:rsid w:val="000E2CAA"/>
    <w:rsid w:val="000E3040"/>
    <w:rsid w:val="000E3CCD"/>
    <w:rsid w:val="000E4D77"/>
    <w:rsid w:val="000E513F"/>
    <w:rsid w:val="000E54E9"/>
    <w:rsid w:val="000E61E9"/>
    <w:rsid w:val="000E69B4"/>
    <w:rsid w:val="000E6BEA"/>
    <w:rsid w:val="000E6DBE"/>
    <w:rsid w:val="000E6F19"/>
    <w:rsid w:val="000E7030"/>
    <w:rsid w:val="000E7063"/>
    <w:rsid w:val="000E78A4"/>
    <w:rsid w:val="000F1B53"/>
    <w:rsid w:val="000F1FD4"/>
    <w:rsid w:val="000F1FF9"/>
    <w:rsid w:val="000F20C8"/>
    <w:rsid w:val="000F21EE"/>
    <w:rsid w:val="000F27C5"/>
    <w:rsid w:val="000F3A05"/>
    <w:rsid w:val="000F3C4E"/>
    <w:rsid w:val="000F40FB"/>
    <w:rsid w:val="000F42C3"/>
    <w:rsid w:val="000F4678"/>
    <w:rsid w:val="000F4740"/>
    <w:rsid w:val="000F48C8"/>
    <w:rsid w:val="000F528C"/>
    <w:rsid w:val="000F539D"/>
    <w:rsid w:val="000F5468"/>
    <w:rsid w:val="000F5F43"/>
    <w:rsid w:val="000F5F86"/>
    <w:rsid w:val="000F69E4"/>
    <w:rsid w:val="000F6C98"/>
    <w:rsid w:val="000F6CAA"/>
    <w:rsid w:val="000F7179"/>
    <w:rsid w:val="000F7702"/>
    <w:rsid w:val="000F773A"/>
    <w:rsid w:val="000F79F5"/>
    <w:rsid w:val="000F7FB3"/>
    <w:rsid w:val="00100273"/>
    <w:rsid w:val="001002FA"/>
    <w:rsid w:val="0010043C"/>
    <w:rsid w:val="00100D41"/>
    <w:rsid w:val="00101522"/>
    <w:rsid w:val="0010165A"/>
    <w:rsid w:val="00102C36"/>
    <w:rsid w:val="001038B7"/>
    <w:rsid w:val="00103962"/>
    <w:rsid w:val="0010406F"/>
    <w:rsid w:val="00104649"/>
    <w:rsid w:val="001047B9"/>
    <w:rsid w:val="00104EEC"/>
    <w:rsid w:val="00105245"/>
    <w:rsid w:val="001053B4"/>
    <w:rsid w:val="0010595B"/>
    <w:rsid w:val="00105D94"/>
    <w:rsid w:val="00105F1C"/>
    <w:rsid w:val="00105FA3"/>
    <w:rsid w:val="00107885"/>
    <w:rsid w:val="00107C1E"/>
    <w:rsid w:val="001108EE"/>
    <w:rsid w:val="0011100E"/>
    <w:rsid w:val="001122A8"/>
    <w:rsid w:val="0011253E"/>
    <w:rsid w:val="00113402"/>
    <w:rsid w:val="0011359C"/>
    <w:rsid w:val="00113DC7"/>
    <w:rsid w:val="00114818"/>
    <w:rsid w:val="00114C05"/>
    <w:rsid w:val="001151F7"/>
    <w:rsid w:val="00116155"/>
    <w:rsid w:val="00116656"/>
    <w:rsid w:val="0011682D"/>
    <w:rsid w:val="00116D90"/>
    <w:rsid w:val="001170F2"/>
    <w:rsid w:val="001171B1"/>
    <w:rsid w:val="00117D17"/>
    <w:rsid w:val="00120091"/>
    <w:rsid w:val="001205CF"/>
    <w:rsid w:val="0012145E"/>
    <w:rsid w:val="00123887"/>
    <w:rsid w:val="00123DB9"/>
    <w:rsid w:val="001242DF"/>
    <w:rsid w:val="00124609"/>
    <w:rsid w:val="00124D74"/>
    <w:rsid w:val="00125838"/>
    <w:rsid w:val="00126350"/>
    <w:rsid w:val="00126465"/>
    <w:rsid w:val="00126469"/>
    <w:rsid w:val="00126768"/>
    <w:rsid w:val="001268A1"/>
    <w:rsid w:val="00126BD9"/>
    <w:rsid w:val="00127DA8"/>
    <w:rsid w:val="0013131D"/>
    <w:rsid w:val="00131843"/>
    <w:rsid w:val="00131D43"/>
    <w:rsid w:val="00133DED"/>
    <w:rsid w:val="0013441A"/>
    <w:rsid w:val="00134A9C"/>
    <w:rsid w:val="00135354"/>
    <w:rsid w:val="0013541D"/>
    <w:rsid w:val="0013569B"/>
    <w:rsid w:val="001359E6"/>
    <w:rsid w:val="00135C93"/>
    <w:rsid w:val="001362F2"/>
    <w:rsid w:val="001365D0"/>
    <w:rsid w:val="0013668A"/>
    <w:rsid w:val="001366BE"/>
    <w:rsid w:val="00136DC7"/>
    <w:rsid w:val="00136FAC"/>
    <w:rsid w:val="001370C6"/>
    <w:rsid w:val="0013724A"/>
    <w:rsid w:val="00137389"/>
    <w:rsid w:val="00137421"/>
    <w:rsid w:val="0013753E"/>
    <w:rsid w:val="001376E6"/>
    <w:rsid w:val="0013775E"/>
    <w:rsid w:val="0013793B"/>
    <w:rsid w:val="00137FE6"/>
    <w:rsid w:val="00140B03"/>
    <w:rsid w:val="00141D74"/>
    <w:rsid w:val="00141F6A"/>
    <w:rsid w:val="001420C6"/>
    <w:rsid w:val="00142188"/>
    <w:rsid w:val="001424FE"/>
    <w:rsid w:val="00143CF1"/>
    <w:rsid w:val="0014448F"/>
    <w:rsid w:val="0014502F"/>
    <w:rsid w:val="00145A29"/>
    <w:rsid w:val="00145BB2"/>
    <w:rsid w:val="00145CEE"/>
    <w:rsid w:val="00145DEB"/>
    <w:rsid w:val="00146170"/>
    <w:rsid w:val="001464BF"/>
    <w:rsid w:val="00146E85"/>
    <w:rsid w:val="001479CA"/>
    <w:rsid w:val="00147C1C"/>
    <w:rsid w:val="001509C9"/>
    <w:rsid w:val="00151C53"/>
    <w:rsid w:val="001521FA"/>
    <w:rsid w:val="00152610"/>
    <w:rsid w:val="0015305A"/>
    <w:rsid w:val="00154B6F"/>
    <w:rsid w:val="00155422"/>
    <w:rsid w:val="00155E8B"/>
    <w:rsid w:val="001569FF"/>
    <w:rsid w:val="00156C16"/>
    <w:rsid w:val="00157878"/>
    <w:rsid w:val="001601C6"/>
    <w:rsid w:val="00160522"/>
    <w:rsid w:val="001605A8"/>
    <w:rsid w:val="00160C3A"/>
    <w:rsid w:val="001611F6"/>
    <w:rsid w:val="001614D9"/>
    <w:rsid w:val="00161995"/>
    <w:rsid w:val="00161C7A"/>
    <w:rsid w:val="001621FD"/>
    <w:rsid w:val="00162A3D"/>
    <w:rsid w:val="00162D1F"/>
    <w:rsid w:val="001637E2"/>
    <w:rsid w:val="00163995"/>
    <w:rsid w:val="00163C30"/>
    <w:rsid w:val="00163E69"/>
    <w:rsid w:val="00163FB1"/>
    <w:rsid w:val="001651A5"/>
    <w:rsid w:val="001652B0"/>
    <w:rsid w:val="001653A8"/>
    <w:rsid w:val="001655F3"/>
    <w:rsid w:val="001658FD"/>
    <w:rsid w:val="00165C21"/>
    <w:rsid w:val="00165E7D"/>
    <w:rsid w:val="0016614B"/>
    <w:rsid w:val="00166289"/>
    <w:rsid w:val="001663B7"/>
    <w:rsid w:val="001667A1"/>
    <w:rsid w:val="001667F2"/>
    <w:rsid w:val="001678CC"/>
    <w:rsid w:val="00170D32"/>
    <w:rsid w:val="00171A2F"/>
    <w:rsid w:val="00171A93"/>
    <w:rsid w:val="00171C85"/>
    <w:rsid w:val="001720A0"/>
    <w:rsid w:val="00172B29"/>
    <w:rsid w:val="00172DA9"/>
    <w:rsid w:val="001733F2"/>
    <w:rsid w:val="00173663"/>
    <w:rsid w:val="00173CCD"/>
    <w:rsid w:val="00173E70"/>
    <w:rsid w:val="00174B08"/>
    <w:rsid w:val="00174F95"/>
    <w:rsid w:val="001752DC"/>
    <w:rsid w:val="00175849"/>
    <w:rsid w:val="00175F29"/>
    <w:rsid w:val="001767E1"/>
    <w:rsid w:val="00180381"/>
    <w:rsid w:val="00180913"/>
    <w:rsid w:val="00180D59"/>
    <w:rsid w:val="001812E7"/>
    <w:rsid w:val="0018130A"/>
    <w:rsid w:val="00181E01"/>
    <w:rsid w:val="00181F11"/>
    <w:rsid w:val="00182323"/>
    <w:rsid w:val="0018249D"/>
    <w:rsid w:val="001830DA"/>
    <w:rsid w:val="0018343A"/>
    <w:rsid w:val="001839C2"/>
    <w:rsid w:val="00183A60"/>
    <w:rsid w:val="00183EC1"/>
    <w:rsid w:val="00184661"/>
    <w:rsid w:val="0018487E"/>
    <w:rsid w:val="0018693C"/>
    <w:rsid w:val="00186BB7"/>
    <w:rsid w:val="00187EA0"/>
    <w:rsid w:val="0019001E"/>
    <w:rsid w:val="00191998"/>
    <w:rsid w:val="00191ACA"/>
    <w:rsid w:val="00191CEA"/>
    <w:rsid w:val="00191FAF"/>
    <w:rsid w:val="001922AE"/>
    <w:rsid w:val="00192D98"/>
    <w:rsid w:val="00192EDB"/>
    <w:rsid w:val="001936AF"/>
    <w:rsid w:val="00193F82"/>
    <w:rsid w:val="00194D31"/>
    <w:rsid w:val="00195917"/>
    <w:rsid w:val="00196804"/>
    <w:rsid w:val="00196875"/>
    <w:rsid w:val="00197138"/>
    <w:rsid w:val="00197212"/>
    <w:rsid w:val="001A026D"/>
    <w:rsid w:val="001A0430"/>
    <w:rsid w:val="001A0759"/>
    <w:rsid w:val="001A07AD"/>
    <w:rsid w:val="001A1090"/>
    <w:rsid w:val="001A14F5"/>
    <w:rsid w:val="001A171D"/>
    <w:rsid w:val="001A1A56"/>
    <w:rsid w:val="001A23FB"/>
    <w:rsid w:val="001A2D55"/>
    <w:rsid w:val="001A368D"/>
    <w:rsid w:val="001A54DF"/>
    <w:rsid w:val="001A5FE0"/>
    <w:rsid w:val="001A5FFA"/>
    <w:rsid w:val="001A610F"/>
    <w:rsid w:val="001A6349"/>
    <w:rsid w:val="001A63A7"/>
    <w:rsid w:val="001A72F1"/>
    <w:rsid w:val="001A7549"/>
    <w:rsid w:val="001B0116"/>
    <w:rsid w:val="001B0491"/>
    <w:rsid w:val="001B0A60"/>
    <w:rsid w:val="001B0DEE"/>
    <w:rsid w:val="001B0F57"/>
    <w:rsid w:val="001B17A2"/>
    <w:rsid w:val="001B195C"/>
    <w:rsid w:val="001B1AE5"/>
    <w:rsid w:val="001B1DD9"/>
    <w:rsid w:val="001B1F6E"/>
    <w:rsid w:val="001B2277"/>
    <w:rsid w:val="001B22B5"/>
    <w:rsid w:val="001B2749"/>
    <w:rsid w:val="001B283F"/>
    <w:rsid w:val="001B3222"/>
    <w:rsid w:val="001B3465"/>
    <w:rsid w:val="001B3C63"/>
    <w:rsid w:val="001B4238"/>
    <w:rsid w:val="001B459C"/>
    <w:rsid w:val="001B4D9B"/>
    <w:rsid w:val="001B4FF4"/>
    <w:rsid w:val="001B50FE"/>
    <w:rsid w:val="001B51DC"/>
    <w:rsid w:val="001B59EC"/>
    <w:rsid w:val="001B5C28"/>
    <w:rsid w:val="001B5E51"/>
    <w:rsid w:val="001B646F"/>
    <w:rsid w:val="001B7017"/>
    <w:rsid w:val="001B7056"/>
    <w:rsid w:val="001B77F1"/>
    <w:rsid w:val="001B7D31"/>
    <w:rsid w:val="001C000F"/>
    <w:rsid w:val="001C0BA1"/>
    <w:rsid w:val="001C1072"/>
    <w:rsid w:val="001C1AD3"/>
    <w:rsid w:val="001C1F8C"/>
    <w:rsid w:val="001C22E2"/>
    <w:rsid w:val="001C426B"/>
    <w:rsid w:val="001C440E"/>
    <w:rsid w:val="001C4440"/>
    <w:rsid w:val="001C44ED"/>
    <w:rsid w:val="001C4728"/>
    <w:rsid w:val="001C4920"/>
    <w:rsid w:val="001C4AA2"/>
    <w:rsid w:val="001C511F"/>
    <w:rsid w:val="001C5120"/>
    <w:rsid w:val="001C534B"/>
    <w:rsid w:val="001C555A"/>
    <w:rsid w:val="001C67D6"/>
    <w:rsid w:val="001C7382"/>
    <w:rsid w:val="001C75F5"/>
    <w:rsid w:val="001C7B13"/>
    <w:rsid w:val="001D05BE"/>
    <w:rsid w:val="001D0635"/>
    <w:rsid w:val="001D110C"/>
    <w:rsid w:val="001D1D16"/>
    <w:rsid w:val="001D1E49"/>
    <w:rsid w:val="001D27AC"/>
    <w:rsid w:val="001D2CE6"/>
    <w:rsid w:val="001D31E6"/>
    <w:rsid w:val="001D36FB"/>
    <w:rsid w:val="001D39A4"/>
    <w:rsid w:val="001D3BC1"/>
    <w:rsid w:val="001D3DA6"/>
    <w:rsid w:val="001D4271"/>
    <w:rsid w:val="001D4D12"/>
    <w:rsid w:val="001D5841"/>
    <w:rsid w:val="001D5F40"/>
    <w:rsid w:val="001D6B15"/>
    <w:rsid w:val="001D78AC"/>
    <w:rsid w:val="001D7957"/>
    <w:rsid w:val="001D7A98"/>
    <w:rsid w:val="001E086D"/>
    <w:rsid w:val="001E0A37"/>
    <w:rsid w:val="001E0AFA"/>
    <w:rsid w:val="001E0CCB"/>
    <w:rsid w:val="001E1396"/>
    <w:rsid w:val="001E1867"/>
    <w:rsid w:val="001E22EF"/>
    <w:rsid w:val="001E2848"/>
    <w:rsid w:val="001E293A"/>
    <w:rsid w:val="001E2C16"/>
    <w:rsid w:val="001E2FCD"/>
    <w:rsid w:val="001E3093"/>
    <w:rsid w:val="001E34D5"/>
    <w:rsid w:val="001E35F1"/>
    <w:rsid w:val="001E36D8"/>
    <w:rsid w:val="001E3D09"/>
    <w:rsid w:val="001E3F74"/>
    <w:rsid w:val="001E43AC"/>
    <w:rsid w:val="001E458C"/>
    <w:rsid w:val="001E48B9"/>
    <w:rsid w:val="001E49B0"/>
    <w:rsid w:val="001E4A54"/>
    <w:rsid w:val="001E50B3"/>
    <w:rsid w:val="001E555A"/>
    <w:rsid w:val="001E56BE"/>
    <w:rsid w:val="001E5F5E"/>
    <w:rsid w:val="001E5FCF"/>
    <w:rsid w:val="001E6EE1"/>
    <w:rsid w:val="001E7229"/>
    <w:rsid w:val="001E7984"/>
    <w:rsid w:val="001E7AA0"/>
    <w:rsid w:val="001F01CF"/>
    <w:rsid w:val="001F01D6"/>
    <w:rsid w:val="001F0691"/>
    <w:rsid w:val="001F0983"/>
    <w:rsid w:val="001F1007"/>
    <w:rsid w:val="001F113A"/>
    <w:rsid w:val="001F248A"/>
    <w:rsid w:val="001F2732"/>
    <w:rsid w:val="001F4D35"/>
    <w:rsid w:val="001F5076"/>
    <w:rsid w:val="001F5D99"/>
    <w:rsid w:val="001F6535"/>
    <w:rsid w:val="001F6BE8"/>
    <w:rsid w:val="001F6E2D"/>
    <w:rsid w:val="001F7676"/>
    <w:rsid w:val="001F768C"/>
    <w:rsid w:val="001F7A54"/>
    <w:rsid w:val="0020008E"/>
    <w:rsid w:val="002003F4"/>
    <w:rsid w:val="002004D3"/>
    <w:rsid w:val="00200817"/>
    <w:rsid w:val="0020133A"/>
    <w:rsid w:val="002024A5"/>
    <w:rsid w:val="00202BA1"/>
    <w:rsid w:val="0020362D"/>
    <w:rsid w:val="0020415D"/>
    <w:rsid w:val="002046E9"/>
    <w:rsid w:val="00206ABB"/>
    <w:rsid w:val="00206B7E"/>
    <w:rsid w:val="00206ED8"/>
    <w:rsid w:val="00206EE8"/>
    <w:rsid w:val="00207049"/>
    <w:rsid w:val="00207351"/>
    <w:rsid w:val="002074EE"/>
    <w:rsid w:val="0021042C"/>
    <w:rsid w:val="00210629"/>
    <w:rsid w:val="00211A5D"/>
    <w:rsid w:val="00211C58"/>
    <w:rsid w:val="00211CB4"/>
    <w:rsid w:val="00212978"/>
    <w:rsid w:val="00212F67"/>
    <w:rsid w:val="00213F48"/>
    <w:rsid w:val="00214C45"/>
    <w:rsid w:val="0021558E"/>
    <w:rsid w:val="00215E95"/>
    <w:rsid w:val="00216F73"/>
    <w:rsid w:val="00217424"/>
    <w:rsid w:val="002176A6"/>
    <w:rsid w:val="00217E03"/>
    <w:rsid w:val="0022020E"/>
    <w:rsid w:val="00220D15"/>
    <w:rsid w:val="0022201D"/>
    <w:rsid w:val="002223E5"/>
    <w:rsid w:val="00222BE5"/>
    <w:rsid w:val="002230F5"/>
    <w:rsid w:val="002231C0"/>
    <w:rsid w:val="00223309"/>
    <w:rsid w:val="00223927"/>
    <w:rsid w:val="00223D29"/>
    <w:rsid w:val="00223E99"/>
    <w:rsid w:val="002240A1"/>
    <w:rsid w:val="002248C0"/>
    <w:rsid w:val="0022657A"/>
    <w:rsid w:val="00226675"/>
    <w:rsid w:val="00226ABD"/>
    <w:rsid w:val="00226DD8"/>
    <w:rsid w:val="002271B8"/>
    <w:rsid w:val="00227330"/>
    <w:rsid w:val="002275E4"/>
    <w:rsid w:val="00230A24"/>
    <w:rsid w:val="0023120E"/>
    <w:rsid w:val="002314F5"/>
    <w:rsid w:val="002317A8"/>
    <w:rsid w:val="00231F40"/>
    <w:rsid w:val="00232004"/>
    <w:rsid w:val="0023258E"/>
    <w:rsid w:val="00232A12"/>
    <w:rsid w:val="00233A10"/>
    <w:rsid w:val="00233A62"/>
    <w:rsid w:val="00234535"/>
    <w:rsid w:val="00234AF5"/>
    <w:rsid w:val="00234BFD"/>
    <w:rsid w:val="00234C15"/>
    <w:rsid w:val="0023510C"/>
    <w:rsid w:val="00236487"/>
    <w:rsid w:val="002366CA"/>
    <w:rsid w:val="00236CF0"/>
    <w:rsid w:val="00236E2F"/>
    <w:rsid w:val="0023740A"/>
    <w:rsid w:val="00237655"/>
    <w:rsid w:val="00237A06"/>
    <w:rsid w:val="00237BF9"/>
    <w:rsid w:val="0024034D"/>
    <w:rsid w:val="00240C0E"/>
    <w:rsid w:val="00240C4A"/>
    <w:rsid w:val="002410DF"/>
    <w:rsid w:val="002418CE"/>
    <w:rsid w:val="00242209"/>
    <w:rsid w:val="0024245E"/>
    <w:rsid w:val="0024255B"/>
    <w:rsid w:val="0024268C"/>
    <w:rsid w:val="0024280C"/>
    <w:rsid w:val="00243F40"/>
    <w:rsid w:val="00244524"/>
    <w:rsid w:val="00244A17"/>
    <w:rsid w:val="00244E93"/>
    <w:rsid w:val="00245404"/>
    <w:rsid w:val="00245EF0"/>
    <w:rsid w:val="002464B3"/>
    <w:rsid w:val="0024690B"/>
    <w:rsid w:val="002473D3"/>
    <w:rsid w:val="00247424"/>
    <w:rsid w:val="0024756B"/>
    <w:rsid w:val="0024789C"/>
    <w:rsid w:val="002478FB"/>
    <w:rsid w:val="0024796E"/>
    <w:rsid w:val="00250BA5"/>
    <w:rsid w:val="00250C25"/>
    <w:rsid w:val="002512C2"/>
    <w:rsid w:val="00251800"/>
    <w:rsid w:val="00251E5F"/>
    <w:rsid w:val="002523FD"/>
    <w:rsid w:val="002528B6"/>
    <w:rsid w:val="00253012"/>
    <w:rsid w:val="00253256"/>
    <w:rsid w:val="00253702"/>
    <w:rsid w:val="002574FE"/>
    <w:rsid w:val="002575C9"/>
    <w:rsid w:val="00257696"/>
    <w:rsid w:val="0025780D"/>
    <w:rsid w:val="00257F0F"/>
    <w:rsid w:val="002600D6"/>
    <w:rsid w:val="002606A6"/>
    <w:rsid w:val="002608B4"/>
    <w:rsid w:val="00260BD4"/>
    <w:rsid w:val="0026144F"/>
    <w:rsid w:val="00261456"/>
    <w:rsid w:val="00261F21"/>
    <w:rsid w:val="002632E5"/>
    <w:rsid w:val="0026348B"/>
    <w:rsid w:val="00263C4B"/>
    <w:rsid w:val="0026523E"/>
    <w:rsid w:val="0026528F"/>
    <w:rsid w:val="00265566"/>
    <w:rsid w:val="002668D0"/>
    <w:rsid w:val="00266C1D"/>
    <w:rsid w:val="002678F9"/>
    <w:rsid w:val="00270023"/>
    <w:rsid w:val="00270340"/>
    <w:rsid w:val="002714FC"/>
    <w:rsid w:val="00271C0C"/>
    <w:rsid w:val="0027220D"/>
    <w:rsid w:val="002722FB"/>
    <w:rsid w:val="002723F3"/>
    <w:rsid w:val="00272404"/>
    <w:rsid w:val="00272E0B"/>
    <w:rsid w:val="00273262"/>
    <w:rsid w:val="00273294"/>
    <w:rsid w:val="002742E5"/>
    <w:rsid w:val="00274405"/>
    <w:rsid w:val="002745E8"/>
    <w:rsid w:val="00274640"/>
    <w:rsid w:val="00274B68"/>
    <w:rsid w:val="00276330"/>
    <w:rsid w:val="002765A9"/>
    <w:rsid w:val="00276B15"/>
    <w:rsid w:val="00276FDD"/>
    <w:rsid w:val="0027700F"/>
    <w:rsid w:val="00277517"/>
    <w:rsid w:val="0027759A"/>
    <w:rsid w:val="00280768"/>
    <w:rsid w:val="00280EB1"/>
    <w:rsid w:val="00280F37"/>
    <w:rsid w:val="002816BC"/>
    <w:rsid w:val="00282745"/>
    <w:rsid w:val="002827C3"/>
    <w:rsid w:val="00282DA0"/>
    <w:rsid w:val="00283C26"/>
    <w:rsid w:val="00283C49"/>
    <w:rsid w:val="002857BD"/>
    <w:rsid w:val="00285C6E"/>
    <w:rsid w:val="00285FD9"/>
    <w:rsid w:val="0028674E"/>
    <w:rsid w:val="00286B3C"/>
    <w:rsid w:val="0028739C"/>
    <w:rsid w:val="002876BC"/>
    <w:rsid w:val="002900D2"/>
    <w:rsid w:val="002900DE"/>
    <w:rsid w:val="002901DF"/>
    <w:rsid w:val="0029060E"/>
    <w:rsid w:val="00290986"/>
    <w:rsid w:val="00290E5F"/>
    <w:rsid w:val="0029171C"/>
    <w:rsid w:val="0029195E"/>
    <w:rsid w:val="00291C9E"/>
    <w:rsid w:val="00291F03"/>
    <w:rsid w:val="0029240F"/>
    <w:rsid w:val="0029338D"/>
    <w:rsid w:val="00294788"/>
    <w:rsid w:val="00294C32"/>
    <w:rsid w:val="00294D68"/>
    <w:rsid w:val="00295E2E"/>
    <w:rsid w:val="00295FDC"/>
    <w:rsid w:val="0029603D"/>
    <w:rsid w:val="002960E5"/>
    <w:rsid w:val="00296C1E"/>
    <w:rsid w:val="00297239"/>
    <w:rsid w:val="00297BAA"/>
    <w:rsid w:val="00297E3B"/>
    <w:rsid w:val="002A0374"/>
    <w:rsid w:val="002A11E4"/>
    <w:rsid w:val="002A1273"/>
    <w:rsid w:val="002A1661"/>
    <w:rsid w:val="002A16AC"/>
    <w:rsid w:val="002A18C2"/>
    <w:rsid w:val="002A18D8"/>
    <w:rsid w:val="002A1A52"/>
    <w:rsid w:val="002A1EF8"/>
    <w:rsid w:val="002A23AA"/>
    <w:rsid w:val="002A2801"/>
    <w:rsid w:val="002A2916"/>
    <w:rsid w:val="002A2EF0"/>
    <w:rsid w:val="002A3663"/>
    <w:rsid w:val="002A3936"/>
    <w:rsid w:val="002A3ADD"/>
    <w:rsid w:val="002A3FE1"/>
    <w:rsid w:val="002A4B7D"/>
    <w:rsid w:val="002A5ACA"/>
    <w:rsid w:val="002A5AD4"/>
    <w:rsid w:val="002A5B9B"/>
    <w:rsid w:val="002A5C58"/>
    <w:rsid w:val="002A711D"/>
    <w:rsid w:val="002A7278"/>
    <w:rsid w:val="002A7990"/>
    <w:rsid w:val="002B0165"/>
    <w:rsid w:val="002B0305"/>
    <w:rsid w:val="002B0926"/>
    <w:rsid w:val="002B1A5F"/>
    <w:rsid w:val="002B2460"/>
    <w:rsid w:val="002B272E"/>
    <w:rsid w:val="002B28E5"/>
    <w:rsid w:val="002B368E"/>
    <w:rsid w:val="002B3A6B"/>
    <w:rsid w:val="002B4E74"/>
    <w:rsid w:val="002B51A4"/>
    <w:rsid w:val="002B579B"/>
    <w:rsid w:val="002B580B"/>
    <w:rsid w:val="002B5A34"/>
    <w:rsid w:val="002B5C41"/>
    <w:rsid w:val="002B6E55"/>
    <w:rsid w:val="002B6E92"/>
    <w:rsid w:val="002B76D1"/>
    <w:rsid w:val="002B7726"/>
    <w:rsid w:val="002C01C1"/>
    <w:rsid w:val="002C0564"/>
    <w:rsid w:val="002C0AE6"/>
    <w:rsid w:val="002C117D"/>
    <w:rsid w:val="002C121E"/>
    <w:rsid w:val="002C15C7"/>
    <w:rsid w:val="002C1B5F"/>
    <w:rsid w:val="002C2038"/>
    <w:rsid w:val="002C205A"/>
    <w:rsid w:val="002C281F"/>
    <w:rsid w:val="002C287B"/>
    <w:rsid w:val="002C2BAA"/>
    <w:rsid w:val="002C352D"/>
    <w:rsid w:val="002C3884"/>
    <w:rsid w:val="002C3985"/>
    <w:rsid w:val="002C4041"/>
    <w:rsid w:val="002C4D34"/>
    <w:rsid w:val="002C53C4"/>
    <w:rsid w:val="002C62E8"/>
    <w:rsid w:val="002C642A"/>
    <w:rsid w:val="002C659D"/>
    <w:rsid w:val="002C66B4"/>
    <w:rsid w:val="002C67EA"/>
    <w:rsid w:val="002C70B2"/>
    <w:rsid w:val="002D025B"/>
    <w:rsid w:val="002D0494"/>
    <w:rsid w:val="002D0B2F"/>
    <w:rsid w:val="002D0F64"/>
    <w:rsid w:val="002D106F"/>
    <w:rsid w:val="002D128C"/>
    <w:rsid w:val="002D15B6"/>
    <w:rsid w:val="002D17D8"/>
    <w:rsid w:val="002D1D4E"/>
    <w:rsid w:val="002D2F52"/>
    <w:rsid w:val="002D32ED"/>
    <w:rsid w:val="002D34A7"/>
    <w:rsid w:val="002D399A"/>
    <w:rsid w:val="002D477B"/>
    <w:rsid w:val="002D47E0"/>
    <w:rsid w:val="002D4D97"/>
    <w:rsid w:val="002D503D"/>
    <w:rsid w:val="002D55AE"/>
    <w:rsid w:val="002D5C82"/>
    <w:rsid w:val="002D5D2E"/>
    <w:rsid w:val="002D6544"/>
    <w:rsid w:val="002D7374"/>
    <w:rsid w:val="002E0073"/>
    <w:rsid w:val="002E0AA4"/>
    <w:rsid w:val="002E11DC"/>
    <w:rsid w:val="002E1411"/>
    <w:rsid w:val="002E2132"/>
    <w:rsid w:val="002E28F8"/>
    <w:rsid w:val="002E2904"/>
    <w:rsid w:val="002E335A"/>
    <w:rsid w:val="002E35B1"/>
    <w:rsid w:val="002E38E2"/>
    <w:rsid w:val="002E4034"/>
    <w:rsid w:val="002E42AA"/>
    <w:rsid w:val="002E44F8"/>
    <w:rsid w:val="002E4CBA"/>
    <w:rsid w:val="002E4E3C"/>
    <w:rsid w:val="002E5D26"/>
    <w:rsid w:val="002E6235"/>
    <w:rsid w:val="002E62AC"/>
    <w:rsid w:val="002E64AC"/>
    <w:rsid w:val="002E6B72"/>
    <w:rsid w:val="002E7054"/>
    <w:rsid w:val="002E7148"/>
    <w:rsid w:val="002E7AB4"/>
    <w:rsid w:val="002E7B6A"/>
    <w:rsid w:val="002F1001"/>
    <w:rsid w:val="002F10CC"/>
    <w:rsid w:val="002F126E"/>
    <w:rsid w:val="002F1C90"/>
    <w:rsid w:val="002F1EB2"/>
    <w:rsid w:val="002F228A"/>
    <w:rsid w:val="002F2569"/>
    <w:rsid w:val="002F27BB"/>
    <w:rsid w:val="002F339C"/>
    <w:rsid w:val="002F42CB"/>
    <w:rsid w:val="002F4D91"/>
    <w:rsid w:val="002F5739"/>
    <w:rsid w:val="002F5985"/>
    <w:rsid w:val="002F5A64"/>
    <w:rsid w:val="002F6417"/>
    <w:rsid w:val="002F6719"/>
    <w:rsid w:val="002F7398"/>
    <w:rsid w:val="002F73FA"/>
    <w:rsid w:val="002F7D6F"/>
    <w:rsid w:val="00300686"/>
    <w:rsid w:val="00300AAD"/>
    <w:rsid w:val="00300BCD"/>
    <w:rsid w:val="00300BFB"/>
    <w:rsid w:val="00300D60"/>
    <w:rsid w:val="003020CE"/>
    <w:rsid w:val="0030221B"/>
    <w:rsid w:val="003025E4"/>
    <w:rsid w:val="00303013"/>
    <w:rsid w:val="003031AB"/>
    <w:rsid w:val="003032F8"/>
    <w:rsid w:val="0030410E"/>
    <w:rsid w:val="0030528F"/>
    <w:rsid w:val="003058DC"/>
    <w:rsid w:val="003068E6"/>
    <w:rsid w:val="00306939"/>
    <w:rsid w:val="00306E69"/>
    <w:rsid w:val="00306FAF"/>
    <w:rsid w:val="00307618"/>
    <w:rsid w:val="00307EAB"/>
    <w:rsid w:val="003101E3"/>
    <w:rsid w:val="003108CD"/>
    <w:rsid w:val="00310CDA"/>
    <w:rsid w:val="0031166B"/>
    <w:rsid w:val="00312332"/>
    <w:rsid w:val="0031242D"/>
    <w:rsid w:val="00312BCE"/>
    <w:rsid w:val="00312D75"/>
    <w:rsid w:val="003131F0"/>
    <w:rsid w:val="0031330E"/>
    <w:rsid w:val="00313392"/>
    <w:rsid w:val="00313BE1"/>
    <w:rsid w:val="003140E6"/>
    <w:rsid w:val="00314A5A"/>
    <w:rsid w:val="00314DE8"/>
    <w:rsid w:val="0031505B"/>
    <w:rsid w:val="0031528B"/>
    <w:rsid w:val="00315907"/>
    <w:rsid w:val="00315990"/>
    <w:rsid w:val="003167C5"/>
    <w:rsid w:val="003168F3"/>
    <w:rsid w:val="00316FA7"/>
    <w:rsid w:val="003173FF"/>
    <w:rsid w:val="00320898"/>
    <w:rsid w:val="00320DF2"/>
    <w:rsid w:val="00321884"/>
    <w:rsid w:val="00321FFC"/>
    <w:rsid w:val="00322908"/>
    <w:rsid w:val="00322C11"/>
    <w:rsid w:val="00322F8D"/>
    <w:rsid w:val="00323669"/>
    <w:rsid w:val="00323A09"/>
    <w:rsid w:val="0032437E"/>
    <w:rsid w:val="00324B3B"/>
    <w:rsid w:val="00324D08"/>
    <w:rsid w:val="003255E4"/>
    <w:rsid w:val="00325639"/>
    <w:rsid w:val="00325A19"/>
    <w:rsid w:val="00326414"/>
    <w:rsid w:val="00326F1A"/>
    <w:rsid w:val="003270A2"/>
    <w:rsid w:val="003270B2"/>
    <w:rsid w:val="003271D7"/>
    <w:rsid w:val="00327A2B"/>
    <w:rsid w:val="003311F3"/>
    <w:rsid w:val="003312A9"/>
    <w:rsid w:val="00331C5C"/>
    <w:rsid w:val="00331EE2"/>
    <w:rsid w:val="003321DC"/>
    <w:rsid w:val="00332BFD"/>
    <w:rsid w:val="00332CAE"/>
    <w:rsid w:val="00332E66"/>
    <w:rsid w:val="003339D7"/>
    <w:rsid w:val="00333CA1"/>
    <w:rsid w:val="003340BF"/>
    <w:rsid w:val="0033416F"/>
    <w:rsid w:val="003343F2"/>
    <w:rsid w:val="00334561"/>
    <w:rsid w:val="00334898"/>
    <w:rsid w:val="0033489D"/>
    <w:rsid w:val="00334DFC"/>
    <w:rsid w:val="003350DA"/>
    <w:rsid w:val="00335650"/>
    <w:rsid w:val="00335713"/>
    <w:rsid w:val="00335D7D"/>
    <w:rsid w:val="00335DEF"/>
    <w:rsid w:val="00336225"/>
    <w:rsid w:val="003364DC"/>
    <w:rsid w:val="00336C8C"/>
    <w:rsid w:val="00336D3E"/>
    <w:rsid w:val="00336D48"/>
    <w:rsid w:val="00336E8A"/>
    <w:rsid w:val="0034083B"/>
    <w:rsid w:val="003409E8"/>
    <w:rsid w:val="003425A6"/>
    <w:rsid w:val="003428E3"/>
    <w:rsid w:val="00342F73"/>
    <w:rsid w:val="00343824"/>
    <w:rsid w:val="00343D58"/>
    <w:rsid w:val="00344C96"/>
    <w:rsid w:val="003455B4"/>
    <w:rsid w:val="003463EA"/>
    <w:rsid w:val="00346708"/>
    <w:rsid w:val="00346B05"/>
    <w:rsid w:val="00347719"/>
    <w:rsid w:val="00347855"/>
    <w:rsid w:val="00350771"/>
    <w:rsid w:val="00350FD4"/>
    <w:rsid w:val="003517D5"/>
    <w:rsid w:val="0035189D"/>
    <w:rsid w:val="00352214"/>
    <w:rsid w:val="003532A2"/>
    <w:rsid w:val="00353421"/>
    <w:rsid w:val="003535B3"/>
    <w:rsid w:val="00354B23"/>
    <w:rsid w:val="003556F5"/>
    <w:rsid w:val="003558E0"/>
    <w:rsid w:val="00355C70"/>
    <w:rsid w:val="00355EFD"/>
    <w:rsid w:val="00355FA9"/>
    <w:rsid w:val="00356283"/>
    <w:rsid w:val="00356534"/>
    <w:rsid w:val="00357B6C"/>
    <w:rsid w:val="00357BC1"/>
    <w:rsid w:val="00360347"/>
    <w:rsid w:val="00360525"/>
    <w:rsid w:val="00360705"/>
    <w:rsid w:val="00361047"/>
    <w:rsid w:val="00362719"/>
    <w:rsid w:val="00363399"/>
    <w:rsid w:val="003634D8"/>
    <w:rsid w:val="003642DD"/>
    <w:rsid w:val="00364454"/>
    <w:rsid w:val="00364638"/>
    <w:rsid w:val="00364789"/>
    <w:rsid w:val="00364975"/>
    <w:rsid w:val="00364A3F"/>
    <w:rsid w:val="00364D52"/>
    <w:rsid w:val="00365234"/>
    <w:rsid w:val="00365297"/>
    <w:rsid w:val="00365831"/>
    <w:rsid w:val="00365B6D"/>
    <w:rsid w:val="003664CB"/>
    <w:rsid w:val="00366787"/>
    <w:rsid w:val="00366EB1"/>
    <w:rsid w:val="0036709C"/>
    <w:rsid w:val="00367146"/>
    <w:rsid w:val="003703EC"/>
    <w:rsid w:val="00371263"/>
    <w:rsid w:val="003716B1"/>
    <w:rsid w:val="0037197D"/>
    <w:rsid w:val="00371AD2"/>
    <w:rsid w:val="00371E8F"/>
    <w:rsid w:val="003733A7"/>
    <w:rsid w:val="00373965"/>
    <w:rsid w:val="00373ACE"/>
    <w:rsid w:val="00374108"/>
    <w:rsid w:val="0037422C"/>
    <w:rsid w:val="00375285"/>
    <w:rsid w:val="0037559D"/>
    <w:rsid w:val="00375ADA"/>
    <w:rsid w:val="00375F4C"/>
    <w:rsid w:val="00376B7D"/>
    <w:rsid w:val="00376DA6"/>
    <w:rsid w:val="00377577"/>
    <w:rsid w:val="003776BF"/>
    <w:rsid w:val="00377D47"/>
    <w:rsid w:val="003803AB"/>
    <w:rsid w:val="003811D4"/>
    <w:rsid w:val="00382713"/>
    <w:rsid w:val="00382B51"/>
    <w:rsid w:val="003831DA"/>
    <w:rsid w:val="00384169"/>
    <w:rsid w:val="003842C2"/>
    <w:rsid w:val="00385024"/>
    <w:rsid w:val="0038509C"/>
    <w:rsid w:val="003861F4"/>
    <w:rsid w:val="00386353"/>
    <w:rsid w:val="0038677F"/>
    <w:rsid w:val="00386EEB"/>
    <w:rsid w:val="00387090"/>
    <w:rsid w:val="003904DA"/>
    <w:rsid w:val="00390548"/>
    <w:rsid w:val="00390C3D"/>
    <w:rsid w:val="00391174"/>
    <w:rsid w:val="003913FF"/>
    <w:rsid w:val="00391562"/>
    <w:rsid w:val="003915AC"/>
    <w:rsid w:val="00391CB3"/>
    <w:rsid w:val="00391CC5"/>
    <w:rsid w:val="0039286A"/>
    <w:rsid w:val="00392B0F"/>
    <w:rsid w:val="00392B2D"/>
    <w:rsid w:val="00394091"/>
    <w:rsid w:val="003940AF"/>
    <w:rsid w:val="0039418F"/>
    <w:rsid w:val="00394A9A"/>
    <w:rsid w:val="00394F4E"/>
    <w:rsid w:val="003953E7"/>
    <w:rsid w:val="0039546D"/>
    <w:rsid w:val="00395805"/>
    <w:rsid w:val="00396061"/>
    <w:rsid w:val="00396AA4"/>
    <w:rsid w:val="00397A65"/>
    <w:rsid w:val="00397C0A"/>
    <w:rsid w:val="00397F40"/>
    <w:rsid w:val="003A01CB"/>
    <w:rsid w:val="003A0249"/>
    <w:rsid w:val="003A028B"/>
    <w:rsid w:val="003A04CD"/>
    <w:rsid w:val="003A0A40"/>
    <w:rsid w:val="003A0B47"/>
    <w:rsid w:val="003A0CC4"/>
    <w:rsid w:val="003A0D4C"/>
    <w:rsid w:val="003A1078"/>
    <w:rsid w:val="003A10A3"/>
    <w:rsid w:val="003A13D3"/>
    <w:rsid w:val="003A1598"/>
    <w:rsid w:val="003A1D80"/>
    <w:rsid w:val="003A2505"/>
    <w:rsid w:val="003A31BE"/>
    <w:rsid w:val="003A36B3"/>
    <w:rsid w:val="003A36EE"/>
    <w:rsid w:val="003A3771"/>
    <w:rsid w:val="003A3C0D"/>
    <w:rsid w:val="003A4390"/>
    <w:rsid w:val="003A4C74"/>
    <w:rsid w:val="003A5247"/>
    <w:rsid w:val="003A5D8B"/>
    <w:rsid w:val="003A5F16"/>
    <w:rsid w:val="003A6415"/>
    <w:rsid w:val="003A64FF"/>
    <w:rsid w:val="003A656D"/>
    <w:rsid w:val="003A657B"/>
    <w:rsid w:val="003A6860"/>
    <w:rsid w:val="003A7689"/>
    <w:rsid w:val="003A79E2"/>
    <w:rsid w:val="003A7EC7"/>
    <w:rsid w:val="003A7F44"/>
    <w:rsid w:val="003B03E9"/>
    <w:rsid w:val="003B0486"/>
    <w:rsid w:val="003B053C"/>
    <w:rsid w:val="003B23BB"/>
    <w:rsid w:val="003B27CE"/>
    <w:rsid w:val="003B28A3"/>
    <w:rsid w:val="003B3486"/>
    <w:rsid w:val="003B35A6"/>
    <w:rsid w:val="003B3648"/>
    <w:rsid w:val="003B3D96"/>
    <w:rsid w:val="003B46EB"/>
    <w:rsid w:val="003B4740"/>
    <w:rsid w:val="003B4CEC"/>
    <w:rsid w:val="003B50AD"/>
    <w:rsid w:val="003B541F"/>
    <w:rsid w:val="003B56C5"/>
    <w:rsid w:val="003B5A16"/>
    <w:rsid w:val="003B669C"/>
    <w:rsid w:val="003B7280"/>
    <w:rsid w:val="003B77E7"/>
    <w:rsid w:val="003B7987"/>
    <w:rsid w:val="003B7E28"/>
    <w:rsid w:val="003C0DB7"/>
    <w:rsid w:val="003C0F1C"/>
    <w:rsid w:val="003C1193"/>
    <w:rsid w:val="003C1614"/>
    <w:rsid w:val="003C1A7A"/>
    <w:rsid w:val="003C1C2D"/>
    <w:rsid w:val="003C1D29"/>
    <w:rsid w:val="003C1F4D"/>
    <w:rsid w:val="003C269D"/>
    <w:rsid w:val="003C27D4"/>
    <w:rsid w:val="003C3BBE"/>
    <w:rsid w:val="003C47B6"/>
    <w:rsid w:val="003C581D"/>
    <w:rsid w:val="003C64A1"/>
    <w:rsid w:val="003C6531"/>
    <w:rsid w:val="003C6C6B"/>
    <w:rsid w:val="003C716D"/>
    <w:rsid w:val="003C72A7"/>
    <w:rsid w:val="003C784D"/>
    <w:rsid w:val="003C7AB3"/>
    <w:rsid w:val="003C7B0B"/>
    <w:rsid w:val="003D06AB"/>
    <w:rsid w:val="003D087E"/>
    <w:rsid w:val="003D13B2"/>
    <w:rsid w:val="003D18FC"/>
    <w:rsid w:val="003D1C01"/>
    <w:rsid w:val="003D2073"/>
    <w:rsid w:val="003D22DF"/>
    <w:rsid w:val="003D23B3"/>
    <w:rsid w:val="003D36FE"/>
    <w:rsid w:val="003D3AF7"/>
    <w:rsid w:val="003D4EBA"/>
    <w:rsid w:val="003D5406"/>
    <w:rsid w:val="003D6813"/>
    <w:rsid w:val="003D735D"/>
    <w:rsid w:val="003D7B8D"/>
    <w:rsid w:val="003D7BF7"/>
    <w:rsid w:val="003E01D5"/>
    <w:rsid w:val="003E1256"/>
    <w:rsid w:val="003E129F"/>
    <w:rsid w:val="003E1363"/>
    <w:rsid w:val="003E2063"/>
    <w:rsid w:val="003E2460"/>
    <w:rsid w:val="003E2C27"/>
    <w:rsid w:val="003E382F"/>
    <w:rsid w:val="003E3898"/>
    <w:rsid w:val="003E3A87"/>
    <w:rsid w:val="003E45C1"/>
    <w:rsid w:val="003E4971"/>
    <w:rsid w:val="003E4AFB"/>
    <w:rsid w:val="003E4D73"/>
    <w:rsid w:val="003E5260"/>
    <w:rsid w:val="003E53A9"/>
    <w:rsid w:val="003E5588"/>
    <w:rsid w:val="003E650E"/>
    <w:rsid w:val="003F05D5"/>
    <w:rsid w:val="003F0EEB"/>
    <w:rsid w:val="003F1901"/>
    <w:rsid w:val="003F20F9"/>
    <w:rsid w:val="003F297B"/>
    <w:rsid w:val="003F3857"/>
    <w:rsid w:val="003F41AE"/>
    <w:rsid w:val="003F4B7B"/>
    <w:rsid w:val="003F4F6B"/>
    <w:rsid w:val="003F57B7"/>
    <w:rsid w:val="003F58B1"/>
    <w:rsid w:val="003F5D90"/>
    <w:rsid w:val="003F68E0"/>
    <w:rsid w:val="003F755C"/>
    <w:rsid w:val="004000E1"/>
    <w:rsid w:val="00400CCC"/>
    <w:rsid w:val="00401609"/>
    <w:rsid w:val="004017AB"/>
    <w:rsid w:val="00401830"/>
    <w:rsid w:val="00402127"/>
    <w:rsid w:val="004024AF"/>
    <w:rsid w:val="004024F4"/>
    <w:rsid w:val="00402917"/>
    <w:rsid w:val="00402E31"/>
    <w:rsid w:val="00403C05"/>
    <w:rsid w:val="00403C17"/>
    <w:rsid w:val="00404050"/>
    <w:rsid w:val="004042EE"/>
    <w:rsid w:val="00405540"/>
    <w:rsid w:val="00405852"/>
    <w:rsid w:val="00405E6A"/>
    <w:rsid w:val="004065D3"/>
    <w:rsid w:val="0040790A"/>
    <w:rsid w:val="00407B91"/>
    <w:rsid w:val="00410858"/>
    <w:rsid w:val="00410CF9"/>
    <w:rsid w:val="004114A6"/>
    <w:rsid w:val="004115FF"/>
    <w:rsid w:val="00411C20"/>
    <w:rsid w:val="004121EA"/>
    <w:rsid w:val="0041285E"/>
    <w:rsid w:val="00412BA7"/>
    <w:rsid w:val="00412CD0"/>
    <w:rsid w:val="00414307"/>
    <w:rsid w:val="0041442F"/>
    <w:rsid w:val="00414858"/>
    <w:rsid w:val="00414D7A"/>
    <w:rsid w:val="00414ECB"/>
    <w:rsid w:val="0041541E"/>
    <w:rsid w:val="00415735"/>
    <w:rsid w:val="004158E7"/>
    <w:rsid w:val="00416123"/>
    <w:rsid w:val="004161B1"/>
    <w:rsid w:val="00416924"/>
    <w:rsid w:val="00416951"/>
    <w:rsid w:val="00416AED"/>
    <w:rsid w:val="00417357"/>
    <w:rsid w:val="00420EE1"/>
    <w:rsid w:val="00422652"/>
    <w:rsid w:val="00422AAF"/>
    <w:rsid w:val="00422CF5"/>
    <w:rsid w:val="0042308B"/>
    <w:rsid w:val="004235B6"/>
    <w:rsid w:val="00423BCD"/>
    <w:rsid w:val="0042458E"/>
    <w:rsid w:val="0042459D"/>
    <w:rsid w:val="00424E59"/>
    <w:rsid w:val="0042504E"/>
    <w:rsid w:val="0042579D"/>
    <w:rsid w:val="004258E2"/>
    <w:rsid w:val="0042595B"/>
    <w:rsid w:val="00425B1E"/>
    <w:rsid w:val="004269FB"/>
    <w:rsid w:val="004272E2"/>
    <w:rsid w:val="00430B29"/>
    <w:rsid w:val="00430DF4"/>
    <w:rsid w:val="0043146F"/>
    <w:rsid w:val="004314ED"/>
    <w:rsid w:val="00431959"/>
    <w:rsid w:val="004325A3"/>
    <w:rsid w:val="004330B5"/>
    <w:rsid w:val="00434922"/>
    <w:rsid w:val="00434C58"/>
    <w:rsid w:val="00435243"/>
    <w:rsid w:val="00435477"/>
    <w:rsid w:val="00435B3F"/>
    <w:rsid w:val="00435CDD"/>
    <w:rsid w:val="004361DA"/>
    <w:rsid w:val="004362AB"/>
    <w:rsid w:val="00436574"/>
    <w:rsid w:val="00436651"/>
    <w:rsid w:val="0043680A"/>
    <w:rsid w:val="004369B5"/>
    <w:rsid w:val="00436B04"/>
    <w:rsid w:val="0043797F"/>
    <w:rsid w:val="00437C4C"/>
    <w:rsid w:val="004404D6"/>
    <w:rsid w:val="00441843"/>
    <w:rsid w:val="00441DE4"/>
    <w:rsid w:val="004427F4"/>
    <w:rsid w:val="004428ED"/>
    <w:rsid w:val="004434F6"/>
    <w:rsid w:val="004436C3"/>
    <w:rsid w:val="004440BA"/>
    <w:rsid w:val="004442BE"/>
    <w:rsid w:val="00444A19"/>
    <w:rsid w:val="0044559C"/>
    <w:rsid w:val="00445BAA"/>
    <w:rsid w:val="00445E9F"/>
    <w:rsid w:val="00446020"/>
    <w:rsid w:val="00446102"/>
    <w:rsid w:val="00446228"/>
    <w:rsid w:val="00446CA2"/>
    <w:rsid w:val="00447B01"/>
    <w:rsid w:val="00450364"/>
    <w:rsid w:val="00450744"/>
    <w:rsid w:val="00450A5E"/>
    <w:rsid w:val="00450C8C"/>
    <w:rsid w:val="00450E12"/>
    <w:rsid w:val="00451140"/>
    <w:rsid w:val="004513C8"/>
    <w:rsid w:val="00451FB3"/>
    <w:rsid w:val="00451FD9"/>
    <w:rsid w:val="00452191"/>
    <w:rsid w:val="0045293D"/>
    <w:rsid w:val="004535F0"/>
    <w:rsid w:val="00453F8A"/>
    <w:rsid w:val="00454DA5"/>
    <w:rsid w:val="00455A1C"/>
    <w:rsid w:val="00455AC6"/>
    <w:rsid w:val="00455C29"/>
    <w:rsid w:val="004567AF"/>
    <w:rsid w:val="004578AA"/>
    <w:rsid w:val="004578D2"/>
    <w:rsid w:val="004578F5"/>
    <w:rsid w:val="00457B7D"/>
    <w:rsid w:val="00457C2C"/>
    <w:rsid w:val="00457F09"/>
    <w:rsid w:val="00457F9B"/>
    <w:rsid w:val="004604DF"/>
    <w:rsid w:val="00460621"/>
    <w:rsid w:val="00460A74"/>
    <w:rsid w:val="00461766"/>
    <w:rsid w:val="00461A67"/>
    <w:rsid w:val="00463504"/>
    <w:rsid w:val="004650B7"/>
    <w:rsid w:val="004650DC"/>
    <w:rsid w:val="00465527"/>
    <w:rsid w:val="00465F98"/>
    <w:rsid w:val="0046631D"/>
    <w:rsid w:val="00466A69"/>
    <w:rsid w:val="00466AE4"/>
    <w:rsid w:val="00466DCB"/>
    <w:rsid w:val="0046701D"/>
    <w:rsid w:val="00467471"/>
    <w:rsid w:val="00467CDB"/>
    <w:rsid w:val="00467E5C"/>
    <w:rsid w:val="004705C8"/>
    <w:rsid w:val="00470666"/>
    <w:rsid w:val="00470D01"/>
    <w:rsid w:val="00470EE1"/>
    <w:rsid w:val="00470FEA"/>
    <w:rsid w:val="004713F2"/>
    <w:rsid w:val="0047192A"/>
    <w:rsid w:val="004725B5"/>
    <w:rsid w:val="004727DB"/>
    <w:rsid w:val="00472963"/>
    <w:rsid w:val="00472BA8"/>
    <w:rsid w:val="00472D88"/>
    <w:rsid w:val="00473259"/>
    <w:rsid w:val="00473310"/>
    <w:rsid w:val="004737D2"/>
    <w:rsid w:val="004749D2"/>
    <w:rsid w:val="0047556D"/>
    <w:rsid w:val="00475BCA"/>
    <w:rsid w:val="00475C00"/>
    <w:rsid w:val="00475CF3"/>
    <w:rsid w:val="004765B3"/>
    <w:rsid w:val="0047688A"/>
    <w:rsid w:val="00476C1D"/>
    <w:rsid w:val="00476D75"/>
    <w:rsid w:val="0047735F"/>
    <w:rsid w:val="00477467"/>
    <w:rsid w:val="00477492"/>
    <w:rsid w:val="0047776F"/>
    <w:rsid w:val="004801BF"/>
    <w:rsid w:val="00480E8C"/>
    <w:rsid w:val="00480EBB"/>
    <w:rsid w:val="00481534"/>
    <w:rsid w:val="0048178A"/>
    <w:rsid w:val="00481EF7"/>
    <w:rsid w:val="00482679"/>
    <w:rsid w:val="00482E54"/>
    <w:rsid w:val="00483287"/>
    <w:rsid w:val="0048380E"/>
    <w:rsid w:val="00483C53"/>
    <w:rsid w:val="00483E9D"/>
    <w:rsid w:val="00483FF9"/>
    <w:rsid w:val="00485327"/>
    <w:rsid w:val="0048558F"/>
    <w:rsid w:val="00485906"/>
    <w:rsid w:val="00486314"/>
    <w:rsid w:val="0048688E"/>
    <w:rsid w:val="00487C90"/>
    <w:rsid w:val="00487FDB"/>
    <w:rsid w:val="00490769"/>
    <w:rsid w:val="00490B3F"/>
    <w:rsid w:val="0049171B"/>
    <w:rsid w:val="00491916"/>
    <w:rsid w:val="00491A77"/>
    <w:rsid w:val="00492289"/>
    <w:rsid w:val="0049251C"/>
    <w:rsid w:val="00492E95"/>
    <w:rsid w:val="00493584"/>
    <w:rsid w:val="00494451"/>
    <w:rsid w:val="004944DA"/>
    <w:rsid w:val="00495076"/>
    <w:rsid w:val="00495627"/>
    <w:rsid w:val="00495B3F"/>
    <w:rsid w:val="004960BE"/>
    <w:rsid w:val="00496313"/>
    <w:rsid w:val="0049664F"/>
    <w:rsid w:val="00496B2F"/>
    <w:rsid w:val="004971FD"/>
    <w:rsid w:val="00497BB2"/>
    <w:rsid w:val="00497F17"/>
    <w:rsid w:val="004A091A"/>
    <w:rsid w:val="004A0FD8"/>
    <w:rsid w:val="004A16BC"/>
    <w:rsid w:val="004A1948"/>
    <w:rsid w:val="004A1998"/>
    <w:rsid w:val="004A1C39"/>
    <w:rsid w:val="004A1E1C"/>
    <w:rsid w:val="004A246F"/>
    <w:rsid w:val="004A27BB"/>
    <w:rsid w:val="004A48F1"/>
    <w:rsid w:val="004A4FE0"/>
    <w:rsid w:val="004A5811"/>
    <w:rsid w:val="004A662D"/>
    <w:rsid w:val="004A7073"/>
    <w:rsid w:val="004A719C"/>
    <w:rsid w:val="004A738D"/>
    <w:rsid w:val="004B061A"/>
    <w:rsid w:val="004B0F3F"/>
    <w:rsid w:val="004B12F4"/>
    <w:rsid w:val="004B180A"/>
    <w:rsid w:val="004B1DBA"/>
    <w:rsid w:val="004B1DD4"/>
    <w:rsid w:val="004B2167"/>
    <w:rsid w:val="004B274F"/>
    <w:rsid w:val="004B357F"/>
    <w:rsid w:val="004B3703"/>
    <w:rsid w:val="004B3935"/>
    <w:rsid w:val="004B3B7D"/>
    <w:rsid w:val="004B3FB8"/>
    <w:rsid w:val="004B4C14"/>
    <w:rsid w:val="004B535B"/>
    <w:rsid w:val="004B55B8"/>
    <w:rsid w:val="004B5BB6"/>
    <w:rsid w:val="004B5E09"/>
    <w:rsid w:val="004B614F"/>
    <w:rsid w:val="004B710E"/>
    <w:rsid w:val="004B7175"/>
    <w:rsid w:val="004B720B"/>
    <w:rsid w:val="004B7911"/>
    <w:rsid w:val="004C09E9"/>
    <w:rsid w:val="004C161A"/>
    <w:rsid w:val="004C182A"/>
    <w:rsid w:val="004C224B"/>
    <w:rsid w:val="004C28DE"/>
    <w:rsid w:val="004C2A38"/>
    <w:rsid w:val="004C3372"/>
    <w:rsid w:val="004C3771"/>
    <w:rsid w:val="004C3DDE"/>
    <w:rsid w:val="004C43CA"/>
    <w:rsid w:val="004C451A"/>
    <w:rsid w:val="004C4915"/>
    <w:rsid w:val="004C5365"/>
    <w:rsid w:val="004C5FD4"/>
    <w:rsid w:val="004C63EB"/>
    <w:rsid w:val="004C6EA5"/>
    <w:rsid w:val="004C743A"/>
    <w:rsid w:val="004C76B8"/>
    <w:rsid w:val="004C7C02"/>
    <w:rsid w:val="004C7FA0"/>
    <w:rsid w:val="004D0040"/>
    <w:rsid w:val="004D0203"/>
    <w:rsid w:val="004D04BB"/>
    <w:rsid w:val="004D0701"/>
    <w:rsid w:val="004D0A9A"/>
    <w:rsid w:val="004D1198"/>
    <w:rsid w:val="004D1D19"/>
    <w:rsid w:val="004D2905"/>
    <w:rsid w:val="004D2D6B"/>
    <w:rsid w:val="004D30B1"/>
    <w:rsid w:val="004D348D"/>
    <w:rsid w:val="004D3576"/>
    <w:rsid w:val="004D39A9"/>
    <w:rsid w:val="004D3A84"/>
    <w:rsid w:val="004D3DBE"/>
    <w:rsid w:val="004D3E02"/>
    <w:rsid w:val="004D4394"/>
    <w:rsid w:val="004D474E"/>
    <w:rsid w:val="004D4BD5"/>
    <w:rsid w:val="004D4BF0"/>
    <w:rsid w:val="004D6155"/>
    <w:rsid w:val="004D786E"/>
    <w:rsid w:val="004D7F63"/>
    <w:rsid w:val="004E04BB"/>
    <w:rsid w:val="004E04E0"/>
    <w:rsid w:val="004E062B"/>
    <w:rsid w:val="004E07BF"/>
    <w:rsid w:val="004E09AE"/>
    <w:rsid w:val="004E0E80"/>
    <w:rsid w:val="004E124F"/>
    <w:rsid w:val="004E145B"/>
    <w:rsid w:val="004E2767"/>
    <w:rsid w:val="004E28E1"/>
    <w:rsid w:val="004E401D"/>
    <w:rsid w:val="004E430B"/>
    <w:rsid w:val="004E4428"/>
    <w:rsid w:val="004E4584"/>
    <w:rsid w:val="004E45DB"/>
    <w:rsid w:val="004E49EB"/>
    <w:rsid w:val="004E5125"/>
    <w:rsid w:val="004E569A"/>
    <w:rsid w:val="004E6486"/>
    <w:rsid w:val="004E7175"/>
    <w:rsid w:val="004E7A8E"/>
    <w:rsid w:val="004F09CB"/>
    <w:rsid w:val="004F101E"/>
    <w:rsid w:val="004F1A1A"/>
    <w:rsid w:val="004F29D4"/>
    <w:rsid w:val="004F2B44"/>
    <w:rsid w:val="004F2BBF"/>
    <w:rsid w:val="004F2D3C"/>
    <w:rsid w:val="004F349C"/>
    <w:rsid w:val="004F383F"/>
    <w:rsid w:val="004F388F"/>
    <w:rsid w:val="004F3A20"/>
    <w:rsid w:val="004F3E6E"/>
    <w:rsid w:val="004F454D"/>
    <w:rsid w:val="004F4D28"/>
    <w:rsid w:val="004F599C"/>
    <w:rsid w:val="004F5A29"/>
    <w:rsid w:val="004F5A97"/>
    <w:rsid w:val="004F5C6F"/>
    <w:rsid w:val="004F5E3B"/>
    <w:rsid w:val="004F5F61"/>
    <w:rsid w:val="004F66B2"/>
    <w:rsid w:val="004F6A36"/>
    <w:rsid w:val="004F731C"/>
    <w:rsid w:val="004F7641"/>
    <w:rsid w:val="004F79B1"/>
    <w:rsid w:val="0050004E"/>
    <w:rsid w:val="005001CC"/>
    <w:rsid w:val="005002E6"/>
    <w:rsid w:val="00500AFF"/>
    <w:rsid w:val="00501872"/>
    <w:rsid w:val="00501AC4"/>
    <w:rsid w:val="00501D9C"/>
    <w:rsid w:val="005023DE"/>
    <w:rsid w:val="00502BAF"/>
    <w:rsid w:val="00503050"/>
    <w:rsid w:val="005031F2"/>
    <w:rsid w:val="00503550"/>
    <w:rsid w:val="00503867"/>
    <w:rsid w:val="00503B60"/>
    <w:rsid w:val="005040D8"/>
    <w:rsid w:val="005043A8"/>
    <w:rsid w:val="00504A8C"/>
    <w:rsid w:val="00504C78"/>
    <w:rsid w:val="005053C1"/>
    <w:rsid w:val="0050552A"/>
    <w:rsid w:val="00505AE2"/>
    <w:rsid w:val="00505F41"/>
    <w:rsid w:val="00505F47"/>
    <w:rsid w:val="005062DE"/>
    <w:rsid w:val="0050653B"/>
    <w:rsid w:val="00506730"/>
    <w:rsid w:val="0050718B"/>
    <w:rsid w:val="00507547"/>
    <w:rsid w:val="00507D12"/>
    <w:rsid w:val="00511744"/>
    <w:rsid w:val="00512800"/>
    <w:rsid w:val="0051308D"/>
    <w:rsid w:val="00513ADF"/>
    <w:rsid w:val="00513BEC"/>
    <w:rsid w:val="0051411C"/>
    <w:rsid w:val="0051428E"/>
    <w:rsid w:val="00514313"/>
    <w:rsid w:val="00514510"/>
    <w:rsid w:val="00514608"/>
    <w:rsid w:val="0051489F"/>
    <w:rsid w:val="005148EE"/>
    <w:rsid w:val="00514AE7"/>
    <w:rsid w:val="00514EFA"/>
    <w:rsid w:val="00515004"/>
    <w:rsid w:val="00515584"/>
    <w:rsid w:val="005156C8"/>
    <w:rsid w:val="00516298"/>
    <w:rsid w:val="00516403"/>
    <w:rsid w:val="0051652D"/>
    <w:rsid w:val="00516564"/>
    <w:rsid w:val="00516F87"/>
    <w:rsid w:val="00517953"/>
    <w:rsid w:val="00517AAB"/>
    <w:rsid w:val="00517F08"/>
    <w:rsid w:val="005204F4"/>
    <w:rsid w:val="00520785"/>
    <w:rsid w:val="005209AB"/>
    <w:rsid w:val="00520F25"/>
    <w:rsid w:val="00521558"/>
    <w:rsid w:val="00522C5D"/>
    <w:rsid w:val="00523797"/>
    <w:rsid w:val="00523A3C"/>
    <w:rsid w:val="00523C1B"/>
    <w:rsid w:val="00524806"/>
    <w:rsid w:val="00526092"/>
    <w:rsid w:val="005260A9"/>
    <w:rsid w:val="00526B75"/>
    <w:rsid w:val="00527680"/>
    <w:rsid w:val="0052774B"/>
    <w:rsid w:val="00527A07"/>
    <w:rsid w:val="00530601"/>
    <w:rsid w:val="00530A87"/>
    <w:rsid w:val="0053137E"/>
    <w:rsid w:val="005321E3"/>
    <w:rsid w:val="005326A9"/>
    <w:rsid w:val="00532728"/>
    <w:rsid w:val="00532D37"/>
    <w:rsid w:val="00533200"/>
    <w:rsid w:val="005339D4"/>
    <w:rsid w:val="00533BA2"/>
    <w:rsid w:val="00534853"/>
    <w:rsid w:val="00534D6A"/>
    <w:rsid w:val="00534E97"/>
    <w:rsid w:val="0053588C"/>
    <w:rsid w:val="005359FE"/>
    <w:rsid w:val="00535B47"/>
    <w:rsid w:val="00535BC3"/>
    <w:rsid w:val="00536249"/>
    <w:rsid w:val="00536995"/>
    <w:rsid w:val="00536C94"/>
    <w:rsid w:val="00536FE1"/>
    <w:rsid w:val="00537073"/>
    <w:rsid w:val="00537303"/>
    <w:rsid w:val="00537B0B"/>
    <w:rsid w:val="00541064"/>
    <w:rsid w:val="00541625"/>
    <w:rsid w:val="00541934"/>
    <w:rsid w:val="00541A97"/>
    <w:rsid w:val="00541AEF"/>
    <w:rsid w:val="00541EB1"/>
    <w:rsid w:val="00541F6F"/>
    <w:rsid w:val="00542462"/>
    <w:rsid w:val="00542883"/>
    <w:rsid w:val="00542ED4"/>
    <w:rsid w:val="005430D8"/>
    <w:rsid w:val="0054312E"/>
    <w:rsid w:val="005453CE"/>
    <w:rsid w:val="005454B9"/>
    <w:rsid w:val="005455EC"/>
    <w:rsid w:val="00545946"/>
    <w:rsid w:val="00545BFC"/>
    <w:rsid w:val="00545CEA"/>
    <w:rsid w:val="005462B5"/>
    <w:rsid w:val="005479FB"/>
    <w:rsid w:val="00550163"/>
    <w:rsid w:val="005504F9"/>
    <w:rsid w:val="00550597"/>
    <w:rsid w:val="00550BC9"/>
    <w:rsid w:val="00550DAF"/>
    <w:rsid w:val="00550E17"/>
    <w:rsid w:val="00551E88"/>
    <w:rsid w:val="00552424"/>
    <w:rsid w:val="00552483"/>
    <w:rsid w:val="00552A56"/>
    <w:rsid w:val="00552B5F"/>
    <w:rsid w:val="00552B67"/>
    <w:rsid w:val="00552CA9"/>
    <w:rsid w:val="00552E1E"/>
    <w:rsid w:val="005544C1"/>
    <w:rsid w:val="005546DC"/>
    <w:rsid w:val="00554796"/>
    <w:rsid w:val="00554F45"/>
    <w:rsid w:val="00555048"/>
    <w:rsid w:val="005555CB"/>
    <w:rsid w:val="0055580B"/>
    <w:rsid w:val="00555B9B"/>
    <w:rsid w:val="00555CE3"/>
    <w:rsid w:val="00556369"/>
    <w:rsid w:val="005569CA"/>
    <w:rsid w:val="00556B68"/>
    <w:rsid w:val="00556BEE"/>
    <w:rsid w:val="00557B30"/>
    <w:rsid w:val="005605F1"/>
    <w:rsid w:val="005613E5"/>
    <w:rsid w:val="00561CC7"/>
    <w:rsid w:val="0056204C"/>
    <w:rsid w:val="00562BD6"/>
    <w:rsid w:val="0056321B"/>
    <w:rsid w:val="005638CF"/>
    <w:rsid w:val="005641B0"/>
    <w:rsid w:val="0056478F"/>
    <w:rsid w:val="005649AA"/>
    <w:rsid w:val="005649AF"/>
    <w:rsid w:val="00564A13"/>
    <w:rsid w:val="00564B25"/>
    <w:rsid w:val="00565728"/>
    <w:rsid w:val="00565898"/>
    <w:rsid w:val="00565F74"/>
    <w:rsid w:val="005663A4"/>
    <w:rsid w:val="00566545"/>
    <w:rsid w:val="00566669"/>
    <w:rsid w:val="00566895"/>
    <w:rsid w:val="00566CB9"/>
    <w:rsid w:val="005675D2"/>
    <w:rsid w:val="00567E3B"/>
    <w:rsid w:val="00570DA4"/>
    <w:rsid w:val="0057124A"/>
    <w:rsid w:val="00571269"/>
    <w:rsid w:val="00571B0A"/>
    <w:rsid w:val="00571BCE"/>
    <w:rsid w:val="00571DB8"/>
    <w:rsid w:val="00571FAA"/>
    <w:rsid w:val="00572A2E"/>
    <w:rsid w:val="00572D08"/>
    <w:rsid w:val="00572D09"/>
    <w:rsid w:val="00573412"/>
    <w:rsid w:val="005735F7"/>
    <w:rsid w:val="005741C3"/>
    <w:rsid w:val="00574854"/>
    <w:rsid w:val="0057494E"/>
    <w:rsid w:val="00574C5B"/>
    <w:rsid w:val="00574E5A"/>
    <w:rsid w:val="0057570C"/>
    <w:rsid w:val="005758BC"/>
    <w:rsid w:val="00575C1E"/>
    <w:rsid w:val="00576523"/>
    <w:rsid w:val="005774D2"/>
    <w:rsid w:val="0057794E"/>
    <w:rsid w:val="005805A9"/>
    <w:rsid w:val="00580D2D"/>
    <w:rsid w:val="00581B68"/>
    <w:rsid w:val="00582622"/>
    <w:rsid w:val="00582974"/>
    <w:rsid w:val="00582AE3"/>
    <w:rsid w:val="005830E2"/>
    <w:rsid w:val="00584369"/>
    <w:rsid w:val="0058448F"/>
    <w:rsid w:val="00584B79"/>
    <w:rsid w:val="00585652"/>
    <w:rsid w:val="00586431"/>
    <w:rsid w:val="00586663"/>
    <w:rsid w:val="00586A63"/>
    <w:rsid w:val="005876B5"/>
    <w:rsid w:val="00587DC0"/>
    <w:rsid w:val="00587E02"/>
    <w:rsid w:val="005908DE"/>
    <w:rsid w:val="0059097C"/>
    <w:rsid w:val="00590A14"/>
    <w:rsid w:val="00591652"/>
    <w:rsid w:val="00592EA5"/>
    <w:rsid w:val="00594169"/>
    <w:rsid w:val="005944B3"/>
    <w:rsid w:val="005945D2"/>
    <w:rsid w:val="0059478E"/>
    <w:rsid w:val="00594A78"/>
    <w:rsid w:val="00594FC3"/>
    <w:rsid w:val="0059548B"/>
    <w:rsid w:val="0059561E"/>
    <w:rsid w:val="005958B7"/>
    <w:rsid w:val="0059601B"/>
    <w:rsid w:val="00596496"/>
    <w:rsid w:val="005966C8"/>
    <w:rsid w:val="00596C6B"/>
    <w:rsid w:val="005970B2"/>
    <w:rsid w:val="00597193"/>
    <w:rsid w:val="00597328"/>
    <w:rsid w:val="005974F3"/>
    <w:rsid w:val="00597777"/>
    <w:rsid w:val="00597BBE"/>
    <w:rsid w:val="005A028E"/>
    <w:rsid w:val="005A0677"/>
    <w:rsid w:val="005A07BF"/>
    <w:rsid w:val="005A1205"/>
    <w:rsid w:val="005A2261"/>
    <w:rsid w:val="005A2838"/>
    <w:rsid w:val="005A3B5B"/>
    <w:rsid w:val="005A3C6D"/>
    <w:rsid w:val="005A4777"/>
    <w:rsid w:val="005A4AA4"/>
    <w:rsid w:val="005A4C50"/>
    <w:rsid w:val="005A506A"/>
    <w:rsid w:val="005A5A3D"/>
    <w:rsid w:val="005A61EC"/>
    <w:rsid w:val="005A7EE4"/>
    <w:rsid w:val="005B0281"/>
    <w:rsid w:val="005B0D06"/>
    <w:rsid w:val="005B2573"/>
    <w:rsid w:val="005B3177"/>
    <w:rsid w:val="005B3537"/>
    <w:rsid w:val="005B361E"/>
    <w:rsid w:val="005B394C"/>
    <w:rsid w:val="005B3E4F"/>
    <w:rsid w:val="005B3EA9"/>
    <w:rsid w:val="005B44E1"/>
    <w:rsid w:val="005B635C"/>
    <w:rsid w:val="005B63D2"/>
    <w:rsid w:val="005B6A78"/>
    <w:rsid w:val="005B704F"/>
    <w:rsid w:val="005B75A0"/>
    <w:rsid w:val="005B7A9C"/>
    <w:rsid w:val="005B7C37"/>
    <w:rsid w:val="005B7D6E"/>
    <w:rsid w:val="005C0B36"/>
    <w:rsid w:val="005C0C44"/>
    <w:rsid w:val="005C27EB"/>
    <w:rsid w:val="005C29D4"/>
    <w:rsid w:val="005C39C2"/>
    <w:rsid w:val="005C3B80"/>
    <w:rsid w:val="005C455D"/>
    <w:rsid w:val="005C4852"/>
    <w:rsid w:val="005C5121"/>
    <w:rsid w:val="005C53E8"/>
    <w:rsid w:val="005C5486"/>
    <w:rsid w:val="005C58EC"/>
    <w:rsid w:val="005C5BE6"/>
    <w:rsid w:val="005C66E7"/>
    <w:rsid w:val="005C67E1"/>
    <w:rsid w:val="005C6C3F"/>
    <w:rsid w:val="005C7AB9"/>
    <w:rsid w:val="005C7BD4"/>
    <w:rsid w:val="005D0BEF"/>
    <w:rsid w:val="005D0E0C"/>
    <w:rsid w:val="005D1CFC"/>
    <w:rsid w:val="005D2272"/>
    <w:rsid w:val="005D2604"/>
    <w:rsid w:val="005D28D6"/>
    <w:rsid w:val="005D2D34"/>
    <w:rsid w:val="005D2D57"/>
    <w:rsid w:val="005D42BB"/>
    <w:rsid w:val="005D46EF"/>
    <w:rsid w:val="005D5073"/>
    <w:rsid w:val="005D512D"/>
    <w:rsid w:val="005D512E"/>
    <w:rsid w:val="005D63C5"/>
    <w:rsid w:val="005D6717"/>
    <w:rsid w:val="005D672B"/>
    <w:rsid w:val="005D6C2D"/>
    <w:rsid w:val="005D74D6"/>
    <w:rsid w:val="005E015E"/>
    <w:rsid w:val="005E03DF"/>
    <w:rsid w:val="005E0E23"/>
    <w:rsid w:val="005E1BB7"/>
    <w:rsid w:val="005E1C15"/>
    <w:rsid w:val="005E2056"/>
    <w:rsid w:val="005E2820"/>
    <w:rsid w:val="005E295B"/>
    <w:rsid w:val="005E3292"/>
    <w:rsid w:val="005E4005"/>
    <w:rsid w:val="005E4257"/>
    <w:rsid w:val="005E43F0"/>
    <w:rsid w:val="005E593E"/>
    <w:rsid w:val="005E5D1B"/>
    <w:rsid w:val="005E6423"/>
    <w:rsid w:val="005E665B"/>
    <w:rsid w:val="005E677F"/>
    <w:rsid w:val="005E67B9"/>
    <w:rsid w:val="005E7214"/>
    <w:rsid w:val="005E7395"/>
    <w:rsid w:val="005E7AB6"/>
    <w:rsid w:val="005E7C71"/>
    <w:rsid w:val="005E7E36"/>
    <w:rsid w:val="005F0048"/>
    <w:rsid w:val="005F0144"/>
    <w:rsid w:val="005F031D"/>
    <w:rsid w:val="005F0603"/>
    <w:rsid w:val="005F0D0B"/>
    <w:rsid w:val="005F1372"/>
    <w:rsid w:val="005F15C4"/>
    <w:rsid w:val="005F1BAA"/>
    <w:rsid w:val="005F1D72"/>
    <w:rsid w:val="005F2715"/>
    <w:rsid w:val="005F3B13"/>
    <w:rsid w:val="005F3B45"/>
    <w:rsid w:val="005F3B47"/>
    <w:rsid w:val="005F4021"/>
    <w:rsid w:val="005F4024"/>
    <w:rsid w:val="005F44B1"/>
    <w:rsid w:val="005F46CB"/>
    <w:rsid w:val="005F4AD9"/>
    <w:rsid w:val="005F4BA8"/>
    <w:rsid w:val="005F4E33"/>
    <w:rsid w:val="005F5131"/>
    <w:rsid w:val="005F54B1"/>
    <w:rsid w:val="005F6FF2"/>
    <w:rsid w:val="005F7299"/>
    <w:rsid w:val="005F7823"/>
    <w:rsid w:val="005F7CA6"/>
    <w:rsid w:val="0060066A"/>
    <w:rsid w:val="00600826"/>
    <w:rsid w:val="00600ECF"/>
    <w:rsid w:val="006010C0"/>
    <w:rsid w:val="0060157C"/>
    <w:rsid w:val="00601580"/>
    <w:rsid w:val="006017D0"/>
    <w:rsid w:val="006024E8"/>
    <w:rsid w:val="00602804"/>
    <w:rsid w:val="00602B4F"/>
    <w:rsid w:val="00602C19"/>
    <w:rsid w:val="0060316E"/>
    <w:rsid w:val="0060389F"/>
    <w:rsid w:val="00603A9C"/>
    <w:rsid w:val="006042E6"/>
    <w:rsid w:val="00604368"/>
    <w:rsid w:val="00604A51"/>
    <w:rsid w:val="00604DA1"/>
    <w:rsid w:val="00604F8C"/>
    <w:rsid w:val="00605230"/>
    <w:rsid w:val="00605B33"/>
    <w:rsid w:val="00605EE5"/>
    <w:rsid w:val="00605F05"/>
    <w:rsid w:val="006062E7"/>
    <w:rsid w:val="00606CD8"/>
    <w:rsid w:val="0060704B"/>
    <w:rsid w:val="0060720D"/>
    <w:rsid w:val="00607B98"/>
    <w:rsid w:val="0061019C"/>
    <w:rsid w:val="006101BA"/>
    <w:rsid w:val="006101F1"/>
    <w:rsid w:val="00610326"/>
    <w:rsid w:val="00610361"/>
    <w:rsid w:val="0061113E"/>
    <w:rsid w:val="00611222"/>
    <w:rsid w:val="0061144A"/>
    <w:rsid w:val="006119CA"/>
    <w:rsid w:val="00612681"/>
    <w:rsid w:val="00612A82"/>
    <w:rsid w:val="00613709"/>
    <w:rsid w:val="00613CAC"/>
    <w:rsid w:val="00613F36"/>
    <w:rsid w:val="006142CB"/>
    <w:rsid w:val="006158A2"/>
    <w:rsid w:val="00616FAA"/>
    <w:rsid w:val="00617061"/>
    <w:rsid w:val="0061727B"/>
    <w:rsid w:val="0061736E"/>
    <w:rsid w:val="0061763A"/>
    <w:rsid w:val="00617CB7"/>
    <w:rsid w:val="00617FEA"/>
    <w:rsid w:val="00620A78"/>
    <w:rsid w:val="00620B9C"/>
    <w:rsid w:val="0062121E"/>
    <w:rsid w:val="0062179F"/>
    <w:rsid w:val="00621806"/>
    <w:rsid w:val="00622561"/>
    <w:rsid w:val="006225A3"/>
    <w:rsid w:val="00622F12"/>
    <w:rsid w:val="00623091"/>
    <w:rsid w:val="00623822"/>
    <w:rsid w:val="00623BD7"/>
    <w:rsid w:val="00623E5D"/>
    <w:rsid w:val="006245BF"/>
    <w:rsid w:val="00624911"/>
    <w:rsid w:val="00624D52"/>
    <w:rsid w:val="006250D7"/>
    <w:rsid w:val="0062567B"/>
    <w:rsid w:val="00625771"/>
    <w:rsid w:val="00625C00"/>
    <w:rsid w:val="006263FA"/>
    <w:rsid w:val="00626B2A"/>
    <w:rsid w:val="00626FB6"/>
    <w:rsid w:val="006279AE"/>
    <w:rsid w:val="00630AEC"/>
    <w:rsid w:val="00630BA1"/>
    <w:rsid w:val="00630EED"/>
    <w:rsid w:val="006310FF"/>
    <w:rsid w:val="00631464"/>
    <w:rsid w:val="00631847"/>
    <w:rsid w:val="00631CB3"/>
    <w:rsid w:val="00631E7C"/>
    <w:rsid w:val="00631FCD"/>
    <w:rsid w:val="00632351"/>
    <w:rsid w:val="00632533"/>
    <w:rsid w:val="00632593"/>
    <w:rsid w:val="00632EBF"/>
    <w:rsid w:val="00633D24"/>
    <w:rsid w:val="006349F1"/>
    <w:rsid w:val="0063640A"/>
    <w:rsid w:val="0063697A"/>
    <w:rsid w:val="00636F95"/>
    <w:rsid w:val="00640019"/>
    <w:rsid w:val="006401AD"/>
    <w:rsid w:val="006404AB"/>
    <w:rsid w:val="00640D39"/>
    <w:rsid w:val="00640E31"/>
    <w:rsid w:val="00641073"/>
    <w:rsid w:val="00641741"/>
    <w:rsid w:val="00641955"/>
    <w:rsid w:val="00641E69"/>
    <w:rsid w:val="00641EEE"/>
    <w:rsid w:val="00642510"/>
    <w:rsid w:val="00642660"/>
    <w:rsid w:val="00642760"/>
    <w:rsid w:val="00642C7C"/>
    <w:rsid w:val="00642D25"/>
    <w:rsid w:val="006437BD"/>
    <w:rsid w:val="00643C09"/>
    <w:rsid w:val="00643DE4"/>
    <w:rsid w:val="00643FEF"/>
    <w:rsid w:val="00644059"/>
    <w:rsid w:val="006444F0"/>
    <w:rsid w:val="006447D0"/>
    <w:rsid w:val="00644A15"/>
    <w:rsid w:val="006452BD"/>
    <w:rsid w:val="006453DF"/>
    <w:rsid w:val="00645E85"/>
    <w:rsid w:val="00646136"/>
    <w:rsid w:val="006465BB"/>
    <w:rsid w:val="00646657"/>
    <w:rsid w:val="00646CA1"/>
    <w:rsid w:val="00647C41"/>
    <w:rsid w:val="00647DBC"/>
    <w:rsid w:val="00650025"/>
    <w:rsid w:val="006504B0"/>
    <w:rsid w:val="00650950"/>
    <w:rsid w:val="00650AA1"/>
    <w:rsid w:val="00650D30"/>
    <w:rsid w:val="00650DF0"/>
    <w:rsid w:val="0065108E"/>
    <w:rsid w:val="00651E09"/>
    <w:rsid w:val="0065232F"/>
    <w:rsid w:val="006526CA"/>
    <w:rsid w:val="006526E1"/>
    <w:rsid w:val="0065314F"/>
    <w:rsid w:val="006534D7"/>
    <w:rsid w:val="00653DE6"/>
    <w:rsid w:val="00654620"/>
    <w:rsid w:val="00654EA7"/>
    <w:rsid w:val="006550FC"/>
    <w:rsid w:val="00655312"/>
    <w:rsid w:val="00655382"/>
    <w:rsid w:val="00655585"/>
    <w:rsid w:val="006555BD"/>
    <w:rsid w:val="006558C2"/>
    <w:rsid w:val="0065646E"/>
    <w:rsid w:val="006568F2"/>
    <w:rsid w:val="00657991"/>
    <w:rsid w:val="006605B6"/>
    <w:rsid w:val="00660924"/>
    <w:rsid w:val="00660996"/>
    <w:rsid w:val="00660DFC"/>
    <w:rsid w:val="00661072"/>
    <w:rsid w:val="00661864"/>
    <w:rsid w:val="006622DA"/>
    <w:rsid w:val="006626FF"/>
    <w:rsid w:val="00662C30"/>
    <w:rsid w:val="00662CD5"/>
    <w:rsid w:val="006639DB"/>
    <w:rsid w:val="00664C11"/>
    <w:rsid w:val="0066507B"/>
    <w:rsid w:val="006651C9"/>
    <w:rsid w:val="0066598F"/>
    <w:rsid w:val="00665EBD"/>
    <w:rsid w:val="006660AF"/>
    <w:rsid w:val="00666286"/>
    <w:rsid w:val="00666F6B"/>
    <w:rsid w:val="006677C3"/>
    <w:rsid w:val="0067038F"/>
    <w:rsid w:val="006708DF"/>
    <w:rsid w:val="006709AE"/>
    <w:rsid w:val="00670CED"/>
    <w:rsid w:val="006717C7"/>
    <w:rsid w:val="0067308E"/>
    <w:rsid w:val="006733F8"/>
    <w:rsid w:val="00673518"/>
    <w:rsid w:val="006740A5"/>
    <w:rsid w:val="00674A55"/>
    <w:rsid w:val="00675052"/>
    <w:rsid w:val="00675D8C"/>
    <w:rsid w:val="0067622D"/>
    <w:rsid w:val="006768A8"/>
    <w:rsid w:val="00676A9D"/>
    <w:rsid w:val="00676E46"/>
    <w:rsid w:val="00677464"/>
    <w:rsid w:val="00680078"/>
    <w:rsid w:val="006803FA"/>
    <w:rsid w:val="00680686"/>
    <w:rsid w:val="00680A98"/>
    <w:rsid w:val="00681586"/>
    <w:rsid w:val="006815E8"/>
    <w:rsid w:val="00681870"/>
    <w:rsid w:val="00681975"/>
    <w:rsid w:val="0068226E"/>
    <w:rsid w:val="0068294E"/>
    <w:rsid w:val="006837DC"/>
    <w:rsid w:val="00683ABA"/>
    <w:rsid w:val="00683C2C"/>
    <w:rsid w:val="00683E7C"/>
    <w:rsid w:val="00684DF5"/>
    <w:rsid w:val="006855E2"/>
    <w:rsid w:val="006859B9"/>
    <w:rsid w:val="00685D1C"/>
    <w:rsid w:val="00686355"/>
    <w:rsid w:val="00687174"/>
    <w:rsid w:val="00687C8C"/>
    <w:rsid w:val="00690C5D"/>
    <w:rsid w:val="00690D64"/>
    <w:rsid w:val="00691095"/>
    <w:rsid w:val="006918EF"/>
    <w:rsid w:val="00691B2B"/>
    <w:rsid w:val="00692637"/>
    <w:rsid w:val="00692658"/>
    <w:rsid w:val="00693269"/>
    <w:rsid w:val="00694096"/>
    <w:rsid w:val="00694A4C"/>
    <w:rsid w:val="00694D98"/>
    <w:rsid w:val="00694F97"/>
    <w:rsid w:val="0069608C"/>
    <w:rsid w:val="006961F6"/>
    <w:rsid w:val="00696309"/>
    <w:rsid w:val="00696BB8"/>
    <w:rsid w:val="00696F2D"/>
    <w:rsid w:val="00696F97"/>
    <w:rsid w:val="0069707C"/>
    <w:rsid w:val="00697265"/>
    <w:rsid w:val="00697270"/>
    <w:rsid w:val="006977B1"/>
    <w:rsid w:val="006A02A8"/>
    <w:rsid w:val="006A1380"/>
    <w:rsid w:val="006A1754"/>
    <w:rsid w:val="006A25EA"/>
    <w:rsid w:val="006A2B9C"/>
    <w:rsid w:val="006A307E"/>
    <w:rsid w:val="006A33AF"/>
    <w:rsid w:val="006A367D"/>
    <w:rsid w:val="006A3F25"/>
    <w:rsid w:val="006A40FF"/>
    <w:rsid w:val="006A4194"/>
    <w:rsid w:val="006A4EA2"/>
    <w:rsid w:val="006A51D8"/>
    <w:rsid w:val="006A5CF9"/>
    <w:rsid w:val="006A5D7A"/>
    <w:rsid w:val="006A5E52"/>
    <w:rsid w:val="006A6327"/>
    <w:rsid w:val="006A6B0F"/>
    <w:rsid w:val="006A71D7"/>
    <w:rsid w:val="006A7241"/>
    <w:rsid w:val="006A752D"/>
    <w:rsid w:val="006B01E6"/>
    <w:rsid w:val="006B0356"/>
    <w:rsid w:val="006B0B4D"/>
    <w:rsid w:val="006B1378"/>
    <w:rsid w:val="006B1F53"/>
    <w:rsid w:val="006B2B90"/>
    <w:rsid w:val="006B2F5C"/>
    <w:rsid w:val="006B3050"/>
    <w:rsid w:val="006B34C0"/>
    <w:rsid w:val="006B3DAC"/>
    <w:rsid w:val="006B476C"/>
    <w:rsid w:val="006B47AB"/>
    <w:rsid w:val="006B4B52"/>
    <w:rsid w:val="006B4C73"/>
    <w:rsid w:val="006B528B"/>
    <w:rsid w:val="006B55B1"/>
    <w:rsid w:val="006B597E"/>
    <w:rsid w:val="006B59B8"/>
    <w:rsid w:val="006B63C8"/>
    <w:rsid w:val="006B66E5"/>
    <w:rsid w:val="006B720A"/>
    <w:rsid w:val="006B72F0"/>
    <w:rsid w:val="006B733E"/>
    <w:rsid w:val="006B7A99"/>
    <w:rsid w:val="006B7C58"/>
    <w:rsid w:val="006B7D8E"/>
    <w:rsid w:val="006C17FA"/>
    <w:rsid w:val="006C19DB"/>
    <w:rsid w:val="006C1A29"/>
    <w:rsid w:val="006C1F63"/>
    <w:rsid w:val="006C1F6D"/>
    <w:rsid w:val="006C24F7"/>
    <w:rsid w:val="006C2FB6"/>
    <w:rsid w:val="006C32F5"/>
    <w:rsid w:val="006C35E3"/>
    <w:rsid w:val="006C3C82"/>
    <w:rsid w:val="006C42FA"/>
    <w:rsid w:val="006C446E"/>
    <w:rsid w:val="006C4655"/>
    <w:rsid w:val="006C46D4"/>
    <w:rsid w:val="006C541D"/>
    <w:rsid w:val="006C55D5"/>
    <w:rsid w:val="006C59A5"/>
    <w:rsid w:val="006C59C7"/>
    <w:rsid w:val="006C59FF"/>
    <w:rsid w:val="006C5A88"/>
    <w:rsid w:val="006C5E5F"/>
    <w:rsid w:val="006C5F3B"/>
    <w:rsid w:val="006C6448"/>
    <w:rsid w:val="006C689C"/>
    <w:rsid w:val="006C7212"/>
    <w:rsid w:val="006C7314"/>
    <w:rsid w:val="006C777D"/>
    <w:rsid w:val="006C7C95"/>
    <w:rsid w:val="006D00BE"/>
    <w:rsid w:val="006D0AE3"/>
    <w:rsid w:val="006D0C3A"/>
    <w:rsid w:val="006D0D61"/>
    <w:rsid w:val="006D0D76"/>
    <w:rsid w:val="006D251F"/>
    <w:rsid w:val="006D2A5B"/>
    <w:rsid w:val="006D2C90"/>
    <w:rsid w:val="006D3C97"/>
    <w:rsid w:val="006D4482"/>
    <w:rsid w:val="006D4A6C"/>
    <w:rsid w:val="006D55D9"/>
    <w:rsid w:val="006D55F4"/>
    <w:rsid w:val="006D5960"/>
    <w:rsid w:val="006D5BB0"/>
    <w:rsid w:val="006D623A"/>
    <w:rsid w:val="006D639F"/>
    <w:rsid w:val="006D680E"/>
    <w:rsid w:val="006D76B6"/>
    <w:rsid w:val="006D7967"/>
    <w:rsid w:val="006D79F6"/>
    <w:rsid w:val="006E0667"/>
    <w:rsid w:val="006E0DC4"/>
    <w:rsid w:val="006E0F13"/>
    <w:rsid w:val="006E1916"/>
    <w:rsid w:val="006E1E0A"/>
    <w:rsid w:val="006E1FA3"/>
    <w:rsid w:val="006E26C9"/>
    <w:rsid w:val="006E2DC2"/>
    <w:rsid w:val="006E2DD9"/>
    <w:rsid w:val="006E2EB6"/>
    <w:rsid w:val="006E2FD9"/>
    <w:rsid w:val="006E3109"/>
    <w:rsid w:val="006E33AF"/>
    <w:rsid w:val="006E3B08"/>
    <w:rsid w:val="006E3C76"/>
    <w:rsid w:val="006E47FD"/>
    <w:rsid w:val="006E4AEF"/>
    <w:rsid w:val="006E58E2"/>
    <w:rsid w:val="006E5E91"/>
    <w:rsid w:val="006E6ABF"/>
    <w:rsid w:val="006E7708"/>
    <w:rsid w:val="006E7AB3"/>
    <w:rsid w:val="006E7DD7"/>
    <w:rsid w:val="006F01C7"/>
    <w:rsid w:val="006F0C47"/>
    <w:rsid w:val="006F0D6D"/>
    <w:rsid w:val="006F1592"/>
    <w:rsid w:val="006F22DC"/>
    <w:rsid w:val="006F27E6"/>
    <w:rsid w:val="006F38C5"/>
    <w:rsid w:val="006F4BD1"/>
    <w:rsid w:val="006F4ED2"/>
    <w:rsid w:val="006F4EE4"/>
    <w:rsid w:val="006F5B2B"/>
    <w:rsid w:val="006F5B52"/>
    <w:rsid w:val="006F64DA"/>
    <w:rsid w:val="006F6D48"/>
    <w:rsid w:val="006F74BB"/>
    <w:rsid w:val="006F757B"/>
    <w:rsid w:val="006F7A92"/>
    <w:rsid w:val="00700554"/>
    <w:rsid w:val="00700917"/>
    <w:rsid w:val="00700A31"/>
    <w:rsid w:val="00700FBD"/>
    <w:rsid w:val="007011EB"/>
    <w:rsid w:val="007019D5"/>
    <w:rsid w:val="00701F4E"/>
    <w:rsid w:val="00702A3E"/>
    <w:rsid w:val="00703D1B"/>
    <w:rsid w:val="00704C39"/>
    <w:rsid w:val="00704CBF"/>
    <w:rsid w:val="00704EE2"/>
    <w:rsid w:val="00705489"/>
    <w:rsid w:val="00705885"/>
    <w:rsid w:val="0070589A"/>
    <w:rsid w:val="007060E6"/>
    <w:rsid w:val="00706212"/>
    <w:rsid w:val="00706255"/>
    <w:rsid w:val="00706335"/>
    <w:rsid w:val="00706FB6"/>
    <w:rsid w:val="00707BD5"/>
    <w:rsid w:val="00710BA3"/>
    <w:rsid w:val="00711AB8"/>
    <w:rsid w:val="00711B2C"/>
    <w:rsid w:val="00711D74"/>
    <w:rsid w:val="00712553"/>
    <w:rsid w:val="00712FAA"/>
    <w:rsid w:val="0071393C"/>
    <w:rsid w:val="00713A01"/>
    <w:rsid w:val="00714128"/>
    <w:rsid w:val="0071427E"/>
    <w:rsid w:val="00714535"/>
    <w:rsid w:val="00714C2E"/>
    <w:rsid w:val="00714EE9"/>
    <w:rsid w:val="00716077"/>
    <w:rsid w:val="00716168"/>
    <w:rsid w:val="007162F6"/>
    <w:rsid w:val="007168EB"/>
    <w:rsid w:val="00716FA8"/>
    <w:rsid w:val="00717010"/>
    <w:rsid w:val="007173E4"/>
    <w:rsid w:val="007176CF"/>
    <w:rsid w:val="00717B77"/>
    <w:rsid w:val="00720E6C"/>
    <w:rsid w:val="00720EF7"/>
    <w:rsid w:val="007212E6"/>
    <w:rsid w:val="00721F58"/>
    <w:rsid w:val="007222CC"/>
    <w:rsid w:val="007229A2"/>
    <w:rsid w:val="00722A86"/>
    <w:rsid w:val="0072304D"/>
    <w:rsid w:val="00723AA3"/>
    <w:rsid w:val="00723DCF"/>
    <w:rsid w:val="007244D4"/>
    <w:rsid w:val="00724520"/>
    <w:rsid w:val="007246D2"/>
    <w:rsid w:val="007249A2"/>
    <w:rsid w:val="00725CCF"/>
    <w:rsid w:val="00725F7F"/>
    <w:rsid w:val="00725FB0"/>
    <w:rsid w:val="00726596"/>
    <w:rsid w:val="0072768D"/>
    <w:rsid w:val="00727CA5"/>
    <w:rsid w:val="00731527"/>
    <w:rsid w:val="0073203F"/>
    <w:rsid w:val="007322C5"/>
    <w:rsid w:val="00732303"/>
    <w:rsid w:val="007323C5"/>
    <w:rsid w:val="00732BC8"/>
    <w:rsid w:val="00732DC3"/>
    <w:rsid w:val="00732F7D"/>
    <w:rsid w:val="007330B2"/>
    <w:rsid w:val="00733579"/>
    <w:rsid w:val="007338A6"/>
    <w:rsid w:val="007338E0"/>
    <w:rsid w:val="00733902"/>
    <w:rsid w:val="00733BF6"/>
    <w:rsid w:val="007349B6"/>
    <w:rsid w:val="00734B6C"/>
    <w:rsid w:val="0073520A"/>
    <w:rsid w:val="0073566A"/>
    <w:rsid w:val="00735EBA"/>
    <w:rsid w:val="0073623C"/>
    <w:rsid w:val="00736584"/>
    <w:rsid w:val="00736F55"/>
    <w:rsid w:val="00736F72"/>
    <w:rsid w:val="007409F9"/>
    <w:rsid w:val="00740ED4"/>
    <w:rsid w:val="0074112B"/>
    <w:rsid w:val="007415DE"/>
    <w:rsid w:val="00741B60"/>
    <w:rsid w:val="00741B84"/>
    <w:rsid w:val="00741D79"/>
    <w:rsid w:val="00742A52"/>
    <w:rsid w:val="00743BE5"/>
    <w:rsid w:val="00743C67"/>
    <w:rsid w:val="00743EA3"/>
    <w:rsid w:val="007443CB"/>
    <w:rsid w:val="007443D0"/>
    <w:rsid w:val="007447D2"/>
    <w:rsid w:val="00745125"/>
    <w:rsid w:val="007451DD"/>
    <w:rsid w:val="00745276"/>
    <w:rsid w:val="00745404"/>
    <w:rsid w:val="00745AE7"/>
    <w:rsid w:val="00746C53"/>
    <w:rsid w:val="00747428"/>
    <w:rsid w:val="00747A97"/>
    <w:rsid w:val="00750FE7"/>
    <w:rsid w:val="00751FE6"/>
    <w:rsid w:val="007527DB"/>
    <w:rsid w:val="0075294D"/>
    <w:rsid w:val="00752E53"/>
    <w:rsid w:val="00752F48"/>
    <w:rsid w:val="00754885"/>
    <w:rsid w:val="007549CF"/>
    <w:rsid w:val="00755240"/>
    <w:rsid w:val="0075652F"/>
    <w:rsid w:val="0075696E"/>
    <w:rsid w:val="00756EBD"/>
    <w:rsid w:val="00757792"/>
    <w:rsid w:val="007579D0"/>
    <w:rsid w:val="00757EA3"/>
    <w:rsid w:val="00760373"/>
    <w:rsid w:val="00760B62"/>
    <w:rsid w:val="00760D09"/>
    <w:rsid w:val="007617F6"/>
    <w:rsid w:val="00761FB5"/>
    <w:rsid w:val="0076229D"/>
    <w:rsid w:val="0076232D"/>
    <w:rsid w:val="00763BE3"/>
    <w:rsid w:val="00764A13"/>
    <w:rsid w:val="00764D9D"/>
    <w:rsid w:val="00765EA5"/>
    <w:rsid w:val="007666A0"/>
    <w:rsid w:val="007667EF"/>
    <w:rsid w:val="00766F53"/>
    <w:rsid w:val="007674D4"/>
    <w:rsid w:val="00767591"/>
    <w:rsid w:val="0076771A"/>
    <w:rsid w:val="0077031E"/>
    <w:rsid w:val="00770C0B"/>
    <w:rsid w:val="00770DB2"/>
    <w:rsid w:val="00771063"/>
    <w:rsid w:val="007713E4"/>
    <w:rsid w:val="007721FF"/>
    <w:rsid w:val="0077441B"/>
    <w:rsid w:val="00774CE2"/>
    <w:rsid w:val="00775839"/>
    <w:rsid w:val="0077640F"/>
    <w:rsid w:val="007778B2"/>
    <w:rsid w:val="007778D2"/>
    <w:rsid w:val="00777ED4"/>
    <w:rsid w:val="00780192"/>
    <w:rsid w:val="00780403"/>
    <w:rsid w:val="007816BB"/>
    <w:rsid w:val="0078176F"/>
    <w:rsid w:val="00782532"/>
    <w:rsid w:val="00782D72"/>
    <w:rsid w:val="00783357"/>
    <w:rsid w:val="0078343F"/>
    <w:rsid w:val="007834EB"/>
    <w:rsid w:val="00784724"/>
    <w:rsid w:val="0078496C"/>
    <w:rsid w:val="00784A7A"/>
    <w:rsid w:val="00785BC8"/>
    <w:rsid w:val="00785D82"/>
    <w:rsid w:val="007863D6"/>
    <w:rsid w:val="00787BFC"/>
    <w:rsid w:val="007907BC"/>
    <w:rsid w:val="00791109"/>
    <w:rsid w:val="0079190E"/>
    <w:rsid w:val="00792318"/>
    <w:rsid w:val="007923FD"/>
    <w:rsid w:val="007924B7"/>
    <w:rsid w:val="00792968"/>
    <w:rsid w:val="0079306C"/>
    <w:rsid w:val="00793295"/>
    <w:rsid w:val="00793433"/>
    <w:rsid w:val="0079348C"/>
    <w:rsid w:val="007943A9"/>
    <w:rsid w:val="00794ECF"/>
    <w:rsid w:val="00795196"/>
    <w:rsid w:val="00796307"/>
    <w:rsid w:val="0079684A"/>
    <w:rsid w:val="007969C4"/>
    <w:rsid w:val="00796A29"/>
    <w:rsid w:val="00796DB3"/>
    <w:rsid w:val="00797211"/>
    <w:rsid w:val="0079721E"/>
    <w:rsid w:val="007976F6"/>
    <w:rsid w:val="00797701"/>
    <w:rsid w:val="007978DB"/>
    <w:rsid w:val="00797B3D"/>
    <w:rsid w:val="007A0216"/>
    <w:rsid w:val="007A0370"/>
    <w:rsid w:val="007A09FA"/>
    <w:rsid w:val="007A0B70"/>
    <w:rsid w:val="007A1D69"/>
    <w:rsid w:val="007A1E73"/>
    <w:rsid w:val="007A2336"/>
    <w:rsid w:val="007A2748"/>
    <w:rsid w:val="007A3150"/>
    <w:rsid w:val="007A36D1"/>
    <w:rsid w:val="007A4E4C"/>
    <w:rsid w:val="007A5132"/>
    <w:rsid w:val="007A5370"/>
    <w:rsid w:val="007A5D09"/>
    <w:rsid w:val="007A5EF3"/>
    <w:rsid w:val="007A612C"/>
    <w:rsid w:val="007A669A"/>
    <w:rsid w:val="007A6777"/>
    <w:rsid w:val="007A6C58"/>
    <w:rsid w:val="007A7205"/>
    <w:rsid w:val="007B0640"/>
    <w:rsid w:val="007B1021"/>
    <w:rsid w:val="007B1913"/>
    <w:rsid w:val="007B1BC8"/>
    <w:rsid w:val="007B2650"/>
    <w:rsid w:val="007B2B34"/>
    <w:rsid w:val="007B3042"/>
    <w:rsid w:val="007B30CD"/>
    <w:rsid w:val="007B3787"/>
    <w:rsid w:val="007B3A1F"/>
    <w:rsid w:val="007B4510"/>
    <w:rsid w:val="007B4BF2"/>
    <w:rsid w:val="007B53BA"/>
    <w:rsid w:val="007B58B1"/>
    <w:rsid w:val="007B6F42"/>
    <w:rsid w:val="007B76B0"/>
    <w:rsid w:val="007C067C"/>
    <w:rsid w:val="007C0BF9"/>
    <w:rsid w:val="007C1944"/>
    <w:rsid w:val="007C1D10"/>
    <w:rsid w:val="007C1D25"/>
    <w:rsid w:val="007C1F92"/>
    <w:rsid w:val="007C26E5"/>
    <w:rsid w:val="007C3DBD"/>
    <w:rsid w:val="007C4313"/>
    <w:rsid w:val="007C457F"/>
    <w:rsid w:val="007C5BC1"/>
    <w:rsid w:val="007C5D25"/>
    <w:rsid w:val="007C621F"/>
    <w:rsid w:val="007C6AE5"/>
    <w:rsid w:val="007C6FA2"/>
    <w:rsid w:val="007C717D"/>
    <w:rsid w:val="007C7403"/>
    <w:rsid w:val="007C7420"/>
    <w:rsid w:val="007C7779"/>
    <w:rsid w:val="007D08BB"/>
    <w:rsid w:val="007D0C39"/>
    <w:rsid w:val="007D0FD9"/>
    <w:rsid w:val="007D1259"/>
    <w:rsid w:val="007D1544"/>
    <w:rsid w:val="007D34D0"/>
    <w:rsid w:val="007D363D"/>
    <w:rsid w:val="007D41EA"/>
    <w:rsid w:val="007D4A53"/>
    <w:rsid w:val="007D56C8"/>
    <w:rsid w:val="007D6529"/>
    <w:rsid w:val="007D6845"/>
    <w:rsid w:val="007D6B4B"/>
    <w:rsid w:val="007D7113"/>
    <w:rsid w:val="007D71A3"/>
    <w:rsid w:val="007D7395"/>
    <w:rsid w:val="007D7A4A"/>
    <w:rsid w:val="007E044F"/>
    <w:rsid w:val="007E11A1"/>
    <w:rsid w:val="007E1887"/>
    <w:rsid w:val="007E1D37"/>
    <w:rsid w:val="007E26EA"/>
    <w:rsid w:val="007E2A86"/>
    <w:rsid w:val="007E2F9F"/>
    <w:rsid w:val="007E307D"/>
    <w:rsid w:val="007E34F5"/>
    <w:rsid w:val="007E358A"/>
    <w:rsid w:val="007E47C3"/>
    <w:rsid w:val="007E480C"/>
    <w:rsid w:val="007E4B83"/>
    <w:rsid w:val="007E4D42"/>
    <w:rsid w:val="007E5FE5"/>
    <w:rsid w:val="007E728D"/>
    <w:rsid w:val="007E75D3"/>
    <w:rsid w:val="007F0741"/>
    <w:rsid w:val="007F0945"/>
    <w:rsid w:val="007F0D0C"/>
    <w:rsid w:val="007F0E82"/>
    <w:rsid w:val="007F129F"/>
    <w:rsid w:val="007F26E1"/>
    <w:rsid w:val="007F33B4"/>
    <w:rsid w:val="007F3F51"/>
    <w:rsid w:val="007F4277"/>
    <w:rsid w:val="007F43FB"/>
    <w:rsid w:val="007F44AE"/>
    <w:rsid w:val="007F493C"/>
    <w:rsid w:val="007F4951"/>
    <w:rsid w:val="007F5295"/>
    <w:rsid w:val="007F5621"/>
    <w:rsid w:val="007F6338"/>
    <w:rsid w:val="007F660E"/>
    <w:rsid w:val="007F6BF3"/>
    <w:rsid w:val="007F6D2F"/>
    <w:rsid w:val="007F7067"/>
    <w:rsid w:val="00800B22"/>
    <w:rsid w:val="00800E01"/>
    <w:rsid w:val="00800E6F"/>
    <w:rsid w:val="0080102B"/>
    <w:rsid w:val="00801E34"/>
    <w:rsid w:val="00801EC8"/>
    <w:rsid w:val="008024EC"/>
    <w:rsid w:val="0080256F"/>
    <w:rsid w:val="008028A5"/>
    <w:rsid w:val="00802949"/>
    <w:rsid w:val="00802DF8"/>
    <w:rsid w:val="00802E74"/>
    <w:rsid w:val="00802FB0"/>
    <w:rsid w:val="0080338A"/>
    <w:rsid w:val="00803AA3"/>
    <w:rsid w:val="00803E55"/>
    <w:rsid w:val="008040C4"/>
    <w:rsid w:val="008046B4"/>
    <w:rsid w:val="00804922"/>
    <w:rsid w:val="00805B90"/>
    <w:rsid w:val="00805FA1"/>
    <w:rsid w:val="0080687A"/>
    <w:rsid w:val="00806FE8"/>
    <w:rsid w:val="00807D49"/>
    <w:rsid w:val="00810EAF"/>
    <w:rsid w:val="00811120"/>
    <w:rsid w:val="008114F1"/>
    <w:rsid w:val="00811CE6"/>
    <w:rsid w:val="0081213F"/>
    <w:rsid w:val="0081243E"/>
    <w:rsid w:val="00812D37"/>
    <w:rsid w:val="00814E26"/>
    <w:rsid w:val="00814F89"/>
    <w:rsid w:val="00814FC4"/>
    <w:rsid w:val="008157B9"/>
    <w:rsid w:val="00815BB3"/>
    <w:rsid w:val="00815D8E"/>
    <w:rsid w:val="00816572"/>
    <w:rsid w:val="00816828"/>
    <w:rsid w:val="00816F37"/>
    <w:rsid w:val="00817629"/>
    <w:rsid w:val="00817CC9"/>
    <w:rsid w:val="00820D3B"/>
    <w:rsid w:val="008212A1"/>
    <w:rsid w:val="00823230"/>
    <w:rsid w:val="008232A7"/>
    <w:rsid w:val="00823A33"/>
    <w:rsid w:val="008240BC"/>
    <w:rsid w:val="008242A9"/>
    <w:rsid w:val="00824ECC"/>
    <w:rsid w:val="00825129"/>
    <w:rsid w:val="00825BFC"/>
    <w:rsid w:val="00825D48"/>
    <w:rsid w:val="008265C8"/>
    <w:rsid w:val="00826E91"/>
    <w:rsid w:val="00827DD3"/>
    <w:rsid w:val="00827F13"/>
    <w:rsid w:val="00827F86"/>
    <w:rsid w:val="00830034"/>
    <w:rsid w:val="008305E2"/>
    <w:rsid w:val="0083078D"/>
    <w:rsid w:val="00831536"/>
    <w:rsid w:val="00831D71"/>
    <w:rsid w:val="008323B0"/>
    <w:rsid w:val="00833254"/>
    <w:rsid w:val="00834127"/>
    <w:rsid w:val="00834614"/>
    <w:rsid w:val="00835D94"/>
    <w:rsid w:val="00835DD1"/>
    <w:rsid w:val="00835DDE"/>
    <w:rsid w:val="00835E9C"/>
    <w:rsid w:val="008360E4"/>
    <w:rsid w:val="00836B94"/>
    <w:rsid w:val="0084007C"/>
    <w:rsid w:val="00840B72"/>
    <w:rsid w:val="00840CCD"/>
    <w:rsid w:val="00841062"/>
    <w:rsid w:val="0084202B"/>
    <w:rsid w:val="008420C2"/>
    <w:rsid w:val="00842258"/>
    <w:rsid w:val="00842476"/>
    <w:rsid w:val="00842AE6"/>
    <w:rsid w:val="00842E67"/>
    <w:rsid w:val="00843550"/>
    <w:rsid w:val="00843769"/>
    <w:rsid w:val="00843C7D"/>
    <w:rsid w:val="00843DEC"/>
    <w:rsid w:val="00844631"/>
    <w:rsid w:val="00844E3C"/>
    <w:rsid w:val="008452BD"/>
    <w:rsid w:val="00845672"/>
    <w:rsid w:val="00846B52"/>
    <w:rsid w:val="0084702A"/>
    <w:rsid w:val="008472C1"/>
    <w:rsid w:val="008474E3"/>
    <w:rsid w:val="00847946"/>
    <w:rsid w:val="00850937"/>
    <w:rsid w:val="00850AB4"/>
    <w:rsid w:val="00850BEC"/>
    <w:rsid w:val="00850CC4"/>
    <w:rsid w:val="00850CE7"/>
    <w:rsid w:val="008522E0"/>
    <w:rsid w:val="00852BA8"/>
    <w:rsid w:val="00852D04"/>
    <w:rsid w:val="0085301A"/>
    <w:rsid w:val="00853119"/>
    <w:rsid w:val="00853199"/>
    <w:rsid w:val="008532C2"/>
    <w:rsid w:val="008534D5"/>
    <w:rsid w:val="008539BE"/>
    <w:rsid w:val="008542B2"/>
    <w:rsid w:val="00855B7B"/>
    <w:rsid w:val="00856263"/>
    <w:rsid w:val="00856345"/>
    <w:rsid w:val="0085696D"/>
    <w:rsid w:val="0085722C"/>
    <w:rsid w:val="0085738C"/>
    <w:rsid w:val="008578AE"/>
    <w:rsid w:val="00857A79"/>
    <w:rsid w:val="00860970"/>
    <w:rsid w:val="00860BCD"/>
    <w:rsid w:val="00860FEA"/>
    <w:rsid w:val="00861725"/>
    <w:rsid w:val="00861866"/>
    <w:rsid w:val="008619DA"/>
    <w:rsid w:val="00861D27"/>
    <w:rsid w:val="00861D71"/>
    <w:rsid w:val="00861E4D"/>
    <w:rsid w:val="00862748"/>
    <w:rsid w:val="0086293D"/>
    <w:rsid w:val="00862AF6"/>
    <w:rsid w:val="00862B15"/>
    <w:rsid w:val="008632B6"/>
    <w:rsid w:val="00863871"/>
    <w:rsid w:val="00863F1C"/>
    <w:rsid w:val="008649D3"/>
    <w:rsid w:val="00864DD7"/>
    <w:rsid w:val="00864DDC"/>
    <w:rsid w:val="008651DD"/>
    <w:rsid w:val="0086533E"/>
    <w:rsid w:val="00865BD0"/>
    <w:rsid w:val="00865C5D"/>
    <w:rsid w:val="00865CB7"/>
    <w:rsid w:val="00866151"/>
    <w:rsid w:val="008661B0"/>
    <w:rsid w:val="00866211"/>
    <w:rsid w:val="008663DF"/>
    <w:rsid w:val="008664FE"/>
    <w:rsid w:val="008667FC"/>
    <w:rsid w:val="0086708A"/>
    <w:rsid w:val="008675CA"/>
    <w:rsid w:val="00867842"/>
    <w:rsid w:val="00867DE9"/>
    <w:rsid w:val="00867E98"/>
    <w:rsid w:val="00870A15"/>
    <w:rsid w:val="00870E48"/>
    <w:rsid w:val="008710D2"/>
    <w:rsid w:val="008712F3"/>
    <w:rsid w:val="00871743"/>
    <w:rsid w:val="00871C4E"/>
    <w:rsid w:val="0087274A"/>
    <w:rsid w:val="00872825"/>
    <w:rsid w:val="008729BD"/>
    <w:rsid w:val="00873F59"/>
    <w:rsid w:val="00873FB0"/>
    <w:rsid w:val="00873FCD"/>
    <w:rsid w:val="0087407E"/>
    <w:rsid w:val="00874B44"/>
    <w:rsid w:val="00875BCF"/>
    <w:rsid w:val="00875E02"/>
    <w:rsid w:val="0087608F"/>
    <w:rsid w:val="00876155"/>
    <w:rsid w:val="008762C0"/>
    <w:rsid w:val="008765D7"/>
    <w:rsid w:val="00876CAC"/>
    <w:rsid w:val="00876E9E"/>
    <w:rsid w:val="00877117"/>
    <w:rsid w:val="0087715B"/>
    <w:rsid w:val="008772FB"/>
    <w:rsid w:val="00880EE2"/>
    <w:rsid w:val="00881935"/>
    <w:rsid w:val="00881941"/>
    <w:rsid w:val="00882C10"/>
    <w:rsid w:val="00882FAE"/>
    <w:rsid w:val="008840EC"/>
    <w:rsid w:val="00884633"/>
    <w:rsid w:val="0088542D"/>
    <w:rsid w:val="008855D7"/>
    <w:rsid w:val="00885CDE"/>
    <w:rsid w:val="00885FC5"/>
    <w:rsid w:val="00887231"/>
    <w:rsid w:val="008876D8"/>
    <w:rsid w:val="00887AE7"/>
    <w:rsid w:val="0089090A"/>
    <w:rsid w:val="00892582"/>
    <w:rsid w:val="008928F5"/>
    <w:rsid w:val="00892D98"/>
    <w:rsid w:val="00892F40"/>
    <w:rsid w:val="0089329D"/>
    <w:rsid w:val="00893392"/>
    <w:rsid w:val="00893752"/>
    <w:rsid w:val="00893EE8"/>
    <w:rsid w:val="0089453B"/>
    <w:rsid w:val="00894759"/>
    <w:rsid w:val="00896BAE"/>
    <w:rsid w:val="00897545"/>
    <w:rsid w:val="008A060D"/>
    <w:rsid w:val="008A105A"/>
    <w:rsid w:val="008A3495"/>
    <w:rsid w:val="008A3E54"/>
    <w:rsid w:val="008A4748"/>
    <w:rsid w:val="008A4ADF"/>
    <w:rsid w:val="008A5960"/>
    <w:rsid w:val="008A6150"/>
    <w:rsid w:val="008A62EF"/>
    <w:rsid w:val="008A6493"/>
    <w:rsid w:val="008A6B7B"/>
    <w:rsid w:val="008A7114"/>
    <w:rsid w:val="008A7135"/>
    <w:rsid w:val="008A7295"/>
    <w:rsid w:val="008A7677"/>
    <w:rsid w:val="008A782C"/>
    <w:rsid w:val="008A7A2C"/>
    <w:rsid w:val="008A7B1B"/>
    <w:rsid w:val="008A7BCE"/>
    <w:rsid w:val="008B01D5"/>
    <w:rsid w:val="008B0AB5"/>
    <w:rsid w:val="008B1038"/>
    <w:rsid w:val="008B1D1D"/>
    <w:rsid w:val="008B3407"/>
    <w:rsid w:val="008B3754"/>
    <w:rsid w:val="008B3859"/>
    <w:rsid w:val="008B3ED1"/>
    <w:rsid w:val="008B4390"/>
    <w:rsid w:val="008B5071"/>
    <w:rsid w:val="008B5692"/>
    <w:rsid w:val="008B6A6A"/>
    <w:rsid w:val="008B6CC3"/>
    <w:rsid w:val="008B7EA7"/>
    <w:rsid w:val="008C0845"/>
    <w:rsid w:val="008C08B1"/>
    <w:rsid w:val="008C0BCF"/>
    <w:rsid w:val="008C0D10"/>
    <w:rsid w:val="008C1210"/>
    <w:rsid w:val="008C187F"/>
    <w:rsid w:val="008C1C28"/>
    <w:rsid w:val="008C2661"/>
    <w:rsid w:val="008C2780"/>
    <w:rsid w:val="008C31BF"/>
    <w:rsid w:val="008C3296"/>
    <w:rsid w:val="008C357D"/>
    <w:rsid w:val="008C3686"/>
    <w:rsid w:val="008C3CD2"/>
    <w:rsid w:val="008C4081"/>
    <w:rsid w:val="008C4AE3"/>
    <w:rsid w:val="008C4DAB"/>
    <w:rsid w:val="008C525E"/>
    <w:rsid w:val="008C5E16"/>
    <w:rsid w:val="008C7543"/>
    <w:rsid w:val="008C7F47"/>
    <w:rsid w:val="008D06EC"/>
    <w:rsid w:val="008D08D3"/>
    <w:rsid w:val="008D0F00"/>
    <w:rsid w:val="008D0F9B"/>
    <w:rsid w:val="008D17E5"/>
    <w:rsid w:val="008D1B1E"/>
    <w:rsid w:val="008D28D6"/>
    <w:rsid w:val="008D3965"/>
    <w:rsid w:val="008D3990"/>
    <w:rsid w:val="008D4054"/>
    <w:rsid w:val="008D4274"/>
    <w:rsid w:val="008D510C"/>
    <w:rsid w:val="008D533F"/>
    <w:rsid w:val="008D5593"/>
    <w:rsid w:val="008D5F29"/>
    <w:rsid w:val="008D5FDB"/>
    <w:rsid w:val="008D6573"/>
    <w:rsid w:val="008D67E9"/>
    <w:rsid w:val="008D7917"/>
    <w:rsid w:val="008D7942"/>
    <w:rsid w:val="008D79EA"/>
    <w:rsid w:val="008D7B40"/>
    <w:rsid w:val="008D7EC4"/>
    <w:rsid w:val="008D7F58"/>
    <w:rsid w:val="008E071D"/>
    <w:rsid w:val="008E1317"/>
    <w:rsid w:val="008E13E3"/>
    <w:rsid w:val="008E1F84"/>
    <w:rsid w:val="008E2372"/>
    <w:rsid w:val="008E2781"/>
    <w:rsid w:val="008E2CDB"/>
    <w:rsid w:val="008E2D02"/>
    <w:rsid w:val="008E2F81"/>
    <w:rsid w:val="008E33EB"/>
    <w:rsid w:val="008E358E"/>
    <w:rsid w:val="008E3B14"/>
    <w:rsid w:val="008E3E39"/>
    <w:rsid w:val="008E487D"/>
    <w:rsid w:val="008E4A1B"/>
    <w:rsid w:val="008E5119"/>
    <w:rsid w:val="008E6EBD"/>
    <w:rsid w:val="008E6F16"/>
    <w:rsid w:val="008E7421"/>
    <w:rsid w:val="008E7CEE"/>
    <w:rsid w:val="008E7DC8"/>
    <w:rsid w:val="008F008F"/>
    <w:rsid w:val="008F0741"/>
    <w:rsid w:val="008F0AE1"/>
    <w:rsid w:val="008F161F"/>
    <w:rsid w:val="008F1701"/>
    <w:rsid w:val="008F174A"/>
    <w:rsid w:val="008F1AA7"/>
    <w:rsid w:val="008F235D"/>
    <w:rsid w:val="008F2380"/>
    <w:rsid w:val="008F2383"/>
    <w:rsid w:val="008F2600"/>
    <w:rsid w:val="008F2C0F"/>
    <w:rsid w:val="008F3604"/>
    <w:rsid w:val="008F3804"/>
    <w:rsid w:val="008F39B6"/>
    <w:rsid w:val="008F3CF1"/>
    <w:rsid w:val="008F3FD8"/>
    <w:rsid w:val="008F4375"/>
    <w:rsid w:val="008F4941"/>
    <w:rsid w:val="008F49CE"/>
    <w:rsid w:val="008F5380"/>
    <w:rsid w:val="008F70F2"/>
    <w:rsid w:val="008F74D7"/>
    <w:rsid w:val="008F792C"/>
    <w:rsid w:val="008F7FA4"/>
    <w:rsid w:val="009000D1"/>
    <w:rsid w:val="0090015F"/>
    <w:rsid w:val="009008AE"/>
    <w:rsid w:val="00901C2C"/>
    <w:rsid w:val="0090201E"/>
    <w:rsid w:val="00902042"/>
    <w:rsid w:val="009020A4"/>
    <w:rsid w:val="009027DF"/>
    <w:rsid w:val="00903892"/>
    <w:rsid w:val="00903EF1"/>
    <w:rsid w:val="0090433C"/>
    <w:rsid w:val="00904660"/>
    <w:rsid w:val="00904F15"/>
    <w:rsid w:val="009057C6"/>
    <w:rsid w:val="00905D79"/>
    <w:rsid w:val="009062B6"/>
    <w:rsid w:val="00906FD2"/>
    <w:rsid w:val="0090771E"/>
    <w:rsid w:val="009078C4"/>
    <w:rsid w:val="00907A99"/>
    <w:rsid w:val="0091075C"/>
    <w:rsid w:val="00910CC1"/>
    <w:rsid w:val="00912ED2"/>
    <w:rsid w:val="00913178"/>
    <w:rsid w:val="00913B5D"/>
    <w:rsid w:val="00913E85"/>
    <w:rsid w:val="00914250"/>
    <w:rsid w:val="00914559"/>
    <w:rsid w:val="0091474D"/>
    <w:rsid w:val="00914ECF"/>
    <w:rsid w:val="0091508C"/>
    <w:rsid w:val="00915AE0"/>
    <w:rsid w:val="009163D5"/>
    <w:rsid w:val="00917544"/>
    <w:rsid w:val="00917B59"/>
    <w:rsid w:val="00920044"/>
    <w:rsid w:val="00920563"/>
    <w:rsid w:val="00920900"/>
    <w:rsid w:val="009212DE"/>
    <w:rsid w:val="00921523"/>
    <w:rsid w:val="00921653"/>
    <w:rsid w:val="0092184C"/>
    <w:rsid w:val="00921CB1"/>
    <w:rsid w:val="00921FB7"/>
    <w:rsid w:val="00922312"/>
    <w:rsid w:val="009229F4"/>
    <w:rsid w:val="00922CAB"/>
    <w:rsid w:val="00923BD5"/>
    <w:rsid w:val="00924402"/>
    <w:rsid w:val="00924550"/>
    <w:rsid w:val="00924DED"/>
    <w:rsid w:val="00924FEA"/>
    <w:rsid w:val="009252F4"/>
    <w:rsid w:val="0092537B"/>
    <w:rsid w:val="00925D04"/>
    <w:rsid w:val="00927932"/>
    <w:rsid w:val="00930497"/>
    <w:rsid w:val="009305F3"/>
    <w:rsid w:val="00930AC3"/>
    <w:rsid w:val="00931A79"/>
    <w:rsid w:val="0093260D"/>
    <w:rsid w:val="00932686"/>
    <w:rsid w:val="00932A44"/>
    <w:rsid w:val="00932B8C"/>
    <w:rsid w:val="00932C54"/>
    <w:rsid w:val="009333D9"/>
    <w:rsid w:val="00933902"/>
    <w:rsid w:val="00934303"/>
    <w:rsid w:val="009345A1"/>
    <w:rsid w:val="00935803"/>
    <w:rsid w:val="00935E19"/>
    <w:rsid w:val="009364CB"/>
    <w:rsid w:val="009365F5"/>
    <w:rsid w:val="0093686D"/>
    <w:rsid w:val="0093696C"/>
    <w:rsid w:val="0093730F"/>
    <w:rsid w:val="00937A49"/>
    <w:rsid w:val="0094034C"/>
    <w:rsid w:val="009405B0"/>
    <w:rsid w:val="00940C48"/>
    <w:rsid w:val="00940D26"/>
    <w:rsid w:val="009413B6"/>
    <w:rsid w:val="009416F0"/>
    <w:rsid w:val="00941769"/>
    <w:rsid w:val="00941A81"/>
    <w:rsid w:val="00941D88"/>
    <w:rsid w:val="0094259B"/>
    <w:rsid w:val="00942DB1"/>
    <w:rsid w:val="00942E4F"/>
    <w:rsid w:val="00943378"/>
    <w:rsid w:val="009437A0"/>
    <w:rsid w:val="00943B20"/>
    <w:rsid w:val="009440B0"/>
    <w:rsid w:val="0094482C"/>
    <w:rsid w:val="0094507A"/>
    <w:rsid w:val="00945AAB"/>
    <w:rsid w:val="00947024"/>
    <w:rsid w:val="00947288"/>
    <w:rsid w:val="009472A2"/>
    <w:rsid w:val="00947974"/>
    <w:rsid w:val="00947FAD"/>
    <w:rsid w:val="0095035C"/>
    <w:rsid w:val="00950D68"/>
    <w:rsid w:val="00951440"/>
    <w:rsid w:val="0095173F"/>
    <w:rsid w:val="0095197E"/>
    <w:rsid w:val="00951BAB"/>
    <w:rsid w:val="009523C1"/>
    <w:rsid w:val="00952632"/>
    <w:rsid w:val="00952DFB"/>
    <w:rsid w:val="00952EE2"/>
    <w:rsid w:val="00953217"/>
    <w:rsid w:val="009535FA"/>
    <w:rsid w:val="00953C2A"/>
    <w:rsid w:val="0095449D"/>
    <w:rsid w:val="009550ED"/>
    <w:rsid w:val="0095533A"/>
    <w:rsid w:val="00955680"/>
    <w:rsid w:val="00956010"/>
    <w:rsid w:val="009563CD"/>
    <w:rsid w:val="00956AEC"/>
    <w:rsid w:val="00957861"/>
    <w:rsid w:val="00957DAC"/>
    <w:rsid w:val="00957E51"/>
    <w:rsid w:val="00960474"/>
    <w:rsid w:val="00960BDF"/>
    <w:rsid w:val="00960E40"/>
    <w:rsid w:val="00961CB2"/>
    <w:rsid w:val="00961D4B"/>
    <w:rsid w:val="00961DC5"/>
    <w:rsid w:val="0096322F"/>
    <w:rsid w:val="009639B7"/>
    <w:rsid w:val="00963E6B"/>
    <w:rsid w:val="00963EFE"/>
    <w:rsid w:val="009641AC"/>
    <w:rsid w:val="00964898"/>
    <w:rsid w:val="0096496B"/>
    <w:rsid w:val="00964AB7"/>
    <w:rsid w:val="00964D4C"/>
    <w:rsid w:val="00965F60"/>
    <w:rsid w:val="009661C2"/>
    <w:rsid w:val="009677E7"/>
    <w:rsid w:val="00967B50"/>
    <w:rsid w:val="00967CAA"/>
    <w:rsid w:val="00970358"/>
    <w:rsid w:val="0097113F"/>
    <w:rsid w:val="009719C7"/>
    <w:rsid w:val="00971F58"/>
    <w:rsid w:val="00972370"/>
    <w:rsid w:val="0097262F"/>
    <w:rsid w:val="00972630"/>
    <w:rsid w:val="0097292F"/>
    <w:rsid w:val="00972AED"/>
    <w:rsid w:val="00972B5A"/>
    <w:rsid w:val="00972DE6"/>
    <w:rsid w:val="0097303A"/>
    <w:rsid w:val="00973290"/>
    <w:rsid w:val="00973760"/>
    <w:rsid w:val="0097454D"/>
    <w:rsid w:val="009750F4"/>
    <w:rsid w:val="00975425"/>
    <w:rsid w:val="00975611"/>
    <w:rsid w:val="00975770"/>
    <w:rsid w:val="009767AE"/>
    <w:rsid w:val="00976BF8"/>
    <w:rsid w:val="00976D97"/>
    <w:rsid w:val="00976EA9"/>
    <w:rsid w:val="009772CB"/>
    <w:rsid w:val="00977F9B"/>
    <w:rsid w:val="00977FE5"/>
    <w:rsid w:val="009807EC"/>
    <w:rsid w:val="00980CAA"/>
    <w:rsid w:val="00981022"/>
    <w:rsid w:val="0098160E"/>
    <w:rsid w:val="00981B0A"/>
    <w:rsid w:val="00981DE9"/>
    <w:rsid w:val="00982337"/>
    <w:rsid w:val="0098267E"/>
    <w:rsid w:val="009826C7"/>
    <w:rsid w:val="009840C0"/>
    <w:rsid w:val="00985488"/>
    <w:rsid w:val="009856F9"/>
    <w:rsid w:val="00985EAF"/>
    <w:rsid w:val="00985FD2"/>
    <w:rsid w:val="0098645F"/>
    <w:rsid w:val="00986470"/>
    <w:rsid w:val="009875AD"/>
    <w:rsid w:val="00987B62"/>
    <w:rsid w:val="00987CFF"/>
    <w:rsid w:val="00990491"/>
    <w:rsid w:val="00990A77"/>
    <w:rsid w:val="00990ACA"/>
    <w:rsid w:val="009921FE"/>
    <w:rsid w:val="009923D5"/>
    <w:rsid w:val="00992DD4"/>
    <w:rsid w:val="00993572"/>
    <w:rsid w:val="00993BBA"/>
    <w:rsid w:val="009942EA"/>
    <w:rsid w:val="0099443F"/>
    <w:rsid w:val="0099453A"/>
    <w:rsid w:val="00995E1A"/>
    <w:rsid w:val="00995E85"/>
    <w:rsid w:val="00996516"/>
    <w:rsid w:val="00996932"/>
    <w:rsid w:val="009A040E"/>
    <w:rsid w:val="009A0A27"/>
    <w:rsid w:val="009A0DB6"/>
    <w:rsid w:val="009A13B8"/>
    <w:rsid w:val="009A23B4"/>
    <w:rsid w:val="009A291F"/>
    <w:rsid w:val="009A2C51"/>
    <w:rsid w:val="009A2EF8"/>
    <w:rsid w:val="009A3C7A"/>
    <w:rsid w:val="009A3D5F"/>
    <w:rsid w:val="009A3F99"/>
    <w:rsid w:val="009A4E1E"/>
    <w:rsid w:val="009A4FC4"/>
    <w:rsid w:val="009A60EB"/>
    <w:rsid w:val="009A63D7"/>
    <w:rsid w:val="009A6D87"/>
    <w:rsid w:val="009A7285"/>
    <w:rsid w:val="009A75C6"/>
    <w:rsid w:val="009A7899"/>
    <w:rsid w:val="009A7CCE"/>
    <w:rsid w:val="009B07A7"/>
    <w:rsid w:val="009B0837"/>
    <w:rsid w:val="009B0DE7"/>
    <w:rsid w:val="009B1801"/>
    <w:rsid w:val="009B2581"/>
    <w:rsid w:val="009B32DC"/>
    <w:rsid w:val="009B3335"/>
    <w:rsid w:val="009B47E8"/>
    <w:rsid w:val="009B5182"/>
    <w:rsid w:val="009B524E"/>
    <w:rsid w:val="009B5319"/>
    <w:rsid w:val="009B574B"/>
    <w:rsid w:val="009B5C4F"/>
    <w:rsid w:val="009B62F3"/>
    <w:rsid w:val="009B6930"/>
    <w:rsid w:val="009B6A1D"/>
    <w:rsid w:val="009B7D91"/>
    <w:rsid w:val="009C0370"/>
    <w:rsid w:val="009C0538"/>
    <w:rsid w:val="009C05C4"/>
    <w:rsid w:val="009C0A6B"/>
    <w:rsid w:val="009C0CCC"/>
    <w:rsid w:val="009C11EE"/>
    <w:rsid w:val="009C12A2"/>
    <w:rsid w:val="009C1392"/>
    <w:rsid w:val="009C42F1"/>
    <w:rsid w:val="009C4A08"/>
    <w:rsid w:val="009C525B"/>
    <w:rsid w:val="009C5D27"/>
    <w:rsid w:val="009C5ECC"/>
    <w:rsid w:val="009C6275"/>
    <w:rsid w:val="009C66B3"/>
    <w:rsid w:val="009C66DA"/>
    <w:rsid w:val="009C6B73"/>
    <w:rsid w:val="009C7E4B"/>
    <w:rsid w:val="009D160F"/>
    <w:rsid w:val="009D1A18"/>
    <w:rsid w:val="009D1C76"/>
    <w:rsid w:val="009D1F81"/>
    <w:rsid w:val="009D347C"/>
    <w:rsid w:val="009D384D"/>
    <w:rsid w:val="009D3F0F"/>
    <w:rsid w:val="009D4235"/>
    <w:rsid w:val="009D4563"/>
    <w:rsid w:val="009D4783"/>
    <w:rsid w:val="009D57E7"/>
    <w:rsid w:val="009D63C1"/>
    <w:rsid w:val="009D68DA"/>
    <w:rsid w:val="009D6CAE"/>
    <w:rsid w:val="009D78EC"/>
    <w:rsid w:val="009E00D5"/>
    <w:rsid w:val="009E06A0"/>
    <w:rsid w:val="009E123D"/>
    <w:rsid w:val="009E13A0"/>
    <w:rsid w:val="009E15DC"/>
    <w:rsid w:val="009E1D37"/>
    <w:rsid w:val="009E23E2"/>
    <w:rsid w:val="009E2715"/>
    <w:rsid w:val="009E285F"/>
    <w:rsid w:val="009E2915"/>
    <w:rsid w:val="009E36FD"/>
    <w:rsid w:val="009E3F51"/>
    <w:rsid w:val="009E4098"/>
    <w:rsid w:val="009E5B67"/>
    <w:rsid w:val="009E5FC8"/>
    <w:rsid w:val="009E777B"/>
    <w:rsid w:val="009E7B81"/>
    <w:rsid w:val="009E7DC7"/>
    <w:rsid w:val="009F0172"/>
    <w:rsid w:val="009F03DD"/>
    <w:rsid w:val="009F0420"/>
    <w:rsid w:val="009F0525"/>
    <w:rsid w:val="009F05ED"/>
    <w:rsid w:val="009F085E"/>
    <w:rsid w:val="009F0A08"/>
    <w:rsid w:val="009F1A13"/>
    <w:rsid w:val="009F1B01"/>
    <w:rsid w:val="009F1D67"/>
    <w:rsid w:val="009F2587"/>
    <w:rsid w:val="009F33E1"/>
    <w:rsid w:val="009F408D"/>
    <w:rsid w:val="009F4238"/>
    <w:rsid w:val="009F42A3"/>
    <w:rsid w:val="009F44A6"/>
    <w:rsid w:val="009F4A3D"/>
    <w:rsid w:val="009F4DD5"/>
    <w:rsid w:val="009F4FD5"/>
    <w:rsid w:val="009F4FFD"/>
    <w:rsid w:val="009F529E"/>
    <w:rsid w:val="009F57F6"/>
    <w:rsid w:val="009F5AB4"/>
    <w:rsid w:val="009F5BEA"/>
    <w:rsid w:val="009F7B50"/>
    <w:rsid w:val="00A006AF"/>
    <w:rsid w:val="00A008CF"/>
    <w:rsid w:val="00A00D07"/>
    <w:rsid w:val="00A00E38"/>
    <w:rsid w:val="00A01AB7"/>
    <w:rsid w:val="00A026DB"/>
    <w:rsid w:val="00A03469"/>
    <w:rsid w:val="00A0390F"/>
    <w:rsid w:val="00A03C96"/>
    <w:rsid w:val="00A03EBA"/>
    <w:rsid w:val="00A040D6"/>
    <w:rsid w:val="00A04DA5"/>
    <w:rsid w:val="00A05A85"/>
    <w:rsid w:val="00A05EB2"/>
    <w:rsid w:val="00A06040"/>
    <w:rsid w:val="00A06170"/>
    <w:rsid w:val="00A070A8"/>
    <w:rsid w:val="00A074AA"/>
    <w:rsid w:val="00A0775E"/>
    <w:rsid w:val="00A077C6"/>
    <w:rsid w:val="00A07923"/>
    <w:rsid w:val="00A10473"/>
    <w:rsid w:val="00A1069E"/>
    <w:rsid w:val="00A108F6"/>
    <w:rsid w:val="00A10D8B"/>
    <w:rsid w:val="00A11156"/>
    <w:rsid w:val="00A11D54"/>
    <w:rsid w:val="00A1204A"/>
    <w:rsid w:val="00A1273F"/>
    <w:rsid w:val="00A13400"/>
    <w:rsid w:val="00A140B5"/>
    <w:rsid w:val="00A14755"/>
    <w:rsid w:val="00A147A7"/>
    <w:rsid w:val="00A1490E"/>
    <w:rsid w:val="00A15199"/>
    <w:rsid w:val="00A156AB"/>
    <w:rsid w:val="00A15741"/>
    <w:rsid w:val="00A1585E"/>
    <w:rsid w:val="00A159FF"/>
    <w:rsid w:val="00A16202"/>
    <w:rsid w:val="00A163CC"/>
    <w:rsid w:val="00A16791"/>
    <w:rsid w:val="00A17A6D"/>
    <w:rsid w:val="00A20388"/>
    <w:rsid w:val="00A20C20"/>
    <w:rsid w:val="00A21878"/>
    <w:rsid w:val="00A21AD8"/>
    <w:rsid w:val="00A21C41"/>
    <w:rsid w:val="00A2287F"/>
    <w:rsid w:val="00A23597"/>
    <w:rsid w:val="00A2374A"/>
    <w:rsid w:val="00A2383C"/>
    <w:rsid w:val="00A23864"/>
    <w:rsid w:val="00A23DAF"/>
    <w:rsid w:val="00A23FA1"/>
    <w:rsid w:val="00A240A2"/>
    <w:rsid w:val="00A24346"/>
    <w:rsid w:val="00A244C0"/>
    <w:rsid w:val="00A24F16"/>
    <w:rsid w:val="00A24FF7"/>
    <w:rsid w:val="00A25764"/>
    <w:rsid w:val="00A25DE9"/>
    <w:rsid w:val="00A25FDF"/>
    <w:rsid w:val="00A2603E"/>
    <w:rsid w:val="00A26077"/>
    <w:rsid w:val="00A26141"/>
    <w:rsid w:val="00A26675"/>
    <w:rsid w:val="00A266DB"/>
    <w:rsid w:val="00A26A92"/>
    <w:rsid w:val="00A26C13"/>
    <w:rsid w:val="00A26D21"/>
    <w:rsid w:val="00A27DC1"/>
    <w:rsid w:val="00A30485"/>
    <w:rsid w:val="00A30C7F"/>
    <w:rsid w:val="00A315ED"/>
    <w:rsid w:val="00A31D25"/>
    <w:rsid w:val="00A31FA3"/>
    <w:rsid w:val="00A32028"/>
    <w:rsid w:val="00A3239C"/>
    <w:rsid w:val="00A323E0"/>
    <w:rsid w:val="00A32480"/>
    <w:rsid w:val="00A32606"/>
    <w:rsid w:val="00A327B9"/>
    <w:rsid w:val="00A349DD"/>
    <w:rsid w:val="00A34B67"/>
    <w:rsid w:val="00A35222"/>
    <w:rsid w:val="00A360A5"/>
    <w:rsid w:val="00A362EB"/>
    <w:rsid w:val="00A3672A"/>
    <w:rsid w:val="00A36CA2"/>
    <w:rsid w:val="00A373EC"/>
    <w:rsid w:val="00A40061"/>
    <w:rsid w:val="00A40174"/>
    <w:rsid w:val="00A401E1"/>
    <w:rsid w:val="00A40382"/>
    <w:rsid w:val="00A40829"/>
    <w:rsid w:val="00A40892"/>
    <w:rsid w:val="00A40B8E"/>
    <w:rsid w:val="00A40E2B"/>
    <w:rsid w:val="00A40F6E"/>
    <w:rsid w:val="00A40FEE"/>
    <w:rsid w:val="00A410C7"/>
    <w:rsid w:val="00A41B47"/>
    <w:rsid w:val="00A4200B"/>
    <w:rsid w:val="00A4234E"/>
    <w:rsid w:val="00A42DAE"/>
    <w:rsid w:val="00A434A1"/>
    <w:rsid w:val="00A43605"/>
    <w:rsid w:val="00A43E55"/>
    <w:rsid w:val="00A43F70"/>
    <w:rsid w:val="00A443AB"/>
    <w:rsid w:val="00A44441"/>
    <w:rsid w:val="00A444C2"/>
    <w:rsid w:val="00A449CD"/>
    <w:rsid w:val="00A44AD6"/>
    <w:rsid w:val="00A45048"/>
    <w:rsid w:val="00A45B49"/>
    <w:rsid w:val="00A460BE"/>
    <w:rsid w:val="00A46242"/>
    <w:rsid w:val="00A46372"/>
    <w:rsid w:val="00A4639C"/>
    <w:rsid w:val="00A463A1"/>
    <w:rsid w:val="00A46CB2"/>
    <w:rsid w:val="00A46EBC"/>
    <w:rsid w:val="00A471AD"/>
    <w:rsid w:val="00A476D9"/>
    <w:rsid w:val="00A5010C"/>
    <w:rsid w:val="00A50E11"/>
    <w:rsid w:val="00A51712"/>
    <w:rsid w:val="00A517A1"/>
    <w:rsid w:val="00A53C3B"/>
    <w:rsid w:val="00A53CC7"/>
    <w:rsid w:val="00A54669"/>
    <w:rsid w:val="00A5476F"/>
    <w:rsid w:val="00A54C05"/>
    <w:rsid w:val="00A5566C"/>
    <w:rsid w:val="00A556E6"/>
    <w:rsid w:val="00A557F8"/>
    <w:rsid w:val="00A567A7"/>
    <w:rsid w:val="00A56B9E"/>
    <w:rsid w:val="00A56DCB"/>
    <w:rsid w:val="00A56F41"/>
    <w:rsid w:val="00A57986"/>
    <w:rsid w:val="00A57CBC"/>
    <w:rsid w:val="00A57FD5"/>
    <w:rsid w:val="00A60027"/>
    <w:rsid w:val="00A60849"/>
    <w:rsid w:val="00A60879"/>
    <w:rsid w:val="00A61B19"/>
    <w:rsid w:val="00A61C23"/>
    <w:rsid w:val="00A61DAF"/>
    <w:rsid w:val="00A6204B"/>
    <w:rsid w:val="00A620E7"/>
    <w:rsid w:val="00A6245D"/>
    <w:rsid w:val="00A62BFD"/>
    <w:rsid w:val="00A62D81"/>
    <w:rsid w:val="00A635D7"/>
    <w:rsid w:val="00A636C0"/>
    <w:rsid w:val="00A63C11"/>
    <w:rsid w:val="00A63DAA"/>
    <w:rsid w:val="00A64304"/>
    <w:rsid w:val="00A64D06"/>
    <w:rsid w:val="00A6563E"/>
    <w:rsid w:val="00A6634A"/>
    <w:rsid w:val="00A667C5"/>
    <w:rsid w:val="00A66DCF"/>
    <w:rsid w:val="00A674B9"/>
    <w:rsid w:val="00A70365"/>
    <w:rsid w:val="00A7077D"/>
    <w:rsid w:val="00A70DEF"/>
    <w:rsid w:val="00A71343"/>
    <w:rsid w:val="00A71CD3"/>
    <w:rsid w:val="00A72E23"/>
    <w:rsid w:val="00A733E9"/>
    <w:rsid w:val="00A73584"/>
    <w:rsid w:val="00A738D9"/>
    <w:rsid w:val="00A738E2"/>
    <w:rsid w:val="00A73ACB"/>
    <w:rsid w:val="00A744C9"/>
    <w:rsid w:val="00A74DA5"/>
    <w:rsid w:val="00A7522E"/>
    <w:rsid w:val="00A758B4"/>
    <w:rsid w:val="00A75DE4"/>
    <w:rsid w:val="00A75E31"/>
    <w:rsid w:val="00A766D6"/>
    <w:rsid w:val="00A7731C"/>
    <w:rsid w:val="00A80101"/>
    <w:rsid w:val="00A80915"/>
    <w:rsid w:val="00A80B0A"/>
    <w:rsid w:val="00A80CCB"/>
    <w:rsid w:val="00A81340"/>
    <w:rsid w:val="00A81DF1"/>
    <w:rsid w:val="00A82320"/>
    <w:rsid w:val="00A82C34"/>
    <w:rsid w:val="00A82C76"/>
    <w:rsid w:val="00A82F64"/>
    <w:rsid w:val="00A8311A"/>
    <w:rsid w:val="00A83AB0"/>
    <w:rsid w:val="00A83C65"/>
    <w:rsid w:val="00A8401B"/>
    <w:rsid w:val="00A842A0"/>
    <w:rsid w:val="00A8483B"/>
    <w:rsid w:val="00A84B57"/>
    <w:rsid w:val="00A84C26"/>
    <w:rsid w:val="00A852A8"/>
    <w:rsid w:val="00A854D8"/>
    <w:rsid w:val="00A86C06"/>
    <w:rsid w:val="00A876E7"/>
    <w:rsid w:val="00A87994"/>
    <w:rsid w:val="00A87DF2"/>
    <w:rsid w:val="00A901D3"/>
    <w:rsid w:val="00A90949"/>
    <w:rsid w:val="00A91274"/>
    <w:rsid w:val="00A92071"/>
    <w:rsid w:val="00A926EB"/>
    <w:rsid w:val="00A92F95"/>
    <w:rsid w:val="00A931C9"/>
    <w:rsid w:val="00A93D11"/>
    <w:rsid w:val="00A94BE6"/>
    <w:rsid w:val="00A954D1"/>
    <w:rsid w:val="00A95778"/>
    <w:rsid w:val="00A95BB3"/>
    <w:rsid w:val="00A95D1E"/>
    <w:rsid w:val="00A975FC"/>
    <w:rsid w:val="00AA0173"/>
    <w:rsid w:val="00AA03C2"/>
    <w:rsid w:val="00AA07E1"/>
    <w:rsid w:val="00AA1488"/>
    <w:rsid w:val="00AA150F"/>
    <w:rsid w:val="00AA26CD"/>
    <w:rsid w:val="00AA2DB5"/>
    <w:rsid w:val="00AA2ED4"/>
    <w:rsid w:val="00AA3194"/>
    <w:rsid w:val="00AA33F9"/>
    <w:rsid w:val="00AA3437"/>
    <w:rsid w:val="00AA3DD4"/>
    <w:rsid w:val="00AA3F33"/>
    <w:rsid w:val="00AA4094"/>
    <w:rsid w:val="00AA437B"/>
    <w:rsid w:val="00AA44BE"/>
    <w:rsid w:val="00AA4A04"/>
    <w:rsid w:val="00AA4C4B"/>
    <w:rsid w:val="00AA4D22"/>
    <w:rsid w:val="00AA54C3"/>
    <w:rsid w:val="00AA598E"/>
    <w:rsid w:val="00AA5B19"/>
    <w:rsid w:val="00AA5D2D"/>
    <w:rsid w:val="00AA60B2"/>
    <w:rsid w:val="00AA64D2"/>
    <w:rsid w:val="00AA64E1"/>
    <w:rsid w:val="00AA7022"/>
    <w:rsid w:val="00AA7FDE"/>
    <w:rsid w:val="00AB07AB"/>
    <w:rsid w:val="00AB0FF0"/>
    <w:rsid w:val="00AB10EA"/>
    <w:rsid w:val="00AB189F"/>
    <w:rsid w:val="00AB1903"/>
    <w:rsid w:val="00AB1DF6"/>
    <w:rsid w:val="00AB1F31"/>
    <w:rsid w:val="00AB226B"/>
    <w:rsid w:val="00AB28D0"/>
    <w:rsid w:val="00AB290F"/>
    <w:rsid w:val="00AB2A8F"/>
    <w:rsid w:val="00AB2D69"/>
    <w:rsid w:val="00AB31DA"/>
    <w:rsid w:val="00AB3757"/>
    <w:rsid w:val="00AB392B"/>
    <w:rsid w:val="00AB4105"/>
    <w:rsid w:val="00AB53B6"/>
    <w:rsid w:val="00AB5618"/>
    <w:rsid w:val="00AB5901"/>
    <w:rsid w:val="00AB653E"/>
    <w:rsid w:val="00AB6EB7"/>
    <w:rsid w:val="00AB775D"/>
    <w:rsid w:val="00AB7CB5"/>
    <w:rsid w:val="00AB7E9C"/>
    <w:rsid w:val="00AC06BD"/>
    <w:rsid w:val="00AC0C09"/>
    <w:rsid w:val="00AC0E7E"/>
    <w:rsid w:val="00AC1385"/>
    <w:rsid w:val="00AC1A2B"/>
    <w:rsid w:val="00AC2F04"/>
    <w:rsid w:val="00AC4007"/>
    <w:rsid w:val="00AC43B7"/>
    <w:rsid w:val="00AC43D2"/>
    <w:rsid w:val="00AC5AC5"/>
    <w:rsid w:val="00AC5B35"/>
    <w:rsid w:val="00AC5DEF"/>
    <w:rsid w:val="00AC5DFB"/>
    <w:rsid w:val="00AC635F"/>
    <w:rsid w:val="00AC66E6"/>
    <w:rsid w:val="00AC6F10"/>
    <w:rsid w:val="00AC76D7"/>
    <w:rsid w:val="00AC784F"/>
    <w:rsid w:val="00AC790B"/>
    <w:rsid w:val="00AC7B93"/>
    <w:rsid w:val="00AC7C0F"/>
    <w:rsid w:val="00AD030F"/>
    <w:rsid w:val="00AD0A59"/>
    <w:rsid w:val="00AD11EC"/>
    <w:rsid w:val="00AD2150"/>
    <w:rsid w:val="00AD28A7"/>
    <w:rsid w:val="00AD2A2F"/>
    <w:rsid w:val="00AD2A4D"/>
    <w:rsid w:val="00AD2C29"/>
    <w:rsid w:val="00AD2D27"/>
    <w:rsid w:val="00AD3021"/>
    <w:rsid w:val="00AD355D"/>
    <w:rsid w:val="00AD35A1"/>
    <w:rsid w:val="00AD3957"/>
    <w:rsid w:val="00AD3E50"/>
    <w:rsid w:val="00AD42A2"/>
    <w:rsid w:val="00AD42F6"/>
    <w:rsid w:val="00AD452F"/>
    <w:rsid w:val="00AD45A4"/>
    <w:rsid w:val="00AD48C9"/>
    <w:rsid w:val="00AD4FB4"/>
    <w:rsid w:val="00AD5433"/>
    <w:rsid w:val="00AD5B70"/>
    <w:rsid w:val="00AD60DC"/>
    <w:rsid w:val="00AD74D2"/>
    <w:rsid w:val="00AE05D1"/>
    <w:rsid w:val="00AE0D7C"/>
    <w:rsid w:val="00AE118E"/>
    <w:rsid w:val="00AE119E"/>
    <w:rsid w:val="00AE1C63"/>
    <w:rsid w:val="00AE1C64"/>
    <w:rsid w:val="00AE202E"/>
    <w:rsid w:val="00AE225F"/>
    <w:rsid w:val="00AE30EA"/>
    <w:rsid w:val="00AE34D0"/>
    <w:rsid w:val="00AE39F4"/>
    <w:rsid w:val="00AE3F8C"/>
    <w:rsid w:val="00AE4283"/>
    <w:rsid w:val="00AE4348"/>
    <w:rsid w:val="00AE495B"/>
    <w:rsid w:val="00AE574F"/>
    <w:rsid w:val="00AE5C1A"/>
    <w:rsid w:val="00AE6B75"/>
    <w:rsid w:val="00AE6CA8"/>
    <w:rsid w:val="00AE6D89"/>
    <w:rsid w:val="00AE7497"/>
    <w:rsid w:val="00AE7660"/>
    <w:rsid w:val="00AE7A54"/>
    <w:rsid w:val="00AF1615"/>
    <w:rsid w:val="00AF1AAC"/>
    <w:rsid w:val="00AF29EA"/>
    <w:rsid w:val="00AF2FD6"/>
    <w:rsid w:val="00AF3350"/>
    <w:rsid w:val="00AF389D"/>
    <w:rsid w:val="00AF3AF6"/>
    <w:rsid w:val="00AF446D"/>
    <w:rsid w:val="00AF46F6"/>
    <w:rsid w:val="00AF4957"/>
    <w:rsid w:val="00AF520B"/>
    <w:rsid w:val="00AF543E"/>
    <w:rsid w:val="00AF59BB"/>
    <w:rsid w:val="00AF59DF"/>
    <w:rsid w:val="00AF5EEE"/>
    <w:rsid w:val="00AF5FEF"/>
    <w:rsid w:val="00AF6A98"/>
    <w:rsid w:val="00AF73C5"/>
    <w:rsid w:val="00AF73DE"/>
    <w:rsid w:val="00AF7608"/>
    <w:rsid w:val="00AF763B"/>
    <w:rsid w:val="00AF780B"/>
    <w:rsid w:val="00AF7863"/>
    <w:rsid w:val="00AF7A22"/>
    <w:rsid w:val="00B00416"/>
    <w:rsid w:val="00B00B60"/>
    <w:rsid w:val="00B01400"/>
    <w:rsid w:val="00B019B6"/>
    <w:rsid w:val="00B01AC3"/>
    <w:rsid w:val="00B02023"/>
    <w:rsid w:val="00B02BF0"/>
    <w:rsid w:val="00B036C6"/>
    <w:rsid w:val="00B036F1"/>
    <w:rsid w:val="00B03CCE"/>
    <w:rsid w:val="00B043E1"/>
    <w:rsid w:val="00B04489"/>
    <w:rsid w:val="00B044C7"/>
    <w:rsid w:val="00B059A2"/>
    <w:rsid w:val="00B05BAC"/>
    <w:rsid w:val="00B062A9"/>
    <w:rsid w:val="00B062F4"/>
    <w:rsid w:val="00B06402"/>
    <w:rsid w:val="00B06B25"/>
    <w:rsid w:val="00B07889"/>
    <w:rsid w:val="00B0788D"/>
    <w:rsid w:val="00B07D60"/>
    <w:rsid w:val="00B07D99"/>
    <w:rsid w:val="00B07F0F"/>
    <w:rsid w:val="00B10116"/>
    <w:rsid w:val="00B106F1"/>
    <w:rsid w:val="00B10EE2"/>
    <w:rsid w:val="00B133FD"/>
    <w:rsid w:val="00B13468"/>
    <w:rsid w:val="00B13590"/>
    <w:rsid w:val="00B138DD"/>
    <w:rsid w:val="00B13C1B"/>
    <w:rsid w:val="00B143B6"/>
    <w:rsid w:val="00B146C3"/>
    <w:rsid w:val="00B14A35"/>
    <w:rsid w:val="00B1516B"/>
    <w:rsid w:val="00B156C0"/>
    <w:rsid w:val="00B159FB"/>
    <w:rsid w:val="00B15E34"/>
    <w:rsid w:val="00B163BD"/>
    <w:rsid w:val="00B16E63"/>
    <w:rsid w:val="00B17615"/>
    <w:rsid w:val="00B17A96"/>
    <w:rsid w:val="00B20138"/>
    <w:rsid w:val="00B209E8"/>
    <w:rsid w:val="00B20DF6"/>
    <w:rsid w:val="00B21473"/>
    <w:rsid w:val="00B214D6"/>
    <w:rsid w:val="00B21733"/>
    <w:rsid w:val="00B217D9"/>
    <w:rsid w:val="00B22155"/>
    <w:rsid w:val="00B22385"/>
    <w:rsid w:val="00B2245B"/>
    <w:rsid w:val="00B229C5"/>
    <w:rsid w:val="00B22B73"/>
    <w:rsid w:val="00B22E18"/>
    <w:rsid w:val="00B231AB"/>
    <w:rsid w:val="00B23553"/>
    <w:rsid w:val="00B236AD"/>
    <w:rsid w:val="00B23947"/>
    <w:rsid w:val="00B23B24"/>
    <w:rsid w:val="00B23FBD"/>
    <w:rsid w:val="00B24741"/>
    <w:rsid w:val="00B247F1"/>
    <w:rsid w:val="00B2556D"/>
    <w:rsid w:val="00B26882"/>
    <w:rsid w:val="00B26E0E"/>
    <w:rsid w:val="00B306C6"/>
    <w:rsid w:val="00B30700"/>
    <w:rsid w:val="00B30DB7"/>
    <w:rsid w:val="00B30DF3"/>
    <w:rsid w:val="00B31930"/>
    <w:rsid w:val="00B31DE9"/>
    <w:rsid w:val="00B32573"/>
    <w:rsid w:val="00B327CE"/>
    <w:rsid w:val="00B32C4E"/>
    <w:rsid w:val="00B32DDC"/>
    <w:rsid w:val="00B34047"/>
    <w:rsid w:val="00B343DC"/>
    <w:rsid w:val="00B348A6"/>
    <w:rsid w:val="00B35313"/>
    <w:rsid w:val="00B3694E"/>
    <w:rsid w:val="00B36EED"/>
    <w:rsid w:val="00B3706E"/>
    <w:rsid w:val="00B37742"/>
    <w:rsid w:val="00B377EC"/>
    <w:rsid w:val="00B4060C"/>
    <w:rsid w:val="00B406E4"/>
    <w:rsid w:val="00B41AFB"/>
    <w:rsid w:val="00B41D29"/>
    <w:rsid w:val="00B42987"/>
    <w:rsid w:val="00B42C2E"/>
    <w:rsid w:val="00B42D2A"/>
    <w:rsid w:val="00B43968"/>
    <w:rsid w:val="00B43A0A"/>
    <w:rsid w:val="00B442A0"/>
    <w:rsid w:val="00B445AA"/>
    <w:rsid w:val="00B448C6"/>
    <w:rsid w:val="00B44EB9"/>
    <w:rsid w:val="00B44EC1"/>
    <w:rsid w:val="00B44F39"/>
    <w:rsid w:val="00B45274"/>
    <w:rsid w:val="00B45497"/>
    <w:rsid w:val="00B4595D"/>
    <w:rsid w:val="00B45C5A"/>
    <w:rsid w:val="00B461D7"/>
    <w:rsid w:val="00B466C4"/>
    <w:rsid w:val="00B47A41"/>
    <w:rsid w:val="00B47D1F"/>
    <w:rsid w:val="00B5012B"/>
    <w:rsid w:val="00B501EE"/>
    <w:rsid w:val="00B50C39"/>
    <w:rsid w:val="00B52108"/>
    <w:rsid w:val="00B52230"/>
    <w:rsid w:val="00B525A3"/>
    <w:rsid w:val="00B52EC5"/>
    <w:rsid w:val="00B5300F"/>
    <w:rsid w:val="00B531AB"/>
    <w:rsid w:val="00B53F1B"/>
    <w:rsid w:val="00B54079"/>
    <w:rsid w:val="00B5410D"/>
    <w:rsid w:val="00B5444D"/>
    <w:rsid w:val="00B54823"/>
    <w:rsid w:val="00B54891"/>
    <w:rsid w:val="00B54DAF"/>
    <w:rsid w:val="00B55091"/>
    <w:rsid w:val="00B559F6"/>
    <w:rsid w:val="00B55F15"/>
    <w:rsid w:val="00B56B44"/>
    <w:rsid w:val="00B56EF5"/>
    <w:rsid w:val="00B577DF"/>
    <w:rsid w:val="00B6004C"/>
    <w:rsid w:val="00B603C3"/>
    <w:rsid w:val="00B60888"/>
    <w:rsid w:val="00B61076"/>
    <w:rsid w:val="00B61185"/>
    <w:rsid w:val="00B61622"/>
    <w:rsid w:val="00B616D5"/>
    <w:rsid w:val="00B6177F"/>
    <w:rsid w:val="00B625A4"/>
    <w:rsid w:val="00B62E88"/>
    <w:rsid w:val="00B63210"/>
    <w:rsid w:val="00B63306"/>
    <w:rsid w:val="00B63481"/>
    <w:rsid w:val="00B635CA"/>
    <w:rsid w:val="00B641E5"/>
    <w:rsid w:val="00B6477F"/>
    <w:rsid w:val="00B64CB9"/>
    <w:rsid w:val="00B656B5"/>
    <w:rsid w:val="00B66209"/>
    <w:rsid w:val="00B67151"/>
    <w:rsid w:val="00B672C5"/>
    <w:rsid w:val="00B67A1B"/>
    <w:rsid w:val="00B70406"/>
    <w:rsid w:val="00B7076F"/>
    <w:rsid w:val="00B70F9A"/>
    <w:rsid w:val="00B71561"/>
    <w:rsid w:val="00B7171F"/>
    <w:rsid w:val="00B71C96"/>
    <w:rsid w:val="00B72A82"/>
    <w:rsid w:val="00B72C78"/>
    <w:rsid w:val="00B7345F"/>
    <w:rsid w:val="00B7399D"/>
    <w:rsid w:val="00B73FBF"/>
    <w:rsid w:val="00B740CF"/>
    <w:rsid w:val="00B74628"/>
    <w:rsid w:val="00B74814"/>
    <w:rsid w:val="00B74CD1"/>
    <w:rsid w:val="00B750AF"/>
    <w:rsid w:val="00B76294"/>
    <w:rsid w:val="00B76714"/>
    <w:rsid w:val="00B76A6B"/>
    <w:rsid w:val="00B76BF2"/>
    <w:rsid w:val="00B775A9"/>
    <w:rsid w:val="00B776A2"/>
    <w:rsid w:val="00B77A3D"/>
    <w:rsid w:val="00B77F94"/>
    <w:rsid w:val="00B80991"/>
    <w:rsid w:val="00B80F32"/>
    <w:rsid w:val="00B81951"/>
    <w:rsid w:val="00B819D3"/>
    <w:rsid w:val="00B819EA"/>
    <w:rsid w:val="00B827E8"/>
    <w:rsid w:val="00B8287D"/>
    <w:rsid w:val="00B82A38"/>
    <w:rsid w:val="00B82EA2"/>
    <w:rsid w:val="00B82EE7"/>
    <w:rsid w:val="00B83242"/>
    <w:rsid w:val="00B8401F"/>
    <w:rsid w:val="00B84027"/>
    <w:rsid w:val="00B847F9"/>
    <w:rsid w:val="00B84894"/>
    <w:rsid w:val="00B84A3D"/>
    <w:rsid w:val="00B84F88"/>
    <w:rsid w:val="00B85600"/>
    <w:rsid w:val="00B86425"/>
    <w:rsid w:val="00B86E4C"/>
    <w:rsid w:val="00B87570"/>
    <w:rsid w:val="00B87627"/>
    <w:rsid w:val="00B87A53"/>
    <w:rsid w:val="00B90D38"/>
    <w:rsid w:val="00B91B7E"/>
    <w:rsid w:val="00B932D8"/>
    <w:rsid w:val="00B941C2"/>
    <w:rsid w:val="00B94916"/>
    <w:rsid w:val="00B949CF"/>
    <w:rsid w:val="00B94D84"/>
    <w:rsid w:val="00B95333"/>
    <w:rsid w:val="00B9543A"/>
    <w:rsid w:val="00B9582A"/>
    <w:rsid w:val="00B95875"/>
    <w:rsid w:val="00B95AB5"/>
    <w:rsid w:val="00B96442"/>
    <w:rsid w:val="00B96718"/>
    <w:rsid w:val="00B971BB"/>
    <w:rsid w:val="00B97639"/>
    <w:rsid w:val="00B97E8D"/>
    <w:rsid w:val="00BA09BC"/>
    <w:rsid w:val="00BA0B2F"/>
    <w:rsid w:val="00BA0EC1"/>
    <w:rsid w:val="00BA3054"/>
    <w:rsid w:val="00BA3431"/>
    <w:rsid w:val="00BA37E1"/>
    <w:rsid w:val="00BA472D"/>
    <w:rsid w:val="00BA4827"/>
    <w:rsid w:val="00BA4BDF"/>
    <w:rsid w:val="00BA5319"/>
    <w:rsid w:val="00BA5396"/>
    <w:rsid w:val="00BA56AC"/>
    <w:rsid w:val="00BA59B7"/>
    <w:rsid w:val="00BA5A4D"/>
    <w:rsid w:val="00BA627F"/>
    <w:rsid w:val="00BA6896"/>
    <w:rsid w:val="00BA6B06"/>
    <w:rsid w:val="00BA6DF6"/>
    <w:rsid w:val="00BA702B"/>
    <w:rsid w:val="00BA73E2"/>
    <w:rsid w:val="00BA7DCC"/>
    <w:rsid w:val="00BB0357"/>
    <w:rsid w:val="00BB0866"/>
    <w:rsid w:val="00BB202C"/>
    <w:rsid w:val="00BB22C0"/>
    <w:rsid w:val="00BB2422"/>
    <w:rsid w:val="00BB307C"/>
    <w:rsid w:val="00BB365A"/>
    <w:rsid w:val="00BB3C13"/>
    <w:rsid w:val="00BB3C16"/>
    <w:rsid w:val="00BB467A"/>
    <w:rsid w:val="00BB4750"/>
    <w:rsid w:val="00BB4CD9"/>
    <w:rsid w:val="00BB4D32"/>
    <w:rsid w:val="00BB4F81"/>
    <w:rsid w:val="00BB542C"/>
    <w:rsid w:val="00BB5A05"/>
    <w:rsid w:val="00BC0C6B"/>
    <w:rsid w:val="00BC0D2A"/>
    <w:rsid w:val="00BC1CFD"/>
    <w:rsid w:val="00BC1EE0"/>
    <w:rsid w:val="00BC26EC"/>
    <w:rsid w:val="00BC3441"/>
    <w:rsid w:val="00BC3592"/>
    <w:rsid w:val="00BC3DB9"/>
    <w:rsid w:val="00BC427E"/>
    <w:rsid w:val="00BC50B9"/>
    <w:rsid w:val="00BC5BA8"/>
    <w:rsid w:val="00BC616F"/>
    <w:rsid w:val="00BC6E26"/>
    <w:rsid w:val="00BC6FFA"/>
    <w:rsid w:val="00BC722A"/>
    <w:rsid w:val="00BD0395"/>
    <w:rsid w:val="00BD0616"/>
    <w:rsid w:val="00BD0FE9"/>
    <w:rsid w:val="00BD101E"/>
    <w:rsid w:val="00BD207B"/>
    <w:rsid w:val="00BD2440"/>
    <w:rsid w:val="00BD2517"/>
    <w:rsid w:val="00BD30A4"/>
    <w:rsid w:val="00BD33AB"/>
    <w:rsid w:val="00BD5091"/>
    <w:rsid w:val="00BD51CE"/>
    <w:rsid w:val="00BD537C"/>
    <w:rsid w:val="00BD5858"/>
    <w:rsid w:val="00BD585C"/>
    <w:rsid w:val="00BD632C"/>
    <w:rsid w:val="00BD65BB"/>
    <w:rsid w:val="00BD672B"/>
    <w:rsid w:val="00BD6CF3"/>
    <w:rsid w:val="00BD784D"/>
    <w:rsid w:val="00BD7A7B"/>
    <w:rsid w:val="00BE0351"/>
    <w:rsid w:val="00BE083C"/>
    <w:rsid w:val="00BE0D32"/>
    <w:rsid w:val="00BE183F"/>
    <w:rsid w:val="00BE1964"/>
    <w:rsid w:val="00BE1AAB"/>
    <w:rsid w:val="00BE1FC2"/>
    <w:rsid w:val="00BE2C5C"/>
    <w:rsid w:val="00BE337D"/>
    <w:rsid w:val="00BE3412"/>
    <w:rsid w:val="00BE3571"/>
    <w:rsid w:val="00BE54C0"/>
    <w:rsid w:val="00BE61C9"/>
    <w:rsid w:val="00BE7467"/>
    <w:rsid w:val="00BF05E9"/>
    <w:rsid w:val="00BF0F15"/>
    <w:rsid w:val="00BF1F33"/>
    <w:rsid w:val="00BF278F"/>
    <w:rsid w:val="00BF372E"/>
    <w:rsid w:val="00BF3940"/>
    <w:rsid w:val="00BF45C5"/>
    <w:rsid w:val="00BF4655"/>
    <w:rsid w:val="00BF465D"/>
    <w:rsid w:val="00BF4BDA"/>
    <w:rsid w:val="00BF4D74"/>
    <w:rsid w:val="00BF5FF4"/>
    <w:rsid w:val="00BF66A7"/>
    <w:rsid w:val="00BF6989"/>
    <w:rsid w:val="00BF7354"/>
    <w:rsid w:val="00BF74E9"/>
    <w:rsid w:val="00BF7D52"/>
    <w:rsid w:val="00BF7EC1"/>
    <w:rsid w:val="00C0083B"/>
    <w:rsid w:val="00C0090A"/>
    <w:rsid w:val="00C017DB"/>
    <w:rsid w:val="00C019E4"/>
    <w:rsid w:val="00C01E30"/>
    <w:rsid w:val="00C02485"/>
    <w:rsid w:val="00C0262E"/>
    <w:rsid w:val="00C02B19"/>
    <w:rsid w:val="00C03CE8"/>
    <w:rsid w:val="00C0434B"/>
    <w:rsid w:val="00C04369"/>
    <w:rsid w:val="00C04689"/>
    <w:rsid w:val="00C04E45"/>
    <w:rsid w:val="00C0507B"/>
    <w:rsid w:val="00C0520F"/>
    <w:rsid w:val="00C061E5"/>
    <w:rsid w:val="00C06745"/>
    <w:rsid w:val="00C06BFB"/>
    <w:rsid w:val="00C06C9D"/>
    <w:rsid w:val="00C070BE"/>
    <w:rsid w:val="00C0731F"/>
    <w:rsid w:val="00C0751C"/>
    <w:rsid w:val="00C07D03"/>
    <w:rsid w:val="00C100C5"/>
    <w:rsid w:val="00C1039D"/>
    <w:rsid w:val="00C1051E"/>
    <w:rsid w:val="00C10AF8"/>
    <w:rsid w:val="00C111CD"/>
    <w:rsid w:val="00C1177F"/>
    <w:rsid w:val="00C11A6B"/>
    <w:rsid w:val="00C11A84"/>
    <w:rsid w:val="00C11B90"/>
    <w:rsid w:val="00C11D58"/>
    <w:rsid w:val="00C11E03"/>
    <w:rsid w:val="00C1245E"/>
    <w:rsid w:val="00C125DF"/>
    <w:rsid w:val="00C12A7A"/>
    <w:rsid w:val="00C12C35"/>
    <w:rsid w:val="00C13A39"/>
    <w:rsid w:val="00C13E30"/>
    <w:rsid w:val="00C14252"/>
    <w:rsid w:val="00C14522"/>
    <w:rsid w:val="00C147EF"/>
    <w:rsid w:val="00C14F7E"/>
    <w:rsid w:val="00C15087"/>
    <w:rsid w:val="00C152E9"/>
    <w:rsid w:val="00C15438"/>
    <w:rsid w:val="00C15969"/>
    <w:rsid w:val="00C15DD0"/>
    <w:rsid w:val="00C16807"/>
    <w:rsid w:val="00C1682D"/>
    <w:rsid w:val="00C16D91"/>
    <w:rsid w:val="00C1764F"/>
    <w:rsid w:val="00C202D8"/>
    <w:rsid w:val="00C20315"/>
    <w:rsid w:val="00C2181F"/>
    <w:rsid w:val="00C21F7C"/>
    <w:rsid w:val="00C2235C"/>
    <w:rsid w:val="00C22C43"/>
    <w:rsid w:val="00C2309B"/>
    <w:rsid w:val="00C2312A"/>
    <w:rsid w:val="00C24A03"/>
    <w:rsid w:val="00C24A16"/>
    <w:rsid w:val="00C24ECA"/>
    <w:rsid w:val="00C25A25"/>
    <w:rsid w:val="00C26BAD"/>
    <w:rsid w:val="00C26D83"/>
    <w:rsid w:val="00C27087"/>
    <w:rsid w:val="00C27C84"/>
    <w:rsid w:val="00C308D0"/>
    <w:rsid w:val="00C31565"/>
    <w:rsid w:val="00C32798"/>
    <w:rsid w:val="00C327BB"/>
    <w:rsid w:val="00C3364E"/>
    <w:rsid w:val="00C33812"/>
    <w:rsid w:val="00C3411B"/>
    <w:rsid w:val="00C342E5"/>
    <w:rsid w:val="00C347EB"/>
    <w:rsid w:val="00C34963"/>
    <w:rsid w:val="00C34CD3"/>
    <w:rsid w:val="00C34F6D"/>
    <w:rsid w:val="00C35530"/>
    <w:rsid w:val="00C355B4"/>
    <w:rsid w:val="00C36096"/>
    <w:rsid w:val="00C3615C"/>
    <w:rsid w:val="00C364BD"/>
    <w:rsid w:val="00C36692"/>
    <w:rsid w:val="00C3693E"/>
    <w:rsid w:val="00C37ADC"/>
    <w:rsid w:val="00C37BAF"/>
    <w:rsid w:val="00C4040D"/>
    <w:rsid w:val="00C40E65"/>
    <w:rsid w:val="00C4146B"/>
    <w:rsid w:val="00C4166B"/>
    <w:rsid w:val="00C41C64"/>
    <w:rsid w:val="00C42815"/>
    <w:rsid w:val="00C430F9"/>
    <w:rsid w:val="00C4317D"/>
    <w:rsid w:val="00C433C2"/>
    <w:rsid w:val="00C437BF"/>
    <w:rsid w:val="00C438BC"/>
    <w:rsid w:val="00C440D7"/>
    <w:rsid w:val="00C44305"/>
    <w:rsid w:val="00C44538"/>
    <w:rsid w:val="00C45614"/>
    <w:rsid w:val="00C47321"/>
    <w:rsid w:val="00C50150"/>
    <w:rsid w:val="00C50217"/>
    <w:rsid w:val="00C50487"/>
    <w:rsid w:val="00C50D2C"/>
    <w:rsid w:val="00C512AB"/>
    <w:rsid w:val="00C51761"/>
    <w:rsid w:val="00C522B0"/>
    <w:rsid w:val="00C52ECD"/>
    <w:rsid w:val="00C537B4"/>
    <w:rsid w:val="00C53808"/>
    <w:rsid w:val="00C53B5C"/>
    <w:rsid w:val="00C547E6"/>
    <w:rsid w:val="00C54C17"/>
    <w:rsid w:val="00C54FC6"/>
    <w:rsid w:val="00C55603"/>
    <w:rsid w:val="00C55D0D"/>
    <w:rsid w:val="00C55D42"/>
    <w:rsid w:val="00C5623B"/>
    <w:rsid w:val="00C5631A"/>
    <w:rsid w:val="00C57263"/>
    <w:rsid w:val="00C57453"/>
    <w:rsid w:val="00C57CE7"/>
    <w:rsid w:val="00C57E54"/>
    <w:rsid w:val="00C6071F"/>
    <w:rsid w:val="00C608D7"/>
    <w:rsid w:val="00C6113D"/>
    <w:rsid w:val="00C61559"/>
    <w:rsid w:val="00C619F1"/>
    <w:rsid w:val="00C6275E"/>
    <w:rsid w:val="00C62768"/>
    <w:rsid w:val="00C63BD7"/>
    <w:rsid w:val="00C65568"/>
    <w:rsid w:val="00C658A6"/>
    <w:rsid w:val="00C6595C"/>
    <w:rsid w:val="00C65E63"/>
    <w:rsid w:val="00C66226"/>
    <w:rsid w:val="00C6712E"/>
    <w:rsid w:val="00C673D3"/>
    <w:rsid w:val="00C676D7"/>
    <w:rsid w:val="00C67731"/>
    <w:rsid w:val="00C67738"/>
    <w:rsid w:val="00C67E24"/>
    <w:rsid w:val="00C67E83"/>
    <w:rsid w:val="00C67FD8"/>
    <w:rsid w:val="00C70575"/>
    <w:rsid w:val="00C70C71"/>
    <w:rsid w:val="00C70D8E"/>
    <w:rsid w:val="00C7110F"/>
    <w:rsid w:val="00C71179"/>
    <w:rsid w:val="00C712EC"/>
    <w:rsid w:val="00C7163C"/>
    <w:rsid w:val="00C72667"/>
    <w:rsid w:val="00C727E4"/>
    <w:rsid w:val="00C72CD0"/>
    <w:rsid w:val="00C7311B"/>
    <w:rsid w:val="00C73BA6"/>
    <w:rsid w:val="00C73BC5"/>
    <w:rsid w:val="00C73C97"/>
    <w:rsid w:val="00C73FDA"/>
    <w:rsid w:val="00C741D1"/>
    <w:rsid w:val="00C743B8"/>
    <w:rsid w:val="00C7457D"/>
    <w:rsid w:val="00C749F5"/>
    <w:rsid w:val="00C74CB5"/>
    <w:rsid w:val="00C7545E"/>
    <w:rsid w:val="00C75AA1"/>
    <w:rsid w:val="00C7606A"/>
    <w:rsid w:val="00C76374"/>
    <w:rsid w:val="00C76819"/>
    <w:rsid w:val="00C769BF"/>
    <w:rsid w:val="00C776DD"/>
    <w:rsid w:val="00C807E8"/>
    <w:rsid w:val="00C80DE6"/>
    <w:rsid w:val="00C81884"/>
    <w:rsid w:val="00C81A4C"/>
    <w:rsid w:val="00C8340B"/>
    <w:rsid w:val="00C83530"/>
    <w:rsid w:val="00C8470A"/>
    <w:rsid w:val="00C84C10"/>
    <w:rsid w:val="00C85A21"/>
    <w:rsid w:val="00C8623A"/>
    <w:rsid w:val="00C86757"/>
    <w:rsid w:val="00C86799"/>
    <w:rsid w:val="00C86AAA"/>
    <w:rsid w:val="00C86D74"/>
    <w:rsid w:val="00C9016D"/>
    <w:rsid w:val="00C9069B"/>
    <w:rsid w:val="00C90E66"/>
    <w:rsid w:val="00C90EEE"/>
    <w:rsid w:val="00C917FB"/>
    <w:rsid w:val="00C91B7E"/>
    <w:rsid w:val="00C91DA4"/>
    <w:rsid w:val="00C929FB"/>
    <w:rsid w:val="00C92A33"/>
    <w:rsid w:val="00C92EF9"/>
    <w:rsid w:val="00C9360C"/>
    <w:rsid w:val="00C93A86"/>
    <w:rsid w:val="00C9435A"/>
    <w:rsid w:val="00C94A9B"/>
    <w:rsid w:val="00C957DD"/>
    <w:rsid w:val="00C958BA"/>
    <w:rsid w:val="00C95C12"/>
    <w:rsid w:val="00C95E8B"/>
    <w:rsid w:val="00C95FEB"/>
    <w:rsid w:val="00C96732"/>
    <w:rsid w:val="00C96A5D"/>
    <w:rsid w:val="00C970D3"/>
    <w:rsid w:val="00CA065B"/>
    <w:rsid w:val="00CA0C6C"/>
    <w:rsid w:val="00CA1C32"/>
    <w:rsid w:val="00CA217B"/>
    <w:rsid w:val="00CA24E0"/>
    <w:rsid w:val="00CA25AF"/>
    <w:rsid w:val="00CA25E9"/>
    <w:rsid w:val="00CA2840"/>
    <w:rsid w:val="00CA2CA5"/>
    <w:rsid w:val="00CA3983"/>
    <w:rsid w:val="00CA3AEB"/>
    <w:rsid w:val="00CA3B75"/>
    <w:rsid w:val="00CA46BD"/>
    <w:rsid w:val="00CA4F28"/>
    <w:rsid w:val="00CA4F66"/>
    <w:rsid w:val="00CA5A97"/>
    <w:rsid w:val="00CA5AD2"/>
    <w:rsid w:val="00CA6847"/>
    <w:rsid w:val="00CA6D59"/>
    <w:rsid w:val="00CA6E75"/>
    <w:rsid w:val="00CA74F1"/>
    <w:rsid w:val="00CA7BCF"/>
    <w:rsid w:val="00CA7F5B"/>
    <w:rsid w:val="00CB04FE"/>
    <w:rsid w:val="00CB0ED0"/>
    <w:rsid w:val="00CB0FEA"/>
    <w:rsid w:val="00CB2236"/>
    <w:rsid w:val="00CB2458"/>
    <w:rsid w:val="00CB2556"/>
    <w:rsid w:val="00CB263D"/>
    <w:rsid w:val="00CB2C7B"/>
    <w:rsid w:val="00CB2DE0"/>
    <w:rsid w:val="00CB321F"/>
    <w:rsid w:val="00CB3A89"/>
    <w:rsid w:val="00CB3B12"/>
    <w:rsid w:val="00CB3EB4"/>
    <w:rsid w:val="00CB51D1"/>
    <w:rsid w:val="00CB536C"/>
    <w:rsid w:val="00CB5658"/>
    <w:rsid w:val="00CB62D3"/>
    <w:rsid w:val="00CB6789"/>
    <w:rsid w:val="00CB7DF7"/>
    <w:rsid w:val="00CC0A6B"/>
    <w:rsid w:val="00CC0FD6"/>
    <w:rsid w:val="00CC1A03"/>
    <w:rsid w:val="00CC1C5F"/>
    <w:rsid w:val="00CC208A"/>
    <w:rsid w:val="00CC22BC"/>
    <w:rsid w:val="00CC2F00"/>
    <w:rsid w:val="00CC2F3D"/>
    <w:rsid w:val="00CC303F"/>
    <w:rsid w:val="00CC42C8"/>
    <w:rsid w:val="00CC560A"/>
    <w:rsid w:val="00CC59E7"/>
    <w:rsid w:val="00CC6914"/>
    <w:rsid w:val="00CC6A32"/>
    <w:rsid w:val="00CC7158"/>
    <w:rsid w:val="00CC7801"/>
    <w:rsid w:val="00CC798B"/>
    <w:rsid w:val="00CC79FE"/>
    <w:rsid w:val="00CC7BAB"/>
    <w:rsid w:val="00CD005C"/>
    <w:rsid w:val="00CD0563"/>
    <w:rsid w:val="00CD071B"/>
    <w:rsid w:val="00CD0D74"/>
    <w:rsid w:val="00CD0D84"/>
    <w:rsid w:val="00CD0E19"/>
    <w:rsid w:val="00CD0EC6"/>
    <w:rsid w:val="00CD113D"/>
    <w:rsid w:val="00CD1E77"/>
    <w:rsid w:val="00CD1F65"/>
    <w:rsid w:val="00CD208B"/>
    <w:rsid w:val="00CD2F5F"/>
    <w:rsid w:val="00CD3691"/>
    <w:rsid w:val="00CD3A4E"/>
    <w:rsid w:val="00CD4380"/>
    <w:rsid w:val="00CD43B8"/>
    <w:rsid w:val="00CD43FC"/>
    <w:rsid w:val="00CD49BC"/>
    <w:rsid w:val="00CD4A4A"/>
    <w:rsid w:val="00CD4AE9"/>
    <w:rsid w:val="00CD4DBD"/>
    <w:rsid w:val="00CD63EB"/>
    <w:rsid w:val="00CD67B4"/>
    <w:rsid w:val="00CD67BC"/>
    <w:rsid w:val="00CD6D2C"/>
    <w:rsid w:val="00CD7160"/>
    <w:rsid w:val="00CD7612"/>
    <w:rsid w:val="00CD79B2"/>
    <w:rsid w:val="00CE03D5"/>
    <w:rsid w:val="00CE0B43"/>
    <w:rsid w:val="00CE130B"/>
    <w:rsid w:val="00CE17D9"/>
    <w:rsid w:val="00CE1DCA"/>
    <w:rsid w:val="00CE1F33"/>
    <w:rsid w:val="00CE2111"/>
    <w:rsid w:val="00CE2369"/>
    <w:rsid w:val="00CE2388"/>
    <w:rsid w:val="00CE245C"/>
    <w:rsid w:val="00CE2539"/>
    <w:rsid w:val="00CE3451"/>
    <w:rsid w:val="00CE384A"/>
    <w:rsid w:val="00CE3FB3"/>
    <w:rsid w:val="00CE4497"/>
    <w:rsid w:val="00CE4F49"/>
    <w:rsid w:val="00CE5536"/>
    <w:rsid w:val="00CE597E"/>
    <w:rsid w:val="00CE5CF8"/>
    <w:rsid w:val="00CE62E9"/>
    <w:rsid w:val="00CE64A4"/>
    <w:rsid w:val="00CE7049"/>
    <w:rsid w:val="00CE75B8"/>
    <w:rsid w:val="00CE77BB"/>
    <w:rsid w:val="00CF0212"/>
    <w:rsid w:val="00CF07F6"/>
    <w:rsid w:val="00CF0929"/>
    <w:rsid w:val="00CF0B75"/>
    <w:rsid w:val="00CF0DAA"/>
    <w:rsid w:val="00CF1252"/>
    <w:rsid w:val="00CF144B"/>
    <w:rsid w:val="00CF1E30"/>
    <w:rsid w:val="00CF22D2"/>
    <w:rsid w:val="00CF258C"/>
    <w:rsid w:val="00CF2A9E"/>
    <w:rsid w:val="00CF33AA"/>
    <w:rsid w:val="00CF341F"/>
    <w:rsid w:val="00CF374A"/>
    <w:rsid w:val="00CF4DEF"/>
    <w:rsid w:val="00CF5657"/>
    <w:rsid w:val="00CF5AE1"/>
    <w:rsid w:val="00CF5C60"/>
    <w:rsid w:val="00CF624D"/>
    <w:rsid w:val="00CF6588"/>
    <w:rsid w:val="00CF6844"/>
    <w:rsid w:val="00CF6FB7"/>
    <w:rsid w:val="00CF7BF8"/>
    <w:rsid w:val="00CF7FD6"/>
    <w:rsid w:val="00D00327"/>
    <w:rsid w:val="00D006E6"/>
    <w:rsid w:val="00D0133D"/>
    <w:rsid w:val="00D01A9F"/>
    <w:rsid w:val="00D01DA3"/>
    <w:rsid w:val="00D030D2"/>
    <w:rsid w:val="00D048F4"/>
    <w:rsid w:val="00D05294"/>
    <w:rsid w:val="00D05771"/>
    <w:rsid w:val="00D059B9"/>
    <w:rsid w:val="00D05BF5"/>
    <w:rsid w:val="00D06200"/>
    <w:rsid w:val="00D06795"/>
    <w:rsid w:val="00D06B87"/>
    <w:rsid w:val="00D06EF0"/>
    <w:rsid w:val="00D073F5"/>
    <w:rsid w:val="00D10282"/>
    <w:rsid w:val="00D10A30"/>
    <w:rsid w:val="00D10AA7"/>
    <w:rsid w:val="00D1111D"/>
    <w:rsid w:val="00D11AE0"/>
    <w:rsid w:val="00D11D8F"/>
    <w:rsid w:val="00D11F0F"/>
    <w:rsid w:val="00D1206E"/>
    <w:rsid w:val="00D12332"/>
    <w:rsid w:val="00D128A0"/>
    <w:rsid w:val="00D12C45"/>
    <w:rsid w:val="00D136B6"/>
    <w:rsid w:val="00D13B4B"/>
    <w:rsid w:val="00D13C72"/>
    <w:rsid w:val="00D13C7C"/>
    <w:rsid w:val="00D14352"/>
    <w:rsid w:val="00D15124"/>
    <w:rsid w:val="00D1589C"/>
    <w:rsid w:val="00D15C33"/>
    <w:rsid w:val="00D15C50"/>
    <w:rsid w:val="00D15CC0"/>
    <w:rsid w:val="00D160DF"/>
    <w:rsid w:val="00D16B75"/>
    <w:rsid w:val="00D16C66"/>
    <w:rsid w:val="00D171FE"/>
    <w:rsid w:val="00D17E10"/>
    <w:rsid w:val="00D20AF4"/>
    <w:rsid w:val="00D21695"/>
    <w:rsid w:val="00D2218B"/>
    <w:rsid w:val="00D233C2"/>
    <w:rsid w:val="00D239FC"/>
    <w:rsid w:val="00D23BB0"/>
    <w:rsid w:val="00D2465E"/>
    <w:rsid w:val="00D24AC0"/>
    <w:rsid w:val="00D24B52"/>
    <w:rsid w:val="00D250CB"/>
    <w:rsid w:val="00D253CF"/>
    <w:rsid w:val="00D257FD"/>
    <w:rsid w:val="00D25B4A"/>
    <w:rsid w:val="00D25C51"/>
    <w:rsid w:val="00D25F6B"/>
    <w:rsid w:val="00D26158"/>
    <w:rsid w:val="00D2652E"/>
    <w:rsid w:val="00D27027"/>
    <w:rsid w:val="00D27B3A"/>
    <w:rsid w:val="00D27D0C"/>
    <w:rsid w:val="00D301EF"/>
    <w:rsid w:val="00D31A78"/>
    <w:rsid w:val="00D32F79"/>
    <w:rsid w:val="00D339FC"/>
    <w:rsid w:val="00D3457E"/>
    <w:rsid w:val="00D34E57"/>
    <w:rsid w:val="00D353E8"/>
    <w:rsid w:val="00D358D0"/>
    <w:rsid w:val="00D3595B"/>
    <w:rsid w:val="00D35AFA"/>
    <w:rsid w:val="00D35BBE"/>
    <w:rsid w:val="00D3610B"/>
    <w:rsid w:val="00D36548"/>
    <w:rsid w:val="00D365D7"/>
    <w:rsid w:val="00D36641"/>
    <w:rsid w:val="00D37506"/>
    <w:rsid w:val="00D377C5"/>
    <w:rsid w:val="00D37EAD"/>
    <w:rsid w:val="00D405BA"/>
    <w:rsid w:val="00D4090B"/>
    <w:rsid w:val="00D40CAD"/>
    <w:rsid w:val="00D4294D"/>
    <w:rsid w:val="00D42993"/>
    <w:rsid w:val="00D43248"/>
    <w:rsid w:val="00D43605"/>
    <w:rsid w:val="00D4379A"/>
    <w:rsid w:val="00D44369"/>
    <w:rsid w:val="00D44394"/>
    <w:rsid w:val="00D44C5C"/>
    <w:rsid w:val="00D44F28"/>
    <w:rsid w:val="00D45A6B"/>
    <w:rsid w:val="00D462E8"/>
    <w:rsid w:val="00D469FA"/>
    <w:rsid w:val="00D46B5F"/>
    <w:rsid w:val="00D47036"/>
    <w:rsid w:val="00D47676"/>
    <w:rsid w:val="00D47890"/>
    <w:rsid w:val="00D4795B"/>
    <w:rsid w:val="00D47DDF"/>
    <w:rsid w:val="00D50165"/>
    <w:rsid w:val="00D5025C"/>
    <w:rsid w:val="00D50BF0"/>
    <w:rsid w:val="00D516EC"/>
    <w:rsid w:val="00D52B21"/>
    <w:rsid w:val="00D52BD9"/>
    <w:rsid w:val="00D54825"/>
    <w:rsid w:val="00D549E3"/>
    <w:rsid w:val="00D54CD0"/>
    <w:rsid w:val="00D55C94"/>
    <w:rsid w:val="00D55F29"/>
    <w:rsid w:val="00D5614E"/>
    <w:rsid w:val="00D561A3"/>
    <w:rsid w:val="00D56402"/>
    <w:rsid w:val="00D56799"/>
    <w:rsid w:val="00D56C56"/>
    <w:rsid w:val="00D56DCC"/>
    <w:rsid w:val="00D570C6"/>
    <w:rsid w:val="00D577F3"/>
    <w:rsid w:val="00D579EF"/>
    <w:rsid w:val="00D57F31"/>
    <w:rsid w:val="00D60011"/>
    <w:rsid w:val="00D60472"/>
    <w:rsid w:val="00D6086E"/>
    <w:rsid w:val="00D60A04"/>
    <w:rsid w:val="00D60AC3"/>
    <w:rsid w:val="00D60DBD"/>
    <w:rsid w:val="00D62EC7"/>
    <w:rsid w:val="00D637CF"/>
    <w:rsid w:val="00D63AD5"/>
    <w:rsid w:val="00D63D31"/>
    <w:rsid w:val="00D644EE"/>
    <w:rsid w:val="00D64D2A"/>
    <w:rsid w:val="00D6520B"/>
    <w:rsid w:val="00D65471"/>
    <w:rsid w:val="00D65AA8"/>
    <w:rsid w:val="00D6601F"/>
    <w:rsid w:val="00D666E1"/>
    <w:rsid w:val="00D66DF3"/>
    <w:rsid w:val="00D67232"/>
    <w:rsid w:val="00D672CB"/>
    <w:rsid w:val="00D67550"/>
    <w:rsid w:val="00D67FE7"/>
    <w:rsid w:val="00D70231"/>
    <w:rsid w:val="00D7073D"/>
    <w:rsid w:val="00D70CE5"/>
    <w:rsid w:val="00D70F7C"/>
    <w:rsid w:val="00D717CD"/>
    <w:rsid w:val="00D72204"/>
    <w:rsid w:val="00D72356"/>
    <w:rsid w:val="00D72E1E"/>
    <w:rsid w:val="00D7300F"/>
    <w:rsid w:val="00D73BEF"/>
    <w:rsid w:val="00D740B3"/>
    <w:rsid w:val="00D7432E"/>
    <w:rsid w:val="00D74854"/>
    <w:rsid w:val="00D74B3C"/>
    <w:rsid w:val="00D74C7F"/>
    <w:rsid w:val="00D74D27"/>
    <w:rsid w:val="00D74E97"/>
    <w:rsid w:val="00D74FAC"/>
    <w:rsid w:val="00D75EC6"/>
    <w:rsid w:val="00D774E2"/>
    <w:rsid w:val="00D808F1"/>
    <w:rsid w:val="00D81050"/>
    <w:rsid w:val="00D81B55"/>
    <w:rsid w:val="00D82030"/>
    <w:rsid w:val="00D82320"/>
    <w:rsid w:val="00D8266F"/>
    <w:rsid w:val="00D826C4"/>
    <w:rsid w:val="00D82EE6"/>
    <w:rsid w:val="00D82F45"/>
    <w:rsid w:val="00D83271"/>
    <w:rsid w:val="00D83CFF"/>
    <w:rsid w:val="00D843EE"/>
    <w:rsid w:val="00D857F2"/>
    <w:rsid w:val="00D861C9"/>
    <w:rsid w:val="00D86431"/>
    <w:rsid w:val="00D86624"/>
    <w:rsid w:val="00D86C64"/>
    <w:rsid w:val="00D87652"/>
    <w:rsid w:val="00D90157"/>
    <w:rsid w:val="00D9083D"/>
    <w:rsid w:val="00D90B3B"/>
    <w:rsid w:val="00D90CAA"/>
    <w:rsid w:val="00D90F18"/>
    <w:rsid w:val="00D91199"/>
    <w:rsid w:val="00D91281"/>
    <w:rsid w:val="00D9148A"/>
    <w:rsid w:val="00D92099"/>
    <w:rsid w:val="00D92A25"/>
    <w:rsid w:val="00D92AF0"/>
    <w:rsid w:val="00D92E1D"/>
    <w:rsid w:val="00D9366E"/>
    <w:rsid w:val="00D93762"/>
    <w:rsid w:val="00D93AB7"/>
    <w:rsid w:val="00D93AC9"/>
    <w:rsid w:val="00D94505"/>
    <w:rsid w:val="00D9469C"/>
    <w:rsid w:val="00D94745"/>
    <w:rsid w:val="00D94B5A"/>
    <w:rsid w:val="00D95188"/>
    <w:rsid w:val="00D95ACF"/>
    <w:rsid w:val="00D962F7"/>
    <w:rsid w:val="00D963FF"/>
    <w:rsid w:val="00D96459"/>
    <w:rsid w:val="00D96E51"/>
    <w:rsid w:val="00D97187"/>
    <w:rsid w:val="00D97367"/>
    <w:rsid w:val="00D97377"/>
    <w:rsid w:val="00D9775B"/>
    <w:rsid w:val="00DA0174"/>
    <w:rsid w:val="00DA0410"/>
    <w:rsid w:val="00DA0D9C"/>
    <w:rsid w:val="00DA0DA5"/>
    <w:rsid w:val="00DA1162"/>
    <w:rsid w:val="00DA12FE"/>
    <w:rsid w:val="00DA1AA5"/>
    <w:rsid w:val="00DA1AFC"/>
    <w:rsid w:val="00DA2076"/>
    <w:rsid w:val="00DA2727"/>
    <w:rsid w:val="00DA2B62"/>
    <w:rsid w:val="00DA2DED"/>
    <w:rsid w:val="00DA3593"/>
    <w:rsid w:val="00DA3980"/>
    <w:rsid w:val="00DA3F9A"/>
    <w:rsid w:val="00DA4862"/>
    <w:rsid w:val="00DA508A"/>
    <w:rsid w:val="00DA5CA9"/>
    <w:rsid w:val="00DA5D94"/>
    <w:rsid w:val="00DA5DE0"/>
    <w:rsid w:val="00DA64D6"/>
    <w:rsid w:val="00DA71FA"/>
    <w:rsid w:val="00DA7A42"/>
    <w:rsid w:val="00DA7FD7"/>
    <w:rsid w:val="00DB0721"/>
    <w:rsid w:val="00DB07E5"/>
    <w:rsid w:val="00DB08D8"/>
    <w:rsid w:val="00DB0E43"/>
    <w:rsid w:val="00DB15F3"/>
    <w:rsid w:val="00DB1F12"/>
    <w:rsid w:val="00DB2195"/>
    <w:rsid w:val="00DB24EE"/>
    <w:rsid w:val="00DB2526"/>
    <w:rsid w:val="00DB25CF"/>
    <w:rsid w:val="00DB2784"/>
    <w:rsid w:val="00DB2919"/>
    <w:rsid w:val="00DB2AB4"/>
    <w:rsid w:val="00DB3059"/>
    <w:rsid w:val="00DB352F"/>
    <w:rsid w:val="00DB524C"/>
    <w:rsid w:val="00DB6841"/>
    <w:rsid w:val="00DB6A99"/>
    <w:rsid w:val="00DB73B7"/>
    <w:rsid w:val="00DB7431"/>
    <w:rsid w:val="00DB7CF6"/>
    <w:rsid w:val="00DC08BF"/>
    <w:rsid w:val="00DC0984"/>
    <w:rsid w:val="00DC1475"/>
    <w:rsid w:val="00DC2A89"/>
    <w:rsid w:val="00DC2C0E"/>
    <w:rsid w:val="00DC310A"/>
    <w:rsid w:val="00DC4D38"/>
    <w:rsid w:val="00DC55F3"/>
    <w:rsid w:val="00DC5662"/>
    <w:rsid w:val="00DC5ABE"/>
    <w:rsid w:val="00DC70CC"/>
    <w:rsid w:val="00DC7BB5"/>
    <w:rsid w:val="00DD0092"/>
    <w:rsid w:val="00DD1DAD"/>
    <w:rsid w:val="00DD2D08"/>
    <w:rsid w:val="00DD3463"/>
    <w:rsid w:val="00DD34BD"/>
    <w:rsid w:val="00DD3A7A"/>
    <w:rsid w:val="00DD3FE9"/>
    <w:rsid w:val="00DD4605"/>
    <w:rsid w:val="00DD4DA8"/>
    <w:rsid w:val="00DD4DD1"/>
    <w:rsid w:val="00DD561C"/>
    <w:rsid w:val="00DD5C91"/>
    <w:rsid w:val="00DD5FFC"/>
    <w:rsid w:val="00DD6021"/>
    <w:rsid w:val="00DD68FA"/>
    <w:rsid w:val="00DD6A1C"/>
    <w:rsid w:val="00DD6F01"/>
    <w:rsid w:val="00DD786B"/>
    <w:rsid w:val="00DE0016"/>
    <w:rsid w:val="00DE020F"/>
    <w:rsid w:val="00DE0C16"/>
    <w:rsid w:val="00DE1130"/>
    <w:rsid w:val="00DE1459"/>
    <w:rsid w:val="00DE1E16"/>
    <w:rsid w:val="00DE1FD8"/>
    <w:rsid w:val="00DE22BE"/>
    <w:rsid w:val="00DE24E5"/>
    <w:rsid w:val="00DE2649"/>
    <w:rsid w:val="00DE2E59"/>
    <w:rsid w:val="00DE308B"/>
    <w:rsid w:val="00DE30C0"/>
    <w:rsid w:val="00DE3D98"/>
    <w:rsid w:val="00DE483B"/>
    <w:rsid w:val="00DE4A6C"/>
    <w:rsid w:val="00DE4BBC"/>
    <w:rsid w:val="00DE4CAE"/>
    <w:rsid w:val="00DE5047"/>
    <w:rsid w:val="00DE5607"/>
    <w:rsid w:val="00DE5921"/>
    <w:rsid w:val="00DE598E"/>
    <w:rsid w:val="00DE60C2"/>
    <w:rsid w:val="00DE6111"/>
    <w:rsid w:val="00DE67B2"/>
    <w:rsid w:val="00DE76BA"/>
    <w:rsid w:val="00DE7805"/>
    <w:rsid w:val="00DF0B06"/>
    <w:rsid w:val="00DF0DA1"/>
    <w:rsid w:val="00DF1020"/>
    <w:rsid w:val="00DF1854"/>
    <w:rsid w:val="00DF23E0"/>
    <w:rsid w:val="00DF3636"/>
    <w:rsid w:val="00DF399A"/>
    <w:rsid w:val="00DF3CD3"/>
    <w:rsid w:val="00DF4031"/>
    <w:rsid w:val="00DF460C"/>
    <w:rsid w:val="00DF49B4"/>
    <w:rsid w:val="00DF5CDE"/>
    <w:rsid w:val="00DF5F20"/>
    <w:rsid w:val="00DF6327"/>
    <w:rsid w:val="00DF6BDB"/>
    <w:rsid w:val="00DF7094"/>
    <w:rsid w:val="00DF732D"/>
    <w:rsid w:val="00DF7455"/>
    <w:rsid w:val="00DF749F"/>
    <w:rsid w:val="00DF7D99"/>
    <w:rsid w:val="00E005B8"/>
    <w:rsid w:val="00E00B5F"/>
    <w:rsid w:val="00E01173"/>
    <w:rsid w:val="00E024BE"/>
    <w:rsid w:val="00E026DA"/>
    <w:rsid w:val="00E03242"/>
    <w:rsid w:val="00E03476"/>
    <w:rsid w:val="00E03F97"/>
    <w:rsid w:val="00E0431F"/>
    <w:rsid w:val="00E0469F"/>
    <w:rsid w:val="00E046C7"/>
    <w:rsid w:val="00E05309"/>
    <w:rsid w:val="00E05449"/>
    <w:rsid w:val="00E055B9"/>
    <w:rsid w:val="00E056A8"/>
    <w:rsid w:val="00E05942"/>
    <w:rsid w:val="00E05A66"/>
    <w:rsid w:val="00E0768A"/>
    <w:rsid w:val="00E07736"/>
    <w:rsid w:val="00E10124"/>
    <w:rsid w:val="00E114DF"/>
    <w:rsid w:val="00E11849"/>
    <w:rsid w:val="00E1356F"/>
    <w:rsid w:val="00E136EF"/>
    <w:rsid w:val="00E13D96"/>
    <w:rsid w:val="00E14BAA"/>
    <w:rsid w:val="00E1530D"/>
    <w:rsid w:val="00E155C3"/>
    <w:rsid w:val="00E15DBB"/>
    <w:rsid w:val="00E16E07"/>
    <w:rsid w:val="00E17092"/>
    <w:rsid w:val="00E1733B"/>
    <w:rsid w:val="00E177C7"/>
    <w:rsid w:val="00E201AD"/>
    <w:rsid w:val="00E201BB"/>
    <w:rsid w:val="00E20DE9"/>
    <w:rsid w:val="00E21106"/>
    <w:rsid w:val="00E212A5"/>
    <w:rsid w:val="00E22897"/>
    <w:rsid w:val="00E23BD7"/>
    <w:rsid w:val="00E23CAA"/>
    <w:rsid w:val="00E23E90"/>
    <w:rsid w:val="00E24022"/>
    <w:rsid w:val="00E24478"/>
    <w:rsid w:val="00E2463F"/>
    <w:rsid w:val="00E24931"/>
    <w:rsid w:val="00E250F7"/>
    <w:rsid w:val="00E25166"/>
    <w:rsid w:val="00E26190"/>
    <w:rsid w:val="00E261E1"/>
    <w:rsid w:val="00E26ACC"/>
    <w:rsid w:val="00E26E56"/>
    <w:rsid w:val="00E26F68"/>
    <w:rsid w:val="00E27577"/>
    <w:rsid w:val="00E30783"/>
    <w:rsid w:val="00E308CB"/>
    <w:rsid w:val="00E30C98"/>
    <w:rsid w:val="00E326F8"/>
    <w:rsid w:val="00E327A1"/>
    <w:rsid w:val="00E32D4C"/>
    <w:rsid w:val="00E330BA"/>
    <w:rsid w:val="00E33A9C"/>
    <w:rsid w:val="00E33B03"/>
    <w:rsid w:val="00E345FF"/>
    <w:rsid w:val="00E34C64"/>
    <w:rsid w:val="00E355B4"/>
    <w:rsid w:val="00E35FFE"/>
    <w:rsid w:val="00E36431"/>
    <w:rsid w:val="00E365DC"/>
    <w:rsid w:val="00E366FB"/>
    <w:rsid w:val="00E36D30"/>
    <w:rsid w:val="00E370B1"/>
    <w:rsid w:val="00E372D3"/>
    <w:rsid w:val="00E37780"/>
    <w:rsid w:val="00E3784B"/>
    <w:rsid w:val="00E379FA"/>
    <w:rsid w:val="00E37B94"/>
    <w:rsid w:val="00E37D11"/>
    <w:rsid w:val="00E4038C"/>
    <w:rsid w:val="00E4064A"/>
    <w:rsid w:val="00E41394"/>
    <w:rsid w:val="00E4230B"/>
    <w:rsid w:val="00E43203"/>
    <w:rsid w:val="00E43B07"/>
    <w:rsid w:val="00E43F94"/>
    <w:rsid w:val="00E44186"/>
    <w:rsid w:val="00E44806"/>
    <w:rsid w:val="00E44C06"/>
    <w:rsid w:val="00E450A2"/>
    <w:rsid w:val="00E451E2"/>
    <w:rsid w:val="00E455FF"/>
    <w:rsid w:val="00E45C44"/>
    <w:rsid w:val="00E45C73"/>
    <w:rsid w:val="00E45E12"/>
    <w:rsid w:val="00E460FD"/>
    <w:rsid w:val="00E46445"/>
    <w:rsid w:val="00E4659F"/>
    <w:rsid w:val="00E465A6"/>
    <w:rsid w:val="00E468E3"/>
    <w:rsid w:val="00E46928"/>
    <w:rsid w:val="00E472C1"/>
    <w:rsid w:val="00E500FD"/>
    <w:rsid w:val="00E501C1"/>
    <w:rsid w:val="00E5037E"/>
    <w:rsid w:val="00E508CD"/>
    <w:rsid w:val="00E51AD7"/>
    <w:rsid w:val="00E51F0B"/>
    <w:rsid w:val="00E525DE"/>
    <w:rsid w:val="00E529AD"/>
    <w:rsid w:val="00E53085"/>
    <w:rsid w:val="00E544F6"/>
    <w:rsid w:val="00E54697"/>
    <w:rsid w:val="00E549EB"/>
    <w:rsid w:val="00E54C0D"/>
    <w:rsid w:val="00E54C87"/>
    <w:rsid w:val="00E551AD"/>
    <w:rsid w:val="00E5571B"/>
    <w:rsid w:val="00E55876"/>
    <w:rsid w:val="00E55E87"/>
    <w:rsid w:val="00E5640B"/>
    <w:rsid w:val="00E56726"/>
    <w:rsid w:val="00E56D5D"/>
    <w:rsid w:val="00E57886"/>
    <w:rsid w:val="00E5789F"/>
    <w:rsid w:val="00E6092B"/>
    <w:rsid w:val="00E60A21"/>
    <w:rsid w:val="00E60B61"/>
    <w:rsid w:val="00E60DED"/>
    <w:rsid w:val="00E60F3D"/>
    <w:rsid w:val="00E617D2"/>
    <w:rsid w:val="00E621BB"/>
    <w:rsid w:val="00E62731"/>
    <w:rsid w:val="00E62A8E"/>
    <w:rsid w:val="00E630AE"/>
    <w:rsid w:val="00E631F6"/>
    <w:rsid w:val="00E635F9"/>
    <w:rsid w:val="00E63974"/>
    <w:rsid w:val="00E6397D"/>
    <w:rsid w:val="00E643B4"/>
    <w:rsid w:val="00E644D4"/>
    <w:rsid w:val="00E645A3"/>
    <w:rsid w:val="00E6506E"/>
    <w:rsid w:val="00E65B4B"/>
    <w:rsid w:val="00E65BE0"/>
    <w:rsid w:val="00E663B7"/>
    <w:rsid w:val="00E66917"/>
    <w:rsid w:val="00E673AA"/>
    <w:rsid w:val="00E7070E"/>
    <w:rsid w:val="00E70D10"/>
    <w:rsid w:val="00E70F84"/>
    <w:rsid w:val="00E713B2"/>
    <w:rsid w:val="00E71505"/>
    <w:rsid w:val="00E71C9A"/>
    <w:rsid w:val="00E72F99"/>
    <w:rsid w:val="00E73142"/>
    <w:rsid w:val="00E7333C"/>
    <w:rsid w:val="00E733AA"/>
    <w:rsid w:val="00E7398E"/>
    <w:rsid w:val="00E74159"/>
    <w:rsid w:val="00E748C4"/>
    <w:rsid w:val="00E751EE"/>
    <w:rsid w:val="00E7529C"/>
    <w:rsid w:val="00E76FB7"/>
    <w:rsid w:val="00E77B3A"/>
    <w:rsid w:val="00E800BC"/>
    <w:rsid w:val="00E80405"/>
    <w:rsid w:val="00E823D9"/>
    <w:rsid w:val="00E8265E"/>
    <w:rsid w:val="00E82F23"/>
    <w:rsid w:val="00E8326F"/>
    <w:rsid w:val="00E83A8F"/>
    <w:rsid w:val="00E83D2B"/>
    <w:rsid w:val="00E8464C"/>
    <w:rsid w:val="00E84CC0"/>
    <w:rsid w:val="00E84EED"/>
    <w:rsid w:val="00E85402"/>
    <w:rsid w:val="00E85514"/>
    <w:rsid w:val="00E855EF"/>
    <w:rsid w:val="00E85F8A"/>
    <w:rsid w:val="00E85FEA"/>
    <w:rsid w:val="00E860F0"/>
    <w:rsid w:val="00E86509"/>
    <w:rsid w:val="00E8660F"/>
    <w:rsid w:val="00E86A45"/>
    <w:rsid w:val="00E870B4"/>
    <w:rsid w:val="00E87426"/>
    <w:rsid w:val="00E87F66"/>
    <w:rsid w:val="00E89F10"/>
    <w:rsid w:val="00E9044D"/>
    <w:rsid w:val="00E90585"/>
    <w:rsid w:val="00E90ED1"/>
    <w:rsid w:val="00E91045"/>
    <w:rsid w:val="00E910D3"/>
    <w:rsid w:val="00E915C4"/>
    <w:rsid w:val="00E92744"/>
    <w:rsid w:val="00E93088"/>
    <w:rsid w:val="00E937EB"/>
    <w:rsid w:val="00E93C9D"/>
    <w:rsid w:val="00E94B18"/>
    <w:rsid w:val="00E95536"/>
    <w:rsid w:val="00E9671F"/>
    <w:rsid w:val="00E96B8D"/>
    <w:rsid w:val="00E97212"/>
    <w:rsid w:val="00E97377"/>
    <w:rsid w:val="00E97E40"/>
    <w:rsid w:val="00E97FF5"/>
    <w:rsid w:val="00EA074D"/>
    <w:rsid w:val="00EA080B"/>
    <w:rsid w:val="00EA0EB0"/>
    <w:rsid w:val="00EA1416"/>
    <w:rsid w:val="00EA18C7"/>
    <w:rsid w:val="00EA18E1"/>
    <w:rsid w:val="00EA1A57"/>
    <w:rsid w:val="00EA1FC4"/>
    <w:rsid w:val="00EA211A"/>
    <w:rsid w:val="00EA283F"/>
    <w:rsid w:val="00EA29CD"/>
    <w:rsid w:val="00EA32BB"/>
    <w:rsid w:val="00EA3E1B"/>
    <w:rsid w:val="00EA46F8"/>
    <w:rsid w:val="00EA4971"/>
    <w:rsid w:val="00EA49F9"/>
    <w:rsid w:val="00EA4DF4"/>
    <w:rsid w:val="00EA5511"/>
    <w:rsid w:val="00EA5880"/>
    <w:rsid w:val="00EA5AA9"/>
    <w:rsid w:val="00EA5DE1"/>
    <w:rsid w:val="00EA628A"/>
    <w:rsid w:val="00EA68B8"/>
    <w:rsid w:val="00EA71BA"/>
    <w:rsid w:val="00EA7354"/>
    <w:rsid w:val="00EA7C5B"/>
    <w:rsid w:val="00EA7D7D"/>
    <w:rsid w:val="00EB0037"/>
    <w:rsid w:val="00EB0633"/>
    <w:rsid w:val="00EB0844"/>
    <w:rsid w:val="00EB2493"/>
    <w:rsid w:val="00EB2CE5"/>
    <w:rsid w:val="00EB3815"/>
    <w:rsid w:val="00EB3C89"/>
    <w:rsid w:val="00EB3E5A"/>
    <w:rsid w:val="00EB4B84"/>
    <w:rsid w:val="00EB4CBB"/>
    <w:rsid w:val="00EB50FB"/>
    <w:rsid w:val="00EB52AC"/>
    <w:rsid w:val="00EB5617"/>
    <w:rsid w:val="00EB5D4B"/>
    <w:rsid w:val="00EB6860"/>
    <w:rsid w:val="00EB7196"/>
    <w:rsid w:val="00EB731C"/>
    <w:rsid w:val="00EB7537"/>
    <w:rsid w:val="00EB7BB3"/>
    <w:rsid w:val="00EB7D97"/>
    <w:rsid w:val="00EC04A6"/>
    <w:rsid w:val="00EC078A"/>
    <w:rsid w:val="00EC0ED4"/>
    <w:rsid w:val="00EC12BF"/>
    <w:rsid w:val="00EC13CF"/>
    <w:rsid w:val="00EC1FA0"/>
    <w:rsid w:val="00EC20DD"/>
    <w:rsid w:val="00EC2B06"/>
    <w:rsid w:val="00EC3033"/>
    <w:rsid w:val="00EC3EF2"/>
    <w:rsid w:val="00EC40D5"/>
    <w:rsid w:val="00EC4958"/>
    <w:rsid w:val="00EC5D91"/>
    <w:rsid w:val="00EC6A25"/>
    <w:rsid w:val="00EC6BB4"/>
    <w:rsid w:val="00EC73BA"/>
    <w:rsid w:val="00EC78E2"/>
    <w:rsid w:val="00EC7AEF"/>
    <w:rsid w:val="00ED12CD"/>
    <w:rsid w:val="00ED1EBD"/>
    <w:rsid w:val="00ED26AB"/>
    <w:rsid w:val="00ED2AAA"/>
    <w:rsid w:val="00ED35BE"/>
    <w:rsid w:val="00ED3606"/>
    <w:rsid w:val="00ED396F"/>
    <w:rsid w:val="00ED3B7E"/>
    <w:rsid w:val="00ED466E"/>
    <w:rsid w:val="00ED4895"/>
    <w:rsid w:val="00ED4E7F"/>
    <w:rsid w:val="00ED52F1"/>
    <w:rsid w:val="00ED57E2"/>
    <w:rsid w:val="00ED5FB4"/>
    <w:rsid w:val="00ED69ED"/>
    <w:rsid w:val="00ED6B15"/>
    <w:rsid w:val="00ED743E"/>
    <w:rsid w:val="00ED7DA9"/>
    <w:rsid w:val="00EE094E"/>
    <w:rsid w:val="00EE1CD2"/>
    <w:rsid w:val="00EE1EE0"/>
    <w:rsid w:val="00EE2352"/>
    <w:rsid w:val="00EE23F9"/>
    <w:rsid w:val="00EE2BBC"/>
    <w:rsid w:val="00EE2BFC"/>
    <w:rsid w:val="00EE308C"/>
    <w:rsid w:val="00EE3BB6"/>
    <w:rsid w:val="00EE3BB9"/>
    <w:rsid w:val="00EE3F53"/>
    <w:rsid w:val="00EE679D"/>
    <w:rsid w:val="00EE6D38"/>
    <w:rsid w:val="00EE6E9D"/>
    <w:rsid w:val="00EE716B"/>
    <w:rsid w:val="00EE7BD4"/>
    <w:rsid w:val="00EE7E71"/>
    <w:rsid w:val="00EF10D7"/>
    <w:rsid w:val="00EF1A8B"/>
    <w:rsid w:val="00EF23B9"/>
    <w:rsid w:val="00EF2999"/>
    <w:rsid w:val="00EF30C6"/>
    <w:rsid w:val="00EF312C"/>
    <w:rsid w:val="00EF3640"/>
    <w:rsid w:val="00EF38E2"/>
    <w:rsid w:val="00EF46C3"/>
    <w:rsid w:val="00EF5467"/>
    <w:rsid w:val="00EF554F"/>
    <w:rsid w:val="00EF65B9"/>
    <w:rsid w:val="00EF6BED"/>
    <w:rsid w:val="00EF793C"/>
    <w:rsid w:val="00EF7D8B"/>
    <w:rsid w:val="00F005EF"/>
    <w:rsid w:val="00F01383"/>
    <w:rsid w:val="00F01E44"/>
    <w:rsid w:val="00F01F70"/>
    <w:rsid w:val="00F02626"/>
    <w:rsid w:val="00F02629"/>
    <w:rsid w:val="00F032A7"/>
    <w:rsid w:val="00F03806"/>
    <w:rsid w:val="00F0389C"/>
    <w:rsid w:val="00F03BE9"/>
    <w:rsid w:val="00F0473C"/>
    <w:rsid w:val="00F04BC8"/>
    <w:rsid w:val="00F04BE5"/>
    <w:rsid w:val="00F050C4"/>
    <w:rsid w:val="00F05542"/>
    <w:rsid w:val="00F05FEC"/>
    <w:rsid w:val="00F079A3"/>
    <w:rsid w:val="00F07B22"/>
    <w:rsid w:val="00F13D51"/>
    <w:rsid w:val="00F13E9C"/>
    <w:rsid w:val="00F1417A"/>
    <w:rsid w:val="00F146FD"/>
    <w:rsid w:val="00F1498A"/>
    <w:rsid w:val="00F15370"/>
    <w:rsid w:val="00F15EDD"/>
    <w:rsid w:val="00F15F28"/>
    <w:rsid w:val="00F161DF"/>
    <w:rsid w:val="00F16FC8"/>
    <w:rsid w:val="00F16FF2"/>
    <w:rsid w:val="00F1711E"/>
    <w:rsid w:val="00F175A7"/>
    <w:rsid w:val="00F17652"/>
    <w:rsid w:val="00F17971"/>
    <w:rsid w:val="00F17977"/>
    <w:rsid w:val="00F17B2C"/>
    <w:rsid w:val="00F17BFC"/>
    <w:rsid w:val="00F20086"/>
    <w:rsid w:val="00F20FAB"/>
    <w:rsid w:val="00F21D95"/>
    <w:rsid w:val="00F22E12"/>
    <w:rsid w:val="00F2373F"/>
    <w:rsid w:val="00F249C0"/>
    <w:rsid w:val="00F24B29"/>
    <w:rsid w:val="00F24C6A"/>
    <w:rsid w:val="00F25334"/>
    <w:rsid w:val="00F257F2"/>
    <w:rsid w:val="00F25953"/>
    <w:rsid w:val="00F26519"/>
    <w:rsid w:val="00F266C1"/>
    <w:rsid w:val="00F26750"/>
    <w:rsid w:val="00F27249"/>
    <w:rsid w:val="00F274A9"/>
    <w:rsid w:val="00F27D2A"/>
    <w:rsid w:val="00F30B93"/>
    <w:rsid w:val="00F30E1D"/>
    <w:rsid w:val="00F3107B"/>
    <w:rsid w:val="00F31250"/>
    <w:rsid w:val="00F32032"/>
    <w:rsid w:val="00F32C45"/>
    <w:rsid w:val="00F33162"/>
    <w:rsid w:val="00F34413"/>
    <w:rsid w:val="00F3498F"/>
    <w:rsid w:val="00F34D53"/>
    <w:rsid w:val="00F35B6F"/>
    <w:rsid w:val="00F35DF4"/>
    <w:rsid w:val="00F360F7"/>
    <w:rsid w:val="00F3639C"/>
    <w:rsid w:val="00F36ABD"/>
    <w:rsid w:val="00F36B26"/>
    <w:rsid w:val="00F36C21"/>
    <w:rsid w:val="00F36E1E"/>
    <w:rsid w:val="00F3718D"/>
    <w:rsid w:val="00F37AE6"/>
    <w:rsid w:val="00F37B12"/>
    <w:rsid w:val="00F40383"/>
    <w:rsid w:val="00F40513"/>
    <w:rsid w:val="00F40578"/>
    <w:rsid w:val="00F405CF"/>
    <w:rsid w:val="00F406C3"/>
    <w:rsid w:val="00F40CAB"/>
    <w:rsid w:val="00F40D70"/>
    <w:rsid w:val="00F411E3"/>
    <w:rsid w:val="00F41BD5"/>
    <w:rsid w:val="00F422EA"/>
    <w:rsid w:val="00F426B3"/>
    <w:rsid w:val="00F429FB"/>
    <w:rsid w:val="00F430F5"/>
    <w:rsid w:val="00F435FA"/>
    <w:rsid w:val="00F43C13"/>
    <w:rsid w:val="00F43CD8"/>
    <w:rsid w:val="00F44088"/>
    <w:rsid w:val="00F44751"/>
    <w:rsid w:val="00F456C2"/>
    <w:rsid w:val="00F45FB0"/>
    <w:rsid w:val="00F464A8"/>
    <w:rsid w:val="00F46BFF"/>
    <w:rsid w:val="00F46C0E"/>
    <w:rsid w:val="00F46FD6"/>
    <w:rsid w:val="00F4798E"/>
    <w:rsid w:val="00F47B8C"/>
    <w:rsid w:val="00F47C4A"/>
    <w:rsid w:val="00F50934"/>
    <w:rsid w:val="00F51024"/>
    <w:rsid w:val="00F51123"/>
    <w:rsid w:val="00F5136F"/>
    <w:rsid w:val="00F51441"/>
    <w:rsid w:val="00F51F73"/>
    <w:rsid w:val="00F51FBF"/>
    <w:rsid w:val="00F5204D"/>
    <w:rsid w:val="00F52081"/>
    <w:rsid w:val="00F52D7B"/>
    <w:rsid w:val="00F53212"/>
    <w:rsid w:val="00F54587"/>
    <w:rsid w:val="00F549AF"/>
    <w:rsid w:val="00F549EA"/>
    <w:rsid w:val="00F54ED0"/>
    <w:rsid w:val="00F55079"/>
    <w:rsid w:val="00F5531D"/>
    <w:rsid w:val="00F555AE"/>
    <w:rsid w:val="00F55CA5"/>
    <w:rsid w:val="00F55E05"/>
    <w:rsid w:val="00F56520"/>
    <w:rsid w:val="00F56D4B"/>
    <w:rsid w:val="00F56EEB"/>
    <w:rsid w:val="00F57442"/>
    <w:rsid w:val="00F57923"/>
    <w:rsid w:val="00F60782"/>
    <w:rsid w:val="00F60B14"/>
    <w:rsid w:val="00F60B85"/>
    <w:rsid w:val="00F60F3C"/>
    <w:rsid w:val="00F61B55"/>
    <w:rsid w:val="00F61D56"/>
    <w:rsid w:val="00F61E32"/>
    <w:rsid w:val="00F625E6"/>
    <w:rsid w:val="00F62DF3"/>
    <w:rsid w:val="00F65269"/>
    <w:rsid w:val="00F65803"/>
    <w:rsid w:val="00F65CFF"/>
    <w:rsid w:val="00F6613C"/>
    <w:rsid w:val="00F66800"/>
    <w:rsid w:val="00F671D3"/>
    <w:rsid w:val="00F674CF"/>
    <w:rsid w:val="00F7075B"/>
    <w:rsid w:val="00F707F5"/>
    <w:rsid w:val="00F709D4"/>
    <w:rsid w:val="00F70AC5"/>
    <w:rsid w:val="00F7134B"/>
    <w:rsid w:val="00F72708"/>
    <w:rsid w:val="00F730BC"/>
    <w:rsid w:val="00F7323D"/>
    <w:rsid w:val="00F738ED"/>
    <w:rsid w:val="00F74B6F"/>
    <w:rsid w:val="00F75038"/>
    <w:rsid w:val="00F7505A"/>
    <w:rsid w:val="00F7608E"/>
    <w:rsid w:val="00F76A86"/>
    <w:rsid w:val="00F76D20"/>
    <w:rsid w:val="00F771C7"/>
    <w:rsid w:val="00F77E84"/>
    <w:rsid w:val="00F8026F"/>
    <w:rsid w:val="00F80907"/>
    <w:rsid w:val="00F80CF4"/>
    <w:rsid w:val="00F80E1F"/>
    <w:rsid w:val="00F80FE8"/>
    <w:rsid w:val="00F811A2"/>
    <w:rsid w:val="00F81F12"/>
    <w:rsid w:val="00F84538"/>
    <w:rsid w:val="00F848F0"/>
    <w:rsid w:val="00F84B2F"/>
    <w:rsid w:val="00F84D61"/>
    <w:rsid w:val="00F84F07"/>
    <w:rsid w:val="00F84F53"/>
    <w:rsid w:val="00F85427"/>
    <w:rsid w:val="00F8573B"/>
    <w:rsid w:val="00F8576D"/>
    <w:rsid w:val="00F85F5E"/>
    <w:rsid w:val="00F863DC"/>
    <w:rsid w:val="00F868B3"/>
    <w:rsid w:val="00F870D3"/>
    <w:rsid w:val="00F87583"/>
    <w:rsid w:val="00F87867"/>
    <w:rsid w:val="00F9050A"/>
    <w:rsid w:val="00F9082A"/>
    <w:rsid w:val="00F90932"/>
    <w:rsid w:val="00F90B7F"/>
    <w:rsid w:val="00F90DD6"/>
    <w:rsid w:val="00F910E8"/>
    <w:rsid w:val="00F91148"/>
    <w:rsid w:val="00F912E9"/>
    <w:rsid w:val="00F91614"/>
    <w:rsid w:val="00F91A43"/>
    <w:rsid w:val="00F91DDB"/>
    <w:rsid w:val="00F92504"/>
    <w:rsid w:val="00F9287F"/>
    <w:rsid w:val="00F93516"/>
    <w:rsid w:val="00F94494"/>
    <w:rsid w:val="00F94766"/>
    <w:rsid w:val="00F94F3B"/>
    <w:rsid w:val="00F951D9"/>
    <w:rsid w:val="00F969D4"/>
    <w:rsid w:val="00F96F58"/>
    <w:rsid w:val="00F97010"/>
    <w:rsid w:val="00F97205"/>
    <w:rsid w:val="00F977A4"/>
    <w:rsid w:val="00F97ADA"/>
    <w:rsid w:val="00FA0DC2"/>
    <w:rsid w:val="00FA2476"/>
    <w:rsid w:val="00FA290A"/>
    <w:rsid w:val="00FA2E34"/>
    <w:rsid w:val="00FA32AD"/>
    <w:rsid w:val="00FA33CA"/>
    <w:rsid w:val="00FA363F"/>
    <w:rsid w:val="00FA3786"/>
    <w:rsid w:val="00FA382A"/>
    <w:rsid w:val="00FA3D00"/>
    <w:rsid w:val="00FA3E31"/>
    <w:rsid w:val="00FA467B"/>
    <w:rsid w:val="00FA4EC3"/>
    <w:rsid w:val="00FA5DB4"/>
    <w:rsid w:val="00FA5F81"/>
    <w:rsid w:val="00FA6058"/>
    <w:rsid w:val="00FA6211"/>
    <w:rsid w:val="00FA7355"/>
    <w:rsid w:val="00FA7589"/>
    <w:rsid w:val="00FB005A"/>
    <w:rsid w:val="00FB01CD"/>
    <w:rsid w:val="00FB08F9"/>
    <w:rsid w:val="00FB0D6D"/>
    <w:rsid w:val="00FB0E16"/>
    <w:rsid w:val="00FB133D"/>
    <w:rsid w:val="00FB16B8"/>
    <w:rsid w:val="00FB1ED1"/>
    <w:rsid w:val="00FB271D"/>
    <w:rsid w:val="00FB2ABF"/>
    <w:rsid w:val="00FB2D59"/>
    <w:rsid w:val="00FB3EB6"/>
    <w:rsid w:val="00FB4194"/>
    <w:rsid w:val="00FB423A"/>
    <w:rsid w:val="00FB4D79"/>
    <w:rsid w:val="00FB513A"/>
    <w:rsid w:val="00FB519F"/>
    <w:rsid w:val="00FB56E6"/>
    <w:rsid w:val="00FB59A7"/>
    <w:rsid w:val="00FB5F75"/>
    <w:rsid w:val="00FB65FD"/>
    <w:rsid w:val="00FB6C26"/>
    <w:rsid w:val="00FB71D7"/>
    <w:rsid w:val="00FB7478"/>
    <w:rsid w:val="00FB761D"/>
    <w:rsid w:val="00FB7A4F"/>
    <w:rsid w:val="00FB7FE7"/>
    <w:rsid w:val="00FC06E4"/>
    <w:rsid w:val="00FC06EF"/>
    <w:rsid w:val="00FC07B7"/>
    <w:rsid w:val="00FC0D18"/>
    <w:rsid w:val="00FC12F4"/>
    <w:rsid w:val="00FC12F5"/>
    <w:rsid w:val="00FC17F6"/>
    <w:rsid w:val="00FC214C"/>
    <w:rsid w:val="00FC25D3"/>
    <w:rsid w:val="00FC29A5"/>
    <w:rsid w:val="00FC30F0"/>
    <w:rsid w:val="00FC3BA0"/>
    <w:rsid w:val="00FC3ED4"/>
    <w:rsid w:val="00FC4000"/>
    <w:rsid w:val="00FC49A6"/>
    <w:rsid w:val="00FC4A45"/>
    <w:rsid w:val="00FC4EAE"/>
    <w:rsid w:val="00FC5FF7"/>
    <w:rsid w:val="00FC61B7"/>
    <w:rsid w:val="00FC64F4"/>
    <w:rsid w:val="00FC65C4"/>
    <w:rsid w:val="00FC7695"/>
    <w:rsid w:val="00FC77C5"/>
    <w:rsid w:val="00FC7A14"/>
    <w:rsid w:val="00FC7E7C"/>
    <w:rsid w:val="00FD1551"/>
    <w:rsid w:val="00FD1E7B"/>
    <w:rsid w:val="00FD2849"/>
    <w:rsid w:val="00FD330B"/>
    <w:rsid w:val="00FD3541"/>
    <w:rsid w:val="00FD3C5A"/>
    <w:rsid w:val="00FD520D"/>
    <w:rsid w:val="00FD528B"/>
    <w:rsid w:val="00FD6006"/>
    <w:rsid w:val="00FD6207"/>
    <w:rsid w:val="00FD627E"/>
    <w:rsid w:val="00FD63DE"/>
    <w:rsid w:val="00FD658D"/>
    <w:rsid w:val="00FD668B"/>
    <w:rsid w:val="00FD7447"/>
    <w:rsid w:val="00FD7F68"/>
    <w:rsid w:val="00FE02CC"/>
    <w:rsid w:val="00FE0A8E"/>
    <w:rsid w:val="00FE0D1B"/>
    <w:rsid w:val="00FE1572"/>
    <w:rsid w:val="00FE168B"/>
    <w:rsid w:val="00FE1B03"/>
    <w:rsid w:val="00FE2133"/>
    <w:rsid w:val="00FE2C88"/>
    <w:rsid w:val="00FE2CAE"/>
    <w:rsid w:val="00FE3383"/>
    <w:rsid w:val="00FE3E77"/>
    <w:rsid w:val="00FE3EF5"/>
    <w:rsid w:val="00FE3F94"/>
    <w:rsid w:val="00FE442B"/>
    <w:rsid w:val="00FE4C6B"/>
    <w:rsid w:val="00FE518D"/>
    <w:rsid w:val="00FE6038"/>
    <w:rsid w:val="00FE61F6"/>
    <w:rsid w:val="00FE6BDB"/>
    <w:rsid w:val="00FE6C00"/>
    <w:rsid w:val="00FE73E3"/>
    <w:rsid w:val="00FE77EB"/>
    <w:rsid w:val="00FE7819"/>
    <w:rsid w:val="00FE781D"/>
    <w:rsid w:val="00FF1410"/>
    <w:rsid w:val="00FF145C"/>
    <w:rsid w:val="00FF15DD"/>
    <w:rsid w:val="00FF23D9"/>
    <w:rsid w:val="00FF2B77"/>
    <w:rsid w:val="00FF2C42"/>
    <w:rsid w:val="00FF2EB2"/>
    <w:rsid w:val="00FF382F"/>
    <w:rsid w:val="00FF387F"/>
    <w:rsid w:val="00FF4087"/>
    <w:rsid w:val="00FF470F"/>
    <w:rsid w:val="00FF4C6A"/>
    <w:rsid w:val="00FF4E2F"/>
    <w:rsid w:val="00FF517F"/>
    <w:rsid w:val="00FF5445"/>
    <w:rsid w:val="00FF5AF5"/>
    <w:rsid w:val="00FF5B94"/>
    <w:rsid w:val="00FF5DBC"/>
    <w:rsid w:val="00FF67BA"/>
    <w:rsid w:val="00FF6EA9"/>
    <w:rsid w:val="00FF73EE"/>
    <w:rsid w:val="013AAD89"/>
    <w:rsid w:val="019AF7E4"/>
    <w:rsid w:val="01FD8919"/>
    <w:rsid w:val="0257A4C0"/>
    <w:rsid w:val="02E7B8C1"/>
    <w:rsid w:val="03249054"/>
    <w:rsid w:val="037F22D0"/>
    <w:rsid w:val="0392886C"/>
    <w:rsid w:val="048ADF30"/>
    <w:rsid w:val="048D0A3F"/>
    <w:rsid w:val="049CEFBA"/>
    <w:rsid w:val="04E143C7"/>
    <w:rsid w:val="04EFEEE8"/>
    <w:rsid w:val="05045B85"/>
    <w:rsid w:val="054EAF49"/>
    <w:rsid w:val="05696B3D"/>
    <w:rsid w:val="0574D3FC"/>
    <w:rsid w:val="05850786"/>
    <w:rsid w:val="059DF0A3"/>
    <w:rsid w:val="05D21162"/>
    <w:rsid w:val="063CAFC5"/>
    <w:rsid w:val="064BF25E"/>
    <w:rsid w:val="065DF77E"/>
    <w:rsid w:val="06B10103"/>
    <w:rsid w:val="06F98F72"/>
    <w:rsid w:val="074DC8FA"/>
    <w:rsid w:val="077F1C9A"/>
    <w:rsid w:val="079ED0BC"/>
    <w:rsid w:val="07F66DE0"/>
    <w:rsid w:val="0814D046"/>
    <w:rsid w:val="08E43C86"/>
    <w:rsid w:val="093B8FE0"/>
    <w:rsid w:val="0A730B47"/>
    <w:rsid w:val="0BD64EE1"/>
    <w:rsid w:val="0BDCE6E6"/>
    <w:rsid w:val="0D0CAAE3"/>
    <w:rsid w:val="0D2C5F05"/>
    <w:rsid w:val="0D425F39"/>
    <w:rsid w:val="0D7BA05F"/>
    <w:rsid w:val="0F3D5512"/>
    <w:rsid w:val="10556583"/>
    <w:rsid w:val="10C7667A"/>
    <w:rsid w:val="11862102"/>
    <w:rsid w:val="122770D5"/>
    <w:rsid w:val="123D3F33"/>
    <w:rsid w:val="12F6BA49"/>
    <w:rsid w:val="136906A4"/>
    <w:rsid w:val="13A4BC04"/>
    <w:rsid w:val="13D9416A"/>
    <w:rsid w:val="13D9743B"/>
    <w:rsid w:val="1460D0A3"/>
    <w:rsid w:val="14E728D9"/>
    <w:rsid w:val="15BA6D61"/>
    <w:rsid w:val="15F744F4"/>
    <w:rsid w:val="15F80F3D"/>
    <w:rsid w:val="168042D6"/>
    <w:rsid w:val="16CAEF1E"/>
    <w:rsid w:val="16CB53C5"/>
    <w:rsid w:val="172E6B3F"/>
    <w:rsid w:val="183C1FDD"/>
    <w:rsid w:val="18AA42A2"/>
    <w:rsid w:val="1A371546"/>
    <w:rsid w:val="1AB7F6DE"/>
    <w:rsid w:val="1B44C9E4"/>
    <w:rsid w:val="1BB68C7F"/>
    <w:rsid w:val="1C55E319"/>
    <w:rsid w:val="1C9C3ACE"/>
    <w:rsid w:val="1CF00FAF"/>
    <w:rsid w:val="1F5EB20D"/>
    <w:rsid w:val="20537F03"/>
    <w:rsid w:val="20880469"/>
    <w:rsid w:val="209281A5"/>
    <w:rsid w:val="22058269"/>
    <w:rsid w:val="223A07CF"/>
    <w:rsid w:val="2299BAB2"/>
    <w:rsid w:val="23072634"/>
    <w:rsid w:val="243AB517"/>
    <w:rsid w:val="2458A2D1"/>
    <w:rsid w:val="2458D5A2"/>
    <w:rsid w:val="25645F31"/>
    <w:rsid w:val="25A9BAC7"/>
    <w:rsid w:val="2639CEC8"/>
    <w:rsid w:val="26682E0B"/>
    <w:rsid w:val="26BDFB2A"/>
    <w:rsid w:val="2702F219"/>
    <w:rsid w:val="27913FB2"/>
    <w:rsid w:val="27B533F8"/>
    <w:rsid w:val="284204EF"/>
    <w:rsid w:val="2895742E"/>
    <w:rsid w:val="28B81215"/>
    <w:rsid w:val="291BA84A"/>
    <w:rsid w:val="296982FF"/>
    <w:rsid w:val="2974486C"/>
    <w:rsid w:val="297860F1"/>
    <w:rsid w:val="2A5ECC0D"/>
    <w:rsid w:val="2A753F5F"/>
    <w:rsid w:val="2A9FDF01"/>
    <w:rsid w:val="2AEEBBB4"/>
    <w:rsid w:val="2B8D7AD6"/>
    <w:rsid w:val="2E2629A5"/>
    <w:rsid w:val="2E9FA5FA"/>
    <w:rsid w:val="2F7C39C9"/>
    <w:rsid w:val="30BE73CD"/>
    <w:rsid w:val="31183C00"/>
    <w:rsid w:val="314C5CBF"/>
    <w:rsid w:val="31C0AF10"/>
    <w:rsid w:val="31E624AE"/>
    <w:rsid w:val="326E4C24"/>
    <w:rsid w:val="32B34313"/>
    <w:rsid w:val="33156107"/>
    <w:rsid w:val="3316F10A"/>
    <w:rsid w:val="333709D3"/>
    <w:rsid w:val="334DA17F"/>
    <w:rsid w:val="33A1DB07"/>
    <w:rsid w:val="33C4F2C5"/>
    <w:rsid w:val="345E87E3"/>
    <w:rsid w:val="34B2C16B"/>
    <w:rsid w:val="34D79F91"/>
    <w:rsid w:val="361ED1C3"/>
    <w:rsid w:val="365A9066"/>
    <w:rsid w:val="367D55B6"/>
    <w:rsid w:val="36F607C2"/>
    <w:rsid w:val="3705AFFD"/>
    <w:rsid w:val="372B5771"/>
    <w:rsid w:val="37A4D3C6"/>
    <w:rsid w:val="38393EE0"/>
    <w:rsid w:val="385E81AD"/>
    <w:rsid w:val="38816795"/>
    <w:rsid w:val="396F6811"/>
    <w:rsid w:val="3994AADE"/>
    <w:rsid w:val="39AB6C38"/>
    <w:rsid w:val="39F7C258"/>
    <w:rsid w:val="3AD39676"/>
    <w:rsid w:val="3B6828CE"/>
    <w:rsid w:val="3BA4CD90"/>
    <w:rsid w:val="3C2CF506"/>
    <w:rsid w:val="3CE9D4B3"/>
    <w:rsid w:val="3D892B4D"/>
    <w:rsid w:val="3D9512CF"/>
    <w:rsid w:val="3DD57757"/>
    <w:rsid w:val="3DE6B321"/>
    <w:rsid w:val="3EDE34BA"/>
    <w:rsid w:val="3EEEF9B9"/>
    <w:rsid w:val="3EF9C494"/>
    <w:rsid w:val="3F105C40"/>
    <w:rsid w:val="3F1F0761"/>
    <w:rsid w:val="3F2DE553"/>
    <w:rsid w:val="3F9883B6"/>
    <w:rsid w:val="3FA761A8"/>
    <w:rsid w:val="40B382AF"/>
    <w:rsid w:val="412F2A13"/>
    <w:rsid w:val="41845A78"/>
    <w:rsid w:val="41FAB4E1"/>
    <w:rsid w:val="424E4E5A"/>
    <w:rsid w:val="429A0B7B"/>
    <w:rsid w:val="42ABDDCA"/>
    <w:rsid w:val="443F2A28"/>
    <w:rsid w:val="449AB8C3"/>
    <w:rsid w:val="44B8D94E"/>
    <w:rsid w:val="44DDE94A"/>
    <w:rsid w:val="45EBD0B9"/>
    <w:rsid w:val="4630DAF5"/>
    <w:rsid w:val="46876F1F"/>
    <w:rsid w:val="46D6AA07"/>
    <w:rsid w:val="46FCB71D"/>
    <w:rsid w:val="4746195A"/>
    <w:rsid w:val="47763372"/>
    <w:rsid w:val="478408D7"/>
    <w:rsid w:val="479E8A36"/>
    <w:rsid w:val="49C986AB"/>
    <w:rsid w:val="4A7723BF"/>
    <w:rsid w:val="4AAD3CBC"/>
    <w:rsid w:val="4AFA85D8"/>
    <w:rsid w:val="4C177D6A"/>
    <w:rsid w:val="4CAC566D"/>
    <w:rsid w:val="4CCA76F8"/>
    <w:rsid w:val="4E3F2FAD"/>
    <w:rsid w:val="4EDA66D9"/>
    <w:rsid w:val="4F4CE07B"/>
    <w:rsid w:val="4F4CE415"/>
    <w:rsid w:val="4F7B30F3"/>
    <w:rsid w:val="4F8803ED"/>
    <w:rsid w:val="4F886894"/>
    <w:rsid w:val="4F8FBDA7"/>
    <w:rsid w:val="4FF2A250"/>
    <w:rsid w:val="505B4875"/>
    <w:rsid w:val="5084E25B"/>
    <w:rsid w:val="50B967C1"/>
    <w:rsid w:val="5132E416"/>
    <w:rsid w:val="515826E3"/>
    <w:rsid w:val="53196CE2"/>
    <w:rsid w:val="544C644D"/>
    <w:rsid w:val="5476FCA0"/>
    <w:rsid w:val="54AF48F6"/>
    <w:rsid w:val="54BE8B8F"/>
    <w:rsid w:val="5512C517"/>
    <w:rsid w:val="55383AB5"/>
    <w:rsid w:val="55721DB5"/>
    <w:rsid w:val="56690711"/>
    <w:rsid w:val="56891FDA"/>
    <w:rsid w:val="56DD5962"/>
    <w:rsid w:val="5747931E"/>
    <w:rsid w:val="578B5B1D"/>
    <w:rsid w:val="5804D772"/>
    <w:rsid w:val="5830C7EC"/>
    <w:rsid w:val="5838F831"/>
    <w:rsid w:val="584EBA19"/>
    <w:rsid w:val="5935D69F"/>
    <w:rsid w:val="5A23A545"/>
    <w:rsid w:val="5BB59C68"/>
    <w:rsid w:val="5C02A62D"/>
    <w:rsid w:val="5C9C3B4B"/>
    <w:rsid w:val="5CE6C0E5"/>
    <w:rsid w:val="5D49D85F"/>
    <w:rsid w:val="5DEB4C8C"/>
    <w:rsid w:val="5F8DE8FF"/>
    <w:rsid w:val="5F95A2B9"/>
    <w:rsid w:val="6007C9FB"/>
    <w:rsid w:val="6007FCCC"/>
    <w:rsid w:val="60814650"/>
    <w:rsid w:val="60ED13A3"/>
    <w:rsid w:val="60FC2466"/>
    <w:rsid w:val="612EE364"/>
    <w:rsid w:val="6138C928"/>
    <w:rsid w:val="61D05791"/>
    <w:rsid w:val="621886CC"/>
    <w:rsid w:val="62627247"/>
    <w:rsid w:val="62F9DC56"/>
    <w:rsid w:val="637358AB"/>
    <w:rsid w:val="6423D21D"/>
    <w:rsid w:val="642D0692"/>
    <w:rsid w:val="64449B58"/>
    <w:rsid w:val="648FEB3B"/>
    <w:rsid w:val="64E9B36E"/>
    <w:rsid w:val="652CAF66"/>
    <w:rsid w:val="65FDF3D1"/>
    <w:rsid w:val="66232F0F"/>
    <w:rsid w:val="66D3116D"/>
    <w:rsid w:val="66E33E74"/>
    <w:rsid w:val="671F18ED"/>
    <w:rsid w:val="6736ADB3"/>
    <w:rsid w:val="673880E4"/>
    <w:rsid w:val="682FFF51"/>
    <w:rsid w:val="689ED52A"/>
    <w:rsid w:val="68F0062C"/>
    <w:rsid w:val="69DA48FD"/>
    <w:rsid w:val="6A0B9C9D"/>
    <w:rsid w:val="6A298A57"/>
    <w:rsid w:val="6A740FF1"/>
    <w:rsid w:val="6AFCCEDF"/>
    <w:rsid w:val="6B241E2F"/>
    <w:rsid w:val="6B5FE659"/>
    <w:rsid w:val="6BAA6BF3"/>
    <w:rsid w:val="6BBB74F4"/>
    <w:rsid w:val="6C4BE020"/>
    <w:rsid w:val="6C8432A3"/>
    <w:rsid w:val="6D1B9CB2"/>
    <w:rsid w:val="6D9ECBFA"/>
    <w:rsid w:val="6ECB7509"/>
    <w:rsid w:val="6F39A03C"/>
    <w:rsid w:val="6F3F9489"/>
    <w:rsid w:val="6F5FAD52"/>
    <w:rsid w:val="70BB4C21"/>
    <w:rsid w:val="7192E7C2"/>
    <w:rsid w:val="71C76D28"/>
    <w:rsid w:val="71F2B3A7"/>
    <w:rsid w:val="7251BFAD"/>
    <w:rsid w:val="72DA19F4"/>
    <w:rsid w:val="72E1D3AE"/>
    <w:rsid w:val="72F07ECF"/>
    <w:rsid w:val="7379708E"/>
    <w:rsid w:val="7455D18C"/>
    <w:rsid w:val="74E9B608"/>
    <w:rsid w:val="75974147"/>
    <w:rsid w:val="75983E61"/>
    <w:rsid w:val="76BF24F9"/>
    <w:rsid w:val="76E92386"/>
    <w:rsid w:val="770F88C4"/>
    <w:rsid w:val="7798EBA9"/>
    <w:rsid w:val="77C51B5D"/>
    <w:rsid w:val="77DC1C30"/>
    <w:rsid w:val="785BC839"/>
    <w:rsid w:val="786C3031"/>
    <w:rsid w:val="7898FBDD"/>
    <w:rsid w:val="7987E15D"/>
    <w:rsid w:val="79BB1D18"/>
    <w:rsid w:val="79C079ED"/>
    <w:rsid w:val="7A2F6F69"/>
    <w:rsid w:val="7A52AB81"/>
    <w:rsid w:val="7AC306AF"/>
    <w:rsid w:val="7ACE2E8B"/>
    <w:rsid w:val="7B5688D2"/>
    <w:rsid w:val="7B56ED79"/>
    <w:rsid w:val="7BA307A5"/>
    <w:rsid w:val="7C07B1BB"/>
    <w:rsid w:val="7C49BE40"/>
    <w:rsid w:val="7DA9DC0B"/>
    <w:rsid w:val="7E9CD4B5"/>
    <w:rsid w:val="7F79FF01"/>
    <w:rsid w:val="7FD7F5F4"/>
    <w:rsid w:val="7FF37B56"/>
  </w:rsids>
  <m:mathPr>
    <m:mathFont m:val="Cambria Math"/>
    <m:brkBin m:val="before"/>
    <m:brkBinSub m:val="--"/>
    <m:smallFrac/>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4C2EDD"/>
  <w15:chartTrackingRefBased/>
  <w15:docId w15:val="{E9DF3CDE-B8DC-4C08-984B-DF61A638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A8"/>
    <w:rPr>
      <w:sz w:val="24"/>
      <w:szCs w:val="24"/>
      <w:lang w:val="en-US" w:eastAsia="en-US"/>
    </w:rPr>
  </w:style>
  <w:style w:type="paragraph" w:styleId="Heading1">
    <w:name w:val="heading 1"/>
    <w:aliases w:val="h1LM"/>
    <w:basedOn w:val="Normal"/>
    <w:next w:val="LMBody"/>
    <w:link w:val="Heading1Char"/>
    <w:uiPriority w:val="9"/>
    <w:qFormat/>
    <w:rsid w:val="00EE6E9D"/>
    <w:pPr>
      <w:keepNext/>
      <w:spacing w:after="240"/>
      <w:jc w:val="center"/>
      <w:outlineLvl w:val="0"/>
    </w:pPr>
    <w:rPr>
      <w:rFonts w:ascii="Cambria" w:hAnsi="Cambria"/>
      <w:b/>
      <w:kern w:val="32"/>
      <w:sz w:val="32"/>
      <w:szCs w:val="20"/>
      <w:lang w:val="x-none" w:eastAsia="x-none"/>
    </w:rPr>
  </w:style>
  <w:style w:type="paragraph" w:styleId="Heading2">
    <w:name w:val="heading 2"/>
    <w:aliases w:val="h2LM"/>
    <w:basedOn w:val="Normal"/>
    <w:next w:val="LMBody"/>
    <w:link w:val="Heading2Char"/>
    <w:uiPriority w:val="9"/>
    <w:qFormat/>
    <w:rsid w:val="00EE6E9D"/>
    <w:pPr>
      <w:keepNext/>
      <w:spacing w:after="240"/>
      <w:outlineLvl w:val="1"/>
    </w:pPr>
    <w:rPr>
      <w:rFonts w:ascii="Cambria" w:hAnsi="Cambria"/>
      <w:b/>
      <w:i/>
      <w:sz w:val="28"/>
      <w:szCs w:val="20"/>
      <w:lang w:val="x-none" w:eastAsia="x-none"/>
    </w:rPr>
  </w:style>
  <w:style w:type="paragraph" w:styleId="Heading3">
    <w:name w:val="heading 3"/>
    <w:aliases w:val="h3LM"/>
    <w:basedOn w:val="Normal"/>
    <w:next w:val="LMBody"/>
    <w:link w:val="Heading3Char"/>
    <w:uiPriority w:val="9"/>
    <w:qFormat/>
    <w:rsid w:val="00EE6E9D"/>
    <w:pPr>
      <w:keepNext/>
      <w:spacing w:after="240"/>
      <w:outlineLvl w:val="2"/>
    </w:pPr>
    <w:rPr>
      <w:rFonts w:ascii="Cambria" w:hAnsi="Cambria"/>
      <w:b/>
      <w:sz w:val="26"/>
      <w:szCs w:val="20"/>
      <w:lang w:val="x-none" w:eastAsia="x-none"/>
    </w:rPr>
  </w:style>
  <w:style w:type="paragraph" w:styleId="Heading4">
    <w:name w:val="heading 4"/>
    <w:aliases w:val="h4LM"/>
    <w:basedOn w:val="Normal"/>
    <w:next w:val="LMBody"/>
    <w:link w:val="Heading4Char"/>
    <w:uiPriority w:val="99"/>
    <w:qFormat/>
    <w:rsid w:val="00EE6E9D"/>
    <w:pPr>
      <w:keepNext/>
      <w:spacing w:after="240"/>
      <w:outlineLvl w:val="3"/>
    </w:pPr>
    <w:rPr>
      <w:sz w:val="28"/>
      <w:szCs w:val="20"/>
      <w:u w:val="single"/>
    </w:rPr>
  </w:style>
  <w:style w:type="paragraph" w:styleId="Heading5">
    <w:name w:val="heading 5"/>
    <w:aliases w:val="h5LM"/>
    <w:basedOn w:val="Normal"/>
    <w:next w:val="LMBody"/>
    <w:link w:val="Heading5Char"/>
    <w:uiPriority w:val="9"/>
    <w:qFormat/>
    <w:rsid w:val="00EE6E9D"/>
    <w:pPr>
      <w:spacing w:after="240"/>
      <w:outlineLvl w:val="4"/>
    </w:pPr>
    <w:rPr>
      <w:rFonts w:ascii="Calibri" w:hAnsi="Calibri"/>
      <w:b/>
      <w:i/>
      <w:sz w:val="26"/>
      <w:szCs w:val="20"/>
      <w:lang w:val="x-none" w:eastAsia="x-none"/>
    </w:rPr>
  </w:style>
  <w:style w:type="paragraph" w:styleId="Heading6">
    <w:name w:val="heading 6"/>
    <w:aliases w:val="h6LM"/>
    <w:basedOn w:val="Normal"/>
    <w:next w:val="LMBody"/>
    <w:link w:val="Heading6Char"/>
    <w:uiPriority w:val="9"/>
    <w:qFormat/>
    <w:rsid w:val="00EE6E9D"/>
    <w:pPr>
      <w:keepNext/>
      <w:spacing w:after="240"/>
      <w:outlineLvl w:val="5"/>
    </w:pPr>
    <w:rPr>
      <w:rFonts w:ascii="Calibri" w:hAnsi="Calibri"/>
      <w:b/>
      <w:sz w:val="20"/>
      <w:szCs w:val="20"/>
      <w:lang w:val="x-none" w:eastAsia="x-none"/>
    </w:rPr>
  </w:style>
  <w:style w:type="paragraph" w:styleId="Heading7">
    <w:name w:val="heading 7"/>
    <w:aliases w:val="h7LM"/>
    <w:basedOn w:val="Normal"/>
    <w:next w:val="LMBody"/>
    <w:link w:val="Heading7Char"/>
    <w:uiPriority w:val="9"/>
    <w:qFormat/>
    <w:rsid w:val="00EE6E9D"/>
    <w:pPr>
      <w:keepNext/>
      <w:spacing w:after="240"/>
      <w:outlineLvl w:val="6"/>
    </w:pPr>
    <w:rPr>
      <w:rFonts w:ascii="Calibri" w:hAnsi="Calibri"/>
      <w:szCs w:val="20"/>
      <w:lang w:val="x-none" w:eastAsia="x-none"/>
    </w:rPr>
  </w:style>
  <w:style w:type="paragraph" w:styleId="Heading8">
    <w:name w:val="heading 8"/>
    <w:aliases w:val="h8LM"/>
    <w:basedOn w:val="Normal"/>
    <w:next w:val="LMBody"/>
    <w:link w:val="Heading8Char"/>
    <w:uiPriority w:val="9"/>
    <w:qFormat/>
    <w:rsid w:val="00EE6E9D"/>
    <w:pPr>
      <w:keepNext/>
      <w:spacing w:after="240"/>
      <w:outlineLvl w:val="7"/>
    </w:pPr>
    <w:rPr>
      <w:rFonts w:ascii="Calibri" w:hAnsi="Calibri"/>
      <w:i/>
      <w:szCs w:val="20"/>
      <w:lang w:val="x-none" w:eastAsia="x-none"/>
    </w:rPr>
  </w:style>
  <w:style w:type="paragraph" w:styleId="Heading9">
    <w:name w:val="heading 9"/>
    <w:aliases w:val="h9LM"/>
    <w:basedOn w:val="Normal"/>
    <w:next w:val="LMBody"/>
    <w:link w:val="Heading9Char"/>
    <w:uiPriority w:val="9"/>
    <w:qFormat/>
    <w:rsid w:val="00EE6E9D"/>
    <w:pPr>
      <w:keepNext/>
      <w:spacing w:after="24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M Char"/>
    <w:link w:val="Heading1"/>
    <w:uiPriority w:val="9"/>
    <w:locked/>
    <w:rPr>
      <w:rFonts w:ascii="Cambria" w:hAnsi="Cambria"/>
      <w:b/>
      <w:kern w:val="32"/>
      <w:sz w:val="32"/>
    </w:rPr>
  </w:style>
  <w:style w:type="character" w:customStyle="1" w:styleId="Heading2Char">
    <w:name w:val="Heading 2 Char"/>
    <w:aliases w:val="h2LM Char"/>
    <w:link w:val="Heading2"/>
    <w:uiPriority w:val="9"/>
    <w:semiHidden/>
    <w:locked/>
    <w:rPr>
      <w:rFonts w:ascii="Cambria" w:hAnsi="Cambria"/>
      <w:b/>
      <w:i/>
      <w:sz w:val="28"/>
    </w:rPr>
  </w:style>
  <w:style w:type="character" w:customStyle="1" w:styleId="Heading3Char">
    <w:name w:val="Heading 3 Char"/>
    <w:aliases w:val="h3LM Char"/>
    <w:link w:val="Heading3"/>
    <w:uiPriority w:val="9"/>
    <w:semiHidden/>
    <w:locked/>
    <w:rPr>
      <w:rFonts w:ascii="Cambria" w:hAnsi="Cambria"/>
      <w:b/>
      <w:sz w:val="26"/>
    </w:rPr>
  </w:style>
  <w:style w:type="character" w:customStyle="1" w:styleId="Heading4Char">
    <w:name w:val="Heading 4 Char"/>
    <w:aliases w:val="h4LM Char"/>
    <w:link w:val="Heading4"/>
    <w:uiPriority w:val="99"/>
    <w:locked/>
    <w:rsid w:val="00EE6E9D"/>
    <w:rPr>
      <w:sz w:val="28"/>
      <w:u w:val="single"/>
      <w:lang w:val="en-US" w:eastAsia="en-US"/>
    </w:rPr>
  </w:style>
  <w:style w:type="character" w:customStyle="1" w:styleId="Heading5Char">
    <w:name w:val="Heading 5 Char"/>
    <w:aliases w:val="h5LM Char"/>
    <w:link w:val="Heading5"/>
    <w:uiPriority w:val="9"/>
    <w:semiHidden/>
    <w:locked/>
    <w:rPr>
      <w:rFonts w:ascii="Calibri" w:hAnsi="Calibri"/>
      <w:b/>
      <w:i/>
      <w:sz w:val="26"/>
    </w:rPr>
  </w:style>
  <w:style w:type="character" w:customStyle="1" w:styleId="Heading6Char">
    <w:name w:val="Heading 6 Char"/>
    <w:aliases w:val="h6LM Char"/>
    <w:link w:val="Heading6"/>
    <w:uiPriority w:val="9"/>
    <w:semiHidden/>
    <w:locked/>
    <w:rPr>
      <w:rFonts w:ascii="Calibri" w:hAnsi="Calibri"/>
      <w:b/>
    </w:rPr>
  </w:style>
  <w:style w:type="character" w:customStyle="1" w:styleId="Heading7Char">
    <w:name w:val="Heading 7 Char"/>
    <w:aliases w:val="h7LM Char"/>
    <w:link w:val="Heading7"/>
    <w:uiPriority w:val="9"/>
    <w:semiHidden/>
    <w:locked/>
    <w:rPr>
      <w:rFonts w:ascii="Calibri" w:hAnsi="Calibri"/>
      <w:sz w:val="24"/>
    </w:rPr>
  </w:style>
  <w:style w:type="character" w:customStyle="1" w:styleId="Heading8Char">
    <w:name w:val="Heading 8 Char"/>
    <w:aliases w:val="h8LM Char"/>
    <w:link w:val="Heading8"/>
    <w:uiPriority w:val="9"/>
    <w:semiHidden/>
    <w:locked/>
    <w:rPr>
      <w:rFonts w:ascii="Calibri" w:hAnsi="Calibri"/>
      <w:i/>
      <w:sz w:val="24"/>
    </w:rPr>
  </w:style>
  <w:style w:type="character" w:customStyle="1" w:styleId="Heading9Char">
    <w:name w:val="Heading 9 Char"/>
    <w:aliases w:val="h9LM Char"/>
    <w:link w:val="Heading9"/>
    <w:uiPriority w:val="9"/>
    <w:semiHidden/>
    <w:locked/>
    <w:rPr>
      <w:rFonts w:ascii="Cambria" w:hAnsi="Cambria"/>
    </w:rPr>
  </w:style>
  <w:style w:type="paragraph" w:customStyle="1" w:styleId="LMBody">
    <w:name w:val="LMBody"/>
    <w:aliases w:val="bd"/>
    <w:basedOn w:val="Normal"/>
    <w:rsid w:val="00EE6E9D"/>
    <w:pPr>
      <w:spacing w:after="240"/>
      <w:jc w:val="both"/>
    </w:pPr>
  </w:style>
  <w:style w:type="paragraph" w:customStyle="1" w:styleId="LMBodyIndent">
    <w:name w:val="LMBodyIndent"/>
    <w:aliases w:val="bi"/>
    <w:basedOn w:val="Normal"/>
    <w:uiPriority w:val="99"/>
    <w:rsid w:val="00EE6E9D"/>
    <w:pPr>
      <w:spacing w:after="240"/>
      <w:ind w:left="720"/>
      <w:jc w:val="both"/>
    </w:pPr>
  </w:style>
  <w:style w:type="paragraph" w:customStyle="1" w:styleId="LMBullet1">
    <w:name w:val="LMBullet1"/>
    <w:aliases w:val="b1"/>
    <w:basedOn w:val="Normal"/>
    <w:uiPriority w:val="99"/>
    <w:rsid w:val="00EE6E9D"/>
    <w:pPr>
      <w:numPr>
        <w:numId w:val="1"/>
      </w:numPr>
      <w:spacing w:after="240"/>
      <w:jc w:val="both"/>
    </w:pPr>
  </w:style>
  <w:style w:type="paragraph" w:customStyle="1" w:styleId="LMBullet2">
    <w:name w:val="LMBullet2"/>
    <w:aliases w:val="b2"/>
    <w:basedOn w:val="Normal"/>
    <w:uiPriority w:val="99"/>
    <w:rsid w:val="00EE6E9D"/>
    <w:pPr>
      <w:numPr>
        <w:ilvl w:val="1"/>
        <w:numId w:val="1"/>
      </w:numPr>
      <w:spacing w:after="240"/>
      <w:jc w:val="both"/>
    </w:pPr>
  </w:style>
  <w:style w:type="paragraph" w:customStyle="1" w:styleId="LMBullet3">
    <w:name w:val="LMBullet3"/>
    <w:aliases w:val="b3"/>
    <w:basedOn w:val="Normal"/>
    <w:uiPriority w:val="99"/>
    <w:rsid w:val="00EE6E9D"/>
    <w:pPr>
      <w:numPr>
        <w:ilvl w:val="2"/>
        <w:numId w:val="1"/>
      </w:numPr>
      <w:spacing w:after="240"/>
      <w:jc w:val="both"/>
    </w:pPr>
  </w:style>
  <w:style w:type="paragraph" w:customStyle="1" w:styleId="LML1">
    <w:name w:val="LML1"/>
    <w:aliases w:val="l1"/>
    <w:basedOn w:val="Normal"/>
    <w:rsid w:val="00EE6E9D"/>
    <w:pPr>
      <w:keepNext/>
      <w:numPr>
        <w:numId w:val="4"/>
      </w:numPr>
      <w:spacing w:after="240"/>
      <w:jc w:val="both"/>
    </w:pPr>
    <w:rPr>
      <w:b/>
      <w:bCs/>
      <w:lang w:val="en-CA"/>
    </w:rPr>
  </w:style>
  <w:style w:type="paragraph" w:customStyle="1" w:styleId="LML2">
    <w:name w:val="LML2"/>
    <w:aliases w:val="l2"/>
    <w:basedOn w:val="Normal"/>
    <w:rsid w:val="00EE6E9D"/>
    <w:pPr>
      <w:numPr>
        <w:ilvl w:val="1"/>
        <w:numId w:val="4"/>
      </w:numPr>
      <w:spacing w:after="240"/>
      <w:jc w:val="both"/>
    </w:pPr>
    <w:rPr>
      <w:lang w:val="en-CA"/>
    </w:rPr>
  </w:style>
  <w:style w:type="paragraph" w:customStyle="1" w:styleId="LML3">
    <w:name w:val="LML3"/>
    <w:aliases w:val="l3"/>
    <w:basedOn w:val="Normal"/>
    <w:rsid w:val="00EE6E9D"/>
    <w:pPr>
      <w:numPr>
        <w:ilvl w:val="2"/>
        <w:numId w:val="4"/>
      </w:numPr>
      <w:spacing w:after="240"/>
    </w:pPr>
  </w:style>
  <w:style w:type="paragraph" w:customStyle="1" w:styleId="LML4">
    <w:name w:val="LML4"/>
    <w:aliases w:val="l4"/>
    <w:basedOn w:val="Normal"/>
    <w:rsid w:val="00EE6E9D"/>
    <w:pPr>
      <w:numPr>
        <w:ilvl w:val="3"/>
        <w:numId w:val="4"/>
      </w:numPr>
      <w:spacing w:after="240"/>
      <w:jc w:val="both"/>
    </w:pPr>
    <w:rPr>
      <w:lang w:val="en-CA"/>
    </w:rPr>
  </w:style>
  <w:style w:type="paragraph" w:customStyle="1" w:styleId="LML5">
    <w:name w:val="LML5"/>
    <w:aliases w:val="l5"/>
    <w:basedOn w:val="Normal"/>
    <w:rsid w:val="00EE6E9D"/>
    <w:pPr>
      <w:numPr>
        <w:ilvl w:val="4"/>
        <w:numId w:val="4"/>
      </w:numPr>
      <w:spacing w:after="240"/>
      <w:jc w:val="both"/>
    </w:pPr>
    <w:rPr>
      <w:lang w:val="en-CA"/>
    </w:rPr>
  </w:style>
  <w:style w:type="paragraph" w:customStyle="1" w:styleId="LML6">
    <w:name w:val="LML6"/>
    <w:aliases w:val="l6"/>
    <w:basedOn w:val="Normal"/>
    <w:semiHidden/>
    <w:rsid w:val="00EE6E9D"/>
    <w:pPr>
      <w:numPr>
        <w:ilvl w:val="5"/>
        <w:numId w:val="4"/>
      </w:numPr>
      <w:spacing w:after="240"/>
      <w:jc w:val="both"/>
    </w:pPr>
    <w:rPr>
      <w:lang w:val="en-CA"/>
    </w:rPr>
  </w:style>
  <w:style w:type="paragraph" w:customStyle="1" w:styleId="LML7">
    <w:name w:val="LML7"/>
    <w:aliases w:val="l7"/>
    <w:basedOn w:val="Normal"/>
    <w:semiHidden/>
    <w:rsid w:val="00EE6E9D"/>
    <w:pPr>
      <w:numPr>
        <w:ilvl w:val="6"/>
        <w:numId w:val="4"/>
      </w:numPr>
      <w:spacing w:after="240"/>
      <w:jc w:val="both"/>
    </w:pPr>
    <w:rPr>
      <w:lang w:val="en-CA"/>
    </w:rPr>
  </w:style>
  <w:style w:type="paragraph" w:customStyle="1" w:styleId="LML8">
    <w:name w:val="LML8"/>
    <w:aliases w:val="l8"/>
    <w:basedOn w:val="Normal"/>
    <w:semiHidden/>
    <w:rsid w:val="00EE6E9D"/>
    <w:pPr>
      <w:numPr>
        <w:ilvl w:val="7"/>
        <w:numId w:val="4"/>
      </w:numPr>
      <w:spacing w:after="240"/>
      <w:jc w:val="both"/>
    </w:pPr>
    <w:rPr>
      <w:lang w:val="en-CA"/>
    </w:rPr>
  </w:style>
  <w:style w:type="paragraph" w:customStyle="1" w:styleId="LML9">
    <w:name w:val="LML9"/>
    <w:aliases w:val="l9"/>
    <w:basedOn w:val="Normal"/>
    <w:semiHidden/>
    <w:rsid w:val="00EE6E9D"/>
    <w:pPr>
      <w:numPr>
        <w:ilvl w:val="8"/>
        <w:numId w:val="4"/>
      </w:numPr>
      <w:spacing w:after="240"/>
      <w:jc w:val="both"/>
    </w:pPr>
    <w:rPr>
      <w:lang w:val="en-CA"/>
    </w:rPr>
  </w:style>
  <w:style w:type="paragraph" w:customStyle="1" w:styleId="LMSubtitle">
    <w:name w:val="LMSubtitle"/>
    <w:aliases w:val="sb"/>
    <w:basedOn w:val="Normal"/>
    <w:uiPriority w:val="99"/>
    <w:rsid w:val="00EE6E9D"/>
    <w:pPr>
      <w:keepNext/>
      <w:spacing w:after="240"/>
    </w:pPr>
    <w:rPr>
      <w:b/>
      <w:bCs/>
    </w:rPr>
  </w:style>
  <w:style w:type="paragraph" w:customStyle="1" w:styleId="LMTitle">
    <w:name w:val="LMTitle"/>
    <w:aliases w:val="ttl"/>
    <w:basedOn w:val="Normal"/>
    <w:uiPriority w:val="99"/>
    <w:rsid w:val="00EE6E9D"/>
    <w:pPr>
      <w:keepNext/>
      <w:spacing w:after="360"/>
      <w:jc w:val="center"/>
    </w:pPr>
    <w:rPr>
      <w:b/>
      <w:bCs/>
      <w:caps/>
    </w:rPr>
  </w:style>
  <w:style w:type="paragraph" w:styleId="Footer">
    <w:name w:val="footer"/>
    <w:basedOn w:val="Normal"/>
    <w:link w:val="FooterChar"/>
    <w:uiPriority w:val="99"/>
    <w:rsid w:val="00EE6E9D"/>
    <w:pPr>
      <w:tabs>
        <w:tab w:val="center" w:pos="4675"/>
        <w:tab w:val="right" w:pos="9350"/>
      </w:tabs>
    </w:pPr>
    <w:rPr>
      <w:szCs w:val="20"/>
      <w:lang w:val="x-none" w:eastAsia="x-none"/>
    </w:rPr>
  </w:style>
  <w:style w:type="character" w:customStyle="1" w:styleId="FooterChar">
    <w:name w:val="Footer Char"/>
    <w:link w:val="Footer"/>
    <w:uiPriority w:val="99"/>
    <w:semiHidden/>
    <w:locked/>
    <w:rPr>
      <w:sz w:val="24"/>
    </w:rPr>
  </w:style>
  <w:style w:type="paragraph" w:styleId="Header">
    <w:name w:val="header"/>
    <w:basedOn w:val="Normal"/>
    <w:link w:val="HeaderChar"/>
    <w:uiPriority w:val="99"/>
    <w:rsid w:val="00EE6E9D"/>
    <w:pPr>
      <w:tabs>
        <w:tab w:val="center" w:pos="4675"/>
        <w:tab w:val="right" w:pos="9350"/>
      </w:tabs>
    </w:pPr>
    <w:rPr>
      <w:szCs w:val="20"/>
      <w:lang w:val="x-none" w:eastAsia="x-none"/>
    </w:rPr>
  </w:style>
  <w:style w:type="character" w:customStyle="1" w:styleId="HeaderChar">
    <w:name w:val="Header Char"/>
    <w:link w:val="Header"/>
    <w:uiPriority w:val="99"/>
    <w:semiHidden/>
    <w:locked/>
    <w:rPr>
      <w:sz w:val="24"/>
    </w:rPr>
  </w:style>
  <w:style w:type="character" w:styleId="PageNumber">
    <w:name w:val="page number"/>
    <w:uiPriority w:val="99"/>
    <w:rsid w:val="00EE6E9D"/>
    <w:rPr>
      <w:rFonts w:cs="Times New Roman"/>
    </w:rPr>
  </w:style>
  <w:style w:type="paragraph" w:styleId="TOC1">
    <w:name w:val="toc 1"/>
    <w:basedOn w:val="Normal"/>
    <w:next w:val="Normal"/>
    <w:autoRedefine/>
    <w:uiPriority w:val="39"/>
    <w:rsid w:val="00EE6E9D"/>
    <w:pPr>
      <w:spacing w:before="120" w:after="120"/>
    </w:pPr>
    <w:rPr>
      <w:b/>
      <w:bCs/>
      <w:caps/>
      <w:sz w:val="20"/>
      <w:szCs w:val="20"/>
    </w:rPr>
  </w:style>
  <w:style w:type="paragraph" w:styleId="TOC2">
    <w:name w:val="toc 2"/>
    <w:basedOn w:val="Normal"/>
    <w:next w:val="Normal"/>
    <w:autoRedefine/>
    <w:uiPriority w:val="99"/>
    <w:semiHidden/>
    <w:rsid w:val="00EE6E9D"/>
    <w:pPr>
      <w:ind w:left="240"/>
    </w:pPr>
    <w:rPr>
      <w:smallCaps/>
      <w:sz w:val="20"/>
      <w:szCs w:val="20"/>
    </w:rPr>
  </w:style>
  <w:style w:type="paragraph" w:styleId="TOC3">
    <w:name w:val="toc 3"/>
    <w:basedOn w:val="Normal"/>
    <w:next w:val="Normal"/>
    <w:autoRedefine/>
    <w:uiPriority w:val="99"/>
    <w:semiHidden/>
    <w:rsid w:val="00EE6E9D"/>
    <w:pPr>
      <w:ind w:left="480"/>
    </w:pPr>
    <w:rPr>
      <w:i/>
      <w:iCs/>
      <w:sz w:val="20"/>
      <w:szCs w:val="20"/>
    </w:rPr>
  </w:style>
  <w:style w:type="paragraph" w:styleId="EnvelopeAddress">
    <w:name w:val="envelope address"/>
    <w:basedOn w:val="Normal"/>
    <w:uiPriority w:val="99"/>
    <w:rsid w:val="00EE6E9D"/>
    <w:pPr>
      <w:framePr w:w="7920" w:h="1980" w:hRule="exact" w:hSpace="180" w:wrap="auto" w:hAnchor="page" w:xAlign="center" w:yAlign="bottom"/>
      <w:ind w:left="2880"/>
    </w:pPr>
  </w:style>
  <w:style w:type="paragraph" w:customStyle="1" w:styleId="LMTableText">
    <w:name w:val="LMTable Text"/>
    <w:aliases w:val="tt"/>
    <w:basedOn w:val="Normal"/>
    <w:rsid w:val="00EE6E9D"/>
    <w:pPr>
      <w:spacing w:before="60" w:after="60"/>
    </w:pPr>
    <w:rPr>
      <w:sz w:val="22"/>
      <w:szCs w:val="22"/>
    </w:rPr>
  </w:style>
  <w:style w:type="paragraph" w:customStyle="1" w:styleId="LMTableHeading">
    <w:name w:val="LMTableHeading"/>
    <w:aliases w:val="th"/>
    <w:basedOn w:val="Normal"/>
    <w:uiPriority w:val="99"/>
    <w:rsid w:val="00EE6E9D"/>
    <w:pPr>
      <w:spacing w:before="120" w:after="120"/>
      <w:jc w:val="center"/>
    </w:pPr>
    <w:rPr>
      <w:b/>
      <w:bCs/>
    </w:rPr>
  </w:style>
  <w:style w:type="character" w:customStyle="1" w:styleId="LMBold">
    <w:name w:val="LM Bold"/>
    <w:uiPriority w:val="99"/>
    <w:rsid w:val="00EE6E9D"/>
    <w:rPr>
      <w:b/>
    </w:rPr>
  </w:style>
  <w:style w:type="character" w:customStyle="1" w:styleId="LMBoldItalic">
    <w:name w:val="LM BoldItalic"/>
    <w:uiPriority w:val="99"/>
    <w:rsid w:val="00EE6E9D"/>
    <w:rPr>
      <w:b/>
      <w:i/>
    </w:rPr>
  </w:style>
  <w:style w:type="paragraph" w:customStyle="1" w:styleId="LMCentred">
    <w:name w:val="LM Centred"/>
    <w:basedOn w:val="Normal"/>
    <w:uiPriority w:val="99"/>
    <w:rsid w:val="00EE6E9D"/>
    <w:pPr>
      <w:spacing w:after="240"/>
      <w:jc w:val="center"/>
    </w:pPr>
  </w:style>
  <w:style w:type="character" w:customStyle="1" w:styleId="LMItalic">
    <w:name w:val="LM Italic"/>
    <w:uiPriority w:val="99"/>
    <w:rsid w:val="00EE6E9D"/>
    <w:rPr>
      <w:i/>
    </w:rPr>
  </w:style>
  <w:style w:type="character" w:customStyle="1" w:styleId="LMUnderline">
    <w:name w:val="LM Underline"/>
    <w:uiPriority w:val="99"/>
    <w:rsid w:val="00EE6E9D"/>
    <w:rPr>
      <w:u w:val="single"/>
    </w:rPr>
  </w:style>
  <w:style w:type="paragraph" w:customStyle="1" w:styleId="LMBodyFirstIndent">
    <w:name w:val="LMBodyFirstIndent"/>
    <w:aliases w:val="bfi"/>
    <w:basedOn w:val="Normal"/>
    <w:uiPriority w:val="99"/>
    <w:rsid w:val="00EE6E9D"/>
    <w:pPr>
      <w:spacing w:after="240"/>
      <w:ind w:firstLine="720"/>
      <w:jc w:val="both"/>
    </w:pPr>
  </w:style>
  <w:style w:type="paragraph" w:customStyle="1" w:styleId="LMBodyFirstIndent2">
    <w:name w:val="LMBodyFirstIndent2"/>
    <w:aliases w:val="bfi2"/>
    <w:basedOn w:val="Normal"/>
    <w:uiPriority w:val="99"/>
    <w:rsid w:val="00EE6E9D"/>
    <w:pPr>
      <w:spacing w:after="240"/>
      <w:ind w:left="720" w:firstLine="720"/>
      <w:jc w:val="both"/>
    </w:pPr>
  </w:style>
  <w:style w:type="paragraph" w:customStyle="1" w:styleId="LMParties">
    <w:name w:val="LMParties"/>
    <w:aliases w:val="pt"/>
    <w:basedOn w:val="Normal"/>
    <w:uiPriority w:val="99"/>
    <w:rsid w:val="00EE6E9D"/>
    <w:pPr>
      <w:ind w:left="1440" w:right="1440"/>
    </w:pPr>
  </w:style>
  <w:style w:type="paragraph" w:customStyle="1" w:styleId="LMQuote">
    <w:name w:val="LMQuote"/>
    <w:aliases w:val="qt"/>
    <w:basedOn w:val="Normal"/>
    <w:uiPriority w:val="99"/>
    <w:rsid w:val="00EE6E9D"/>
    <w:pPr>
      <w:spacing w:after="240"/>
      <w:ind w:left="1440" w:right="1440"/>
      <w:jc w:val="both"/>
    </w:pPr>
  </w:style>
  <w:style w:type="paragraph" w:customStyle="1" w:styleId="LMRightAlign">
    <w:name w:val="LMRightAlign"/>
    <w:aliases w:val="ra"/>
    <w:basedOn w:val="Normal"/>
    <w:next w:val="LMBody"/>
    <w:uiPriority w:val="99"/>
    <w:rsid w:val="00EE6E9D"/>
    <w:pPr>
      <w:spacing w:before="240" w:after="240"/>
      <w:jc w:val="right"/>
    </w:pPr>
    <w:rPr>
      <w:rFonts w:ascii="Times New Roman Bold" w:hAnsi="Times New Roman Bold" w:cs="Times New Roman Bold"/>
      <w:b/>
      <w:bCs/>
      <w:caps/>
    </w:rPr>
  </w:style>
  <w:style w:type="paragraph" w:styleId="TOC4">
    <w:name w:val="toc 4"/>
    <w:basedOn w:val="Normal"/>
    <w:next w:val="Normal"/>
    <w:autoRedefine/>
    <w:uiPriority w:val="99"/>
    <w:semiHidden/>
    <w:rsid w:val="00EE6E9D"/>
    <w:pPr>
      <w:ind w:left="720"/>
    </w:pPr>
    <w:rPr>
      <w:sz w:val="18"/>
      <w:szCs w:val="18"/>
    </w:rPr>
  </w:style>
  <w:style w:type="paragraph" w:customStyle="1" w:styleId="LMNote">
    <w:name w:val="LMNote"/>
    <w:aliases w:val="nt"/>
    <w:basedOn w:val="Normal"/>
    <w:uiPriority w:val="99"/>
    <w:rsid w:val="00EE6E9D"/>
    <w:pPr>
      <w:spacing w:after="240"/>
      <w:ind w:left="720" w:hanging="720"/>
      <w:jc w:val="both"/>
    </w:pPr>
    <w:rPr>
      <w:sz w:val="20"/>
      <w:szCs w:val="20"/>
    </w:rPr>
  </w:style>
  <w:style w:type="paragraph" w:customStyle="1" w:styleId="ScheduleSubtitleLM">
    <w:name w:val="Schedule Subtitle LM"/>
    <w:aliases w:val="sst"/>
    <w:basedOn w:val="Normal"/>
    <w:uiPriority w:val="99"/>
    <w:rsid w:val="00EE6E9D"/>
    <w:pPr>
      <w:spacing w:after="240"/>
      <w:jc w:val="center"/>
    </w:pPr>
    <w:rPr>
      <w:b/>
      <w:bCs/>
    </w:rPr>
  </w:style>
  <w:style w:type="paragraph" w:customStyle="1" w:styleId="ScheduleTitleLM">
    <w:name w:val="Schedule Title LM"/>
    <w:aliases w:val="sch"/>
    <w:basedOn w:val="Normal"/>
    <w:next w:val="ScheduleSubtitleLM"/>
    <w:uiPriority w:val="99"/>
    <w:rsid w:val="00EE6E9D"/>
    <w:pPr>
      <w:spacing w:after="240"/>
      <w:jc w:val="center"/>
    </w:pPr>
    <w:rPr>
      <w:b/>
      <w:bCs/>
      <w:caps/>
    </w:rPr>
  </w:style>
  <w:style w:type="paragraph" w:customStyle="1" w:styleId="SchNum1LM">
    <w:name w:val="SchNum1LM"/>
    <w:aliases w:val="sn1"/>
    <w:basedOn w:val="Normal"/>
    <w:uiPriority w:val="99"/>
    <w:rsid w:val="00EE6E9D"/>
    <w:pPr>
      <w:tabs>
        <w:tab w:val="num" w:pos="720"/>
      </w:tabs>
      <w:spacing w:after="240"/>
      <w:ind w:left="720" w:hanging="720"/>
      <w:jc w:val="both"/>
    </w:pPr>
  </w:style>
  <w:style w:type="paragraph" w:customStyle="1" w:styleId="SchNum2LM">
    <w:name w:val="SchNum2LM"/>
    <w:aliases w:val="sn2"/>
    <w:basedOn w:val="Normal"/>
    <w:uiPriority w:val="99"/>
    <w:rsid w:val="00EE6E9D"/>
    <w:pPr>
      <w:tabs>
        <w:tab w:val="num" w:pos="1440"/>
      </w:tabs>
      <w:spacing w:after="240"/>
      <w:ind w:left="1440" w:hanging="720"/>
      <w:jc w:val="both"/>
    </w:pPr>
  </w:style>
  <w:style w:type="paragraph" w:customStyle="1" w:styleId="SchNum3LM">
    <w:name w:val="SchNum3LM"/>
    <w:aliases w:val="sn3"/>
    <w:basedOn w:val="Normal"/>
    <w:uiPriority w:val="99"/>
    <w:rsid w:val="00EE6E9D"/>
    <w:pPr>
      <w:tabs>
        <w:tab w:val="num" w:pos="2160"/>
      </w:tabs>
      <w:spacing w:after="240"/>
      <w:ind w:left="2160" w:hanging="720"/>
      <w:jc w:val="both"/>
    </w:pPr>
  </w:style>
  <w:style w:type="paragraph" w:customStyle="1" w:styleId="SchNum4LM">
    <w:name w:val="SchNum4LM"/>
    <w:aliases w:val="sn4"/>
    <w:basedOn w:val="Normal"/>
    <w:uiPriority w:val="99"/>
    <w:rsid w:val="00EE6E9D"/>
    <w:pPr>
      <w:tabs>
        <w:tab w:val="num" w:pos="2880"/>
      </w:tabs>
      <w:spacing w:after="240"/>
      <w:ind w:left="2880" w:hanging="720"/>
      <w:jc w:val="both"/>
    </w:pPr>
  </w:style>
  <w:style w:type="paragraph" w:customStyle="1" w:styleId="SchNum5LM">
    <w:name w:val="SchNum5LM"/>
    <w:aliases w:val="sn5"/>
    <w:basedOn w:val="Normal"/>
    <w:uiPriority w:val="99"/>
    <w:semiHidden/>
    <w:rsid w:val="00EE6E9D"/>
    <w:pPr>
      <w:tabs>
        <w:tab w:val="num" w:pos="3600"/>
      </w:tabs>
      <w:spacing w:after="240"/>
      <w:ind w:left="3600" w:hanging="720"/>
      <w:jc w:val="both"/>
    </w:pPr>
  </w:style>
  <w:style w:type="paragraph" w:customStyle="1" w:styleId="SchNum6LM">
    <w:name w:val="SchNum6LM"/>
    <w:aliases w:val="sn6"/>
    <w:basedOn w:val="Normal"/>
    <w:uiPriority w:val="99"/>
    <w:semiHidden/>
    <w:rsid w:val="00EE6E9D"/>
    <w:pPr>
      <w:tabs>
        <w:tab w:val="num" w:pos="4320"/>
      </w:tabs>
      <w:spacing w:after="240"/>
      <w:ind w:left="4320" w:hanging="720"/>
      <w:jc w:val="both"/>
    </w:pPr>
  </w:style>
  <w:style w:type="paragraph" w:customStyle="1" w:styleId="SchNum7LM">
    <w:name w:val="SchNum7LM"/>
    <w:aliases w:val="sn7"/>
    <w:basedOn w:val="Normal"/>
    <w:uiPriority w:val="99"/>
    <w:semiHidden/>
    <w:rsid w:val="00EE6E9D"/>
    <w:pPr>
      <w:tabs>
        <w:tab w:val="num" w:pos="5040"/>
      </w:tabs>
      <w:spacing w:after="240"/>
      <w:ind w:left="5040" w:hanging="720"/>
      <w:jc w:val="both"/>
    </w:pPr>
  </w:style>
  <w:style w:type="paragraph" w:customStyle="1" w:styleId="SchNum8LM">
    <w:name w:val="SchNum8LM"/>
    <w:aliases w:val="sn8"/>
    <w:basedOn w:val="Normal"/>
    <w:uiPriority w:val="99"/>
    <w:semiHidden/>
    <w:rsid w:val="00EE6E9D"/>
    <w:pPr>
      <w:tabs>
        <w:tab w:val="num" w:pos="5760"/>
      </w:tabs>
      <w:spacing w:after="240"/>
      <w:ind w:left="5760" w:hanging="720"/>
      <w:jc w:val="both"/>
    </w:pPr>
  </w:style>
  <w:style w:type="paragraph" w:customStyle="1" w:styleId="SchNum9LM">
    <w:name w:val="SchNum9LM"/>
    <w:aliases w:val="sn9"/>
    <w:basedOn w:val="Normal"/>
    <w:uiPriority w:val="99"/>
    <w:semiHidden/>
    <w:rsid w:val="00EE6E9D"/>
    <w:pPr>
      <w:tabs>
        <w:tab w:val="num" w:pos="6480"/>
      </w:tabs>
      <w:spacing w:after="240"/>
      <w:ind w:left="6480" w:hanging="720"/>
      <w:jc w:val="both"/>
    </w:pPr>
  </w:style>
  <w:style w:type="character" w:styleId="Hyperlink">
    <w:name w:val="Hyperlink"/>
    <w:uiPriority w:val="99"/>
    <w:rsid w:val="00EE6E9D"/>
    <w:rPr>
      <w:color w:val="0000FF"/>
      <w:u w:val="single"/>
    </w:rPr>
  </w:style>
  <w:style w:type="paragraph" w:styleId="TOC5">
    <w:name w:val="toc 5"/>
    <w:basedOn w:val="Normal"/>
    <w:next w:val="Normal"/>
    <w:autoRedefine/>
    <w:uiPriority w:val="99"/>
    <w:semiHidden/>
    <w:rsid w:val="00EE6E9D"/>
    <w:pPr>
      <w:ind w:left="960"/>
    </w:pPr>
    <w:rPr>
      <w:sz w:val="18"/>
      <w:szCs w:val="18"/>
    </w:rPr>
  </w:style>
  <w:style w:type="paragraph" w:styleId="TOC6">
    <w:name w:val="toc 6"/>
    <w:basedOn w:val="Normal"/>
    <w:next w:val="Normal"/>
    <w:autoRedefine/>
    <w:uiPriority w:val="99"/>
    <w:semiHidden/>
    <w:rsid w:val="00EE6E9D"/>
    <w:pPr>
      <w:ind w:left="1200"/>
    </w:pPr>
    <w:rPr>
      <w:sz w:val="18"/>
      <w:szCs w:val="18"/>
    </w:rPr>
  </w:style>
  <w:style w:type="paragraph" w:styleId="TOC7">
    <w:name w:val="toc 7"/>
    <w:basedOn w:val="Normal"/>
    <w:next w:val="Normal"/>
    <w:autoRedefine/>
    <w:uiPriority w:val="99"/>
    <w:semiHidden/>
    <w:rsid w:val="00EE6E9D"/>
    <w:pPr>
      <w:ind w:left="1440"/>
    </w:pPr>
    <w:rPr>
      <w:sz w:val="18"/>
      <w:szCs w:val="18"/>
    </w:rPr>
  </w:style>
  <w:style w:type="paragraph" w:styleId="TOC8">
    <w:name w:val="toc 8"/>
    <w:basedOn w:val="Normal"/>
    <w:next w:val="Normal"/>
    <w:autoRedefine/>
    <w:uiPriority w:val="99"/>
    <w:semiHidden/>
    <w:rsid w:val="00EE6E9D"/>
    <w:pPr>
      <w:ind w:left="1680"/>
    </w:pPr>
    <w:rPr>
      <w:sz w:val="18"/>
      <w:szCs w:val="18"/>
    </w:rPr>
  </w:style>
  <w:style w:type="paragraph" w:styleId="TOC9">
    <w:name w:val="toc 9"/>
    <w:basedOn w:val="Normal"/>
    <w:next w:val="Normal"/>
    <w:autoRedefine/>
    <w:uiPriority w:val="99"/>
    <w:semiHidden/>
    <w:rsid w:val="00EE6E9D"/>
    <w:pPr>
      <w:ind w:left="1920"/>
    </w:pPr>
    <w:rPr>
      <w:sz w:val="18"/>
      <w:szCs w:val="18"/>
    </w:rPr>
  </w:style>
  <w:style w:type="table" w:styleId="TableGrid">
    <w:name w:val="Table Grid"/>
    <w:basedOn w:val="TableNormal"/>
    <w:uiPriority w:val="59"/>
    <w:rsid w:val="00EE6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1CharChar1CharCharCharCharCharCharCharCharChar1CharCharCharCharCharCharCharCharCharCharCharCharChar">
    <w:name w:val="Char Char Char1 Char Char1 Char Char Char Char Char Char Char Char Char1 Char Char Char Char Char Char Char Char Char Char Char Char Char"/>
    <w:basedOn w:val="Normal"/>
    <w:uiPriority w:val="99"/>
    <w:rsid w:val="00EE3BB9"/>
    <w:pPr>
      <w:spacing w:before="240" w:after="240" w:line="240" w:lineRule="exact"/>
    </w:pPr>
    <w:rPr>
      <w:rFonts w:ascii="Arial" w:hAnsi="Arial" w:cs="Arial"/>
      <w:color w:val="000000"/>
      <w:sz w:val="20"/>
      <w:szCs w:val="20"/>
    </w:rPr>
  </w:style>
  <w:style w:type="paragraph" w:styleId="NormalWeb">
    <w:name w:val="Normal (Web)"/>
    <w:basedOn w:val="Normal"/>
    <w:uiPriority w:val="99"/>
    <w:rsid w:val="00217E03"/>
    <w:pPr>
      <w:spacing w:before="100" w:beforeAutospacing="1" w:after="100" w:afterAutospacing="1"/>
    </w:pPr>
  </w:style>
  <w:style w:type="paragraph" w:styleId="BalloonText">
    <w:name w:val="Balloon Text"/>
    <w:basedOn w:val="Normal"/>
    <w:link w:val="BalloonTextChar"/>
    <w:uiPriority w:val="99"/>
    <w:semiHidden/>
    <w:rsid w:val="00D14352"/>
    <w:rPr>
      <w:szCs w:val="20"/>
      <w:lang w:val="x-none" w:eastAsia="x-none"/>
    </w:rPr>
  </w:style>
  <w:style w:type="character" w:customStyle="1" w:styleId="BalloonTextChar">
    <w:name w:val="Balloon Text Char"/>
    <w:link w:val="BalloonText"/>
    <w:uiPriority w:val="99"/>
    <w:semiHidden/>
    <w:locked/>
    <w:rsid w:val="00D14352"/>
    <w:rPr>
      <w:sz w:val="24"/>
      <w:lang w:val="x-none" w:eastAsia="x-none"/>
    </w:rPr>
  </w:style>
  <w:style w:type="paragraph" w:customStyle="1" w:styleId="bodytextindent0">
    <w:name w:val="#body text=indent 0"/>
    <w:basedOn w:val="Normal"/>
    <w:uiPriority w:val="99"/>
    <w:rsid w:val="008420C2"/>
    <w:pPr>
      <w:autoSpaceDE w:val="0"/>
      <w:autoSpaceDN w:val="0"/>
      <w:adjustRightInd w:val="0"/>
      <w:spacing w:before="240"/>
    </w:pPr>
    <w:rPr>
      <w:lang w:val="en-CA"/>
    </w:rPr>
  </w:style>
  <w:style w:type="paragraph" w:customStyle="1" w:styleId="CharCharChar">
    <w:name w:val="Char Char Char"/>
    <w:basedOn w:val="Normal"/>
    <w:uiPriority w:val="99"/>
    <w:rsid w:val="00A744C9"/>
    <w:pPr>
      <w:spacing w:after="160" w:line="240" w:lineRule="exact"/>
    </w:pPr>
    <w:rPr>
      <w:rFonts w:ascii="Verdana" w:hAnsi="Verdana" w:cs="Verdana"/>
      <w:sz w:val="20"/>
      <w:szCs w:val="20"/>
    </w:rPr>
  </w:style>
  <w:style w:type="paragraph" w:customStyle="1" w:styleId="CharCharChar1CharCharCharCharCharCharCharChar">
    <w:name w:val="Char Char Char1 Char Char Char Char Char Char Char Char"/>
    <w:basedOn w:val="Normal"/>
    <w:uiPriority w:val="99"/>
    <w:rsid w:val="00BF7EC1"/>
    <w:pPr>
      <w:spacing w:before="240" w:after="240" w:line="240" w:lineRule="exact"/>
    </w:pPr>
    <w:rPr>
      <w:rFonts w:ascii="Arial" w:hAnsi="Arial" w:cs="Arial"/>
      <w:color w:val="000000"/>
      <w:sz w:val="20"/>
      <w:szCs w:val="20"/>
    </w:rPr>
  </w:style>
  <w:style w:type="paragraph" w:customStyle="1" w:styleId="CharCharChar1CharChar">
    <w:name w:val="Char Char Char1 Char Char"/>
    <w:basedOn w:val="Normal"/>
    <w:uiPriority w:val="99"/>
    <w:rsid w:val="00675D8C"/>
    <w:pPr>
      <w:spacing w:before="240" w:after="240" w:line="240" w:lineRule="exact"/>
    </w:pPr>
    <w:rPr>
      <w:rFonts w:ascii="Arial" w:hAnsi="Arial" w:cs="Arial"/>
      <w:color w:val="000000"/>
      <w:sz w:val="20"/>
      <w:szCs w:val="20"/>
    </w:rPr>
  </w:style>
  <w:style w:type="paragraph" w:styleId="BodyTextIndent">
    <w:name w:val="Body Text Indent"/>
    <w:basedOn w:val="Normal"/>
    <w:link w:val="BodyTextIndentChar"/>
    <w:uiPriority w:val="99"/>
    <w:rsid w:val="005B7C37"/>
    <w:pPr>
      <w:spacing w:after="120" w:line="480" w:lineRule="auto"/>
    </w:pPr>
    <w:rPr>
      <w:szCs w:val="20"/>
      <w:lang w:val="x-none" w:eastAsia="x-none"/>
    </w:rPr>
  </w:style>
  <w:style w:type="character" w:customStyle="1" w:styleId="BodyTextIndentChar">
    <w:name w:val="Body Text Indent Char"/>
    <w:link w:val="BodyTextIndent"/>
    <w:uiPriority w:val="99"/>
    <w:semiHidden/>
    <w:locked/>
    <w:rPr>
      <w:sz w:val="24"/>
    </w:rPr>
  </w:style>
  <w:style w:type="paragraph" w:styleId="BodyText">
    <w:name w:val="Body Text"/>
    <w:basedOn w:val="Normal"/>
    <w:link w:val="BodyTextChar"/>
    <w:uiPriority w:val="99"/>
    <w:rsid w:val="00294D68"/>
    <w:pPr>
      <w:tabs>
        <w:tab w:val="left" w:pos="0"/>
      </w:tabs>
      <w:suppressAutoHyphens/>
    </w:pPr>
    <w:rPr>
      <w:szCs w:val="20"/>
      <w:lang w:val="x-none" w:eastAsia="x-none"/>
    </w:rPr>
  </w:style>
  <w:style w:type="character" w:customStyle="1" w:styleId="BodyTextChar">
    <w:name w:val="Body Text Char"/>
    <w:link w:val="BodyText"/>
    <w:uiPriority w:val="99"/>
    <w:semiHidden/>
    <w:locked/>
    <w:rPr>
      <w:sz w:val="24"/>
    </w:rPr>
  </w:style>
  <w:style w:type="character" w:styleId="CommentReference">
    <w:name w:val="annotation reference"/>
    <w:uiPriority w:val="99"/>
    <w:semiHidden/>
    <w:rsid w:val="003E129F"/>
    <w:rPr>
      <w:sz w:val="16"/>
    </w:rPr>
  </w:style>
  <w:style w:type="paragraph" w:styleId="CommentText">
    <w:name w:val="annotation text"/>
    <w:basedOn w:val="Normal"/>
    <w:link w:val="CommentTextChar"/>
    <w:uiPriority w:val="99"/>
    <w:semiHidden/>
    <w:rsid w:val="003E129F"/>
    <w:rPr>
      <w:sz w:val="20"/>
      <w:szCs w:val="20"/>
      <w:lang w:val="x-none" w:eastAsia="x-none"/>
    </w:rPr>
  </w:style>
  <w:style w:type="character" w:customStyle="1" w:styleId="CommentTextChar">
    <w:name w:val="Comment Text Char"/>
    <w:link w:val="CommentText"/>
    <w:uiPriority w:val="99"/>
    <w:semiHidden/>
    <w:locked/>
    <w:rPr>
      <w:sz w:val="20"/>
    </w:rPr>
  </w:style>
  <w:style w:type="paragraph" w:styleId="CommentSubject">
    <w:name w:val="annotation subject"/>
    <w:basedOn w:val="CommentText"/>
    <w:next w:val="CommentText"/>
    <w:link w:val="CommentSubjectChar"/>
    <w:uiPriority w:val="99"/>
    <w:semiHidden/>
    <w:rsid w:val="003E129F"/>
    <w:rPr>
      <w:b/>
    </w:rPr>
  </w:style>
  <w:style w:type="character" w:customStyle="1" w:styleId="CommentSubjectChar">
    <w:name w:val="Comment Subject Char"/>
    <w:link w:val="CommentSubject"/>
    <w:uiPriority w:val="99"/>
    <w:semiHidden/>
    <w:locked/>
    <w:rPr>
      <w:b/>
      <w:sz w:val="20"/>
    </w:rPr>
  </w:style>
  <w:style w:type="paragraph" w:styleId="Caption">
    <w:name w:val="caption"/>
    <w:basedOn w:val="Normal"/>
    <w:next w:val="Normal"/>
    <w:uiPriority w:val="35"/>
    <w:qFormat/>
    <w:rsid w:val="001B4FF4"/>
    <w:rPr>
      <w:b/>
      <w:bCs/>
      <w:sz w:val="20"/>
      <w:szCs w:val="20"/>
    </w:rPr>
  </w:style>
  <w:style w:type="paragraph" w:customStyle="1" w:styleId="Char2CharCharCharCharCharCharCharCharCharCharCharCharCharCharCharCharCharCharCharChar1">
    <w:name w:val="Char2 Char Char Char Char Char Char Char Char Char Char Char Char Char Char Char Char Char Char Char Char1"/>
    <w:basedOn w:val="Normal"/>
    <w:uiPriority w:val="99"/>
    <w:rsid w:val="00BD632C"/>
    <w:pPr>
      <w:spacing w:before="240" w:after="240" w:line="240" w:lineRule="exact"/>
    </w:pPr>
    <w:rPr>
      <w:rFonts w:ascii="Arial" w:hAnsi="Arial" w:cs="Arial"/>
      <w:color w:val="000000"/>
      <w:sz w:val="20"/>
      <w:szCs w:val="20"/>
    </w:rPr>
  </w:style>
  <w:style w:type="paragraph" w:styleId="FootnoteText">
    <w:name w:val="footnote text"/>
    <w:basedOn w:val="Normal"/>
    <w:link w:val="FootnoteTextChar"/>
    <w:uiPriority w:val="99"/>
    <w:semiHidden/>
    <w:rsid w:val="003F4F6B"/>
    <w:rPr>
      <w:sz w:val="20"/>
      <w:szCs w:val="20"/>
      <w:lang w:val="x-none" w:eastAsia="x-none"/>
    </w:rPr>
  </w:style>
  <w:style w:type="character" w:customStyle="1" w:styleId="FootnoteTextChar">
    <w:name w:val="Footnote Text Char"/>
    <w:link w:val="FootnoteText"/>
    <w:uiPriority w:val="99"/>
    <w:semiHidden/>
    <w:locked/>
    <w:rPr>
      <w:sz w:val="20"/>
    </w:rPr>
  </w:style>
  <w:style w:type="character" w:styleId="FootnoteReference">
    <w:name w:val="footnote reference"/>
    <w:uiPriority w:val="99"/>
    <w:semiHidden/>
    <w:rsid w:val="003F4F6B"/>
    <w:rPr>
      <w:vertAlign w:val="superscript"/>
    </w:rPr>
  </w:style>
  <w:style w:type="paragraph" w:customStyle="1" w:styleId="CharCharChar1CharChar1CharCharCharCharCharCharCharCharChar">
    <w:name w:val="Char Char Char1 Char Char1 Char Char Char Char Char Char Char Char Char"/>
    <w:basedOn w:val="Normal"/>
    <w:uiPriority w:val="99"/>
    <w:rsid w:val="00963E6B"/>
    <w:pPr>
      <w:spacing w:before="240" w:after="240" w:line="240" w:lineRule="exact"/>
    </w:pPr>
    <w:rPr>
      <w:rFonts w:ascii="Arial" w:hAnsi="Arial" w:cs="Arial"/>
      <w:color w:val="000000"/>
      <w:sz w:val="20"/>
      <w:szCs w:val="20"/>
    </w:rPr>
  </w:style>
  <w:style w:type="paragraph" w:customStyle="1" w:styleId="CharCharCharCharChar">
    <w:name w:val="Char Char Char Char Char"/>
    <w:basedOn w:val="Normal"/>
    <w:uiPriority w:val="99"/>
    <w:rsid w:val="006837DC"/>
    <w:pPr>
      <w:spacing w:before="240" w:after="240" w:line="240" w:lineRule="exact"/>
    </w:pPr>
    <w:rPr>
      <w:rFonts w:ascii="Arial" w:hAnsi="Arial" w:cs="Arial"/>
      <w:color w:val="000000"/>
      <w:sz w:val="20"/>
      <w:szCs w:val="20"/>
    </w:rPr>
  </w:style>
  <w:style w:type="paragraph" w:customStyle="1" w:styleId="CharChar">
    <w:name w:val="Char Char"/>
    <w:basedOn w:val="Normal"/>
    <w:uiPriority w:val="99"/>
    <w:rsid w:val="001E086D"/>
    <w:pPr>
      <w:spacing w:after="160" w:line="240" w:lineRule="exact"/>
    </w:pPr>
    <w:rPr>
      <w:rFonts w:ascii="Verdana" w:hAnsi="Verdana" w:cs="Verdana"/>
      <w:sz w:val="20"/>
      <w:szCs w:val="20"/>
      <w:lang w:val="en-CA"/>
    </w:rPr>
  </w:style>
  <w:style w:type="paragraph" w:customStyle="1" w:styleId="CharCharCharCharCharCharChar1CharCharCharCharCharCharCharChar1CharCharCharChar">
    <w:name w:val="Char Char Char Char Char Char Char1 Char Char Char Char Char Char Char Char1 Char Char Char Char"/>
    <w:basedOn w:val="Normal"/>
    <w:uiPriority w:val="99"/>
    <w:rsid w:val="00B73FBF"/>
    <w:pPr>
      <w:spacing w:before="240" w:after="240" w:line="240" w:lineRule="exact"/>
    </w:pPr>
    <w:rPr>
      <w:rFonts w:ascii="Arial" w:hAnsi="Arial" w:cs="Arial"/>
      <w:color w:val="000000"/>
      <w:sz w:val="20"/>
      <w:szCs w:val="20"/>
    </w:rPr>
  </w:style>
  <w:style w:type="paragraph" w:customStyle="1" w:styleId="CharCharCharCharCharCharChar1CharCharCharChar">
    <w:name w:val="Char Char Char Char Char Char Char1 Char Char Char Char"/>
    <w:basedOn w:val="Normal"/>
    <w:uiPriority w:val="99"/>
    <w:rsid w:val="000641BE"/>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
    <w:name w:val="Char Char Char1 Char Char1 Char Char Char Char Char Char Char Char Char1 Char Char Char Char Char Char Char Char Char Char Char Char Char Char Char Char"/>
    <w:basedOn w:val="Normal"/>
    <w:uiPriority w:val="99"/>
    <w:rsid w:val="000E3040"/>
    <w:pPr>
      <w:spacing w:before="240" w:after="240" w:line="240" w:lineRule="exact"/>
    </w:pPr>
    <w:rPr>
      <w:rFonts w:ascii="Arial" w:hAnsi="Arial" w:cs="Arial"/>
      <w:color w:val="000000"/>
      <w:sz w:val="20"/>
      <w:szCs w:val="20"/>
    </w:rPr>
  </w:style>
  <w:style w:type="paragraph" w:customStyle="1" w:styleId="CharChar3">
    <w:name w:val="Char Char3"/>
    <w:basedOn w:val="Normal"/>
    <w:next w:val="BodyText"/>
    <w:uiPriority w:val="99"/>
    <w:rsid w:val="00497BB2"/>
    <w:pPr>
      <w:spacing w:before="240" w:after="240" w:line="240" w:lineRule="exact"/>
    </w:pPr>
    <w:rPr>
      <w:rFonts w:ascii="Arial (W1)" w:hAnsi="Arial (W1)" w:cs="Arial (W1)"/>
      <w:b/>
      <w:bCs/>
      <w:color w:val="000000"/>
      <w:sz w:val="22"/>
      <w:szCs w:val="22"/>
    </w:rPr>
  </w:style>
  <w:style w:type="paragraph" w:customStyle="1" w:styleId="CharCharCharCharCharCharChar1CharCharCharCharCharCharCharCharChar">
    <w:name w:val="Char Char Char Char Char Char Char1 Char Char Char Char Char Char Char Char Char"/>
    <w:basedOn w:val="Normal"/>
    <w:uiPriority w:val="99"/>
    <w:rsid w:val="00843769"/>
    <w:pPr>
      <w:spacing w:before="240" w:after="240" w:line="240" w:lineRule="exact"/>
    </w:pPr>
    <w:rPr>
      <w:rFonts w:ascii="Arial" w:hAnsi="Arial" w:cs="Arial"/>
      <w:color w:val="000000"/>
      <w:sz w:val="20"/>
      <w:szCs w:val="20"/>
    </w:rPr>
  </w:style>
  <w:style w:type="paragraph" w:customStyle="1" w:styleId="CharChar2">
    <w:name w:val="Char Char2"/>
    <w:basedOn w:val="Normal"/>
    <w:uiPriority w:val="99"/>
    <w:rsid w:val="00B32573"/>
    <w:pPr>
      <w:spacing w:after="160" w:line="240" w:lineRule="exact"/>
    </w:pPr>
    <w:rPr>
      <w:rFonts w:ascii="Verdana" w:hAnsi="Verdana" w:cs="Verdana"/>
      <w:sz w:val="20"/>
      <w:szCs w:val="20"/>
    </w:rPr>
  </w:style>
  <w:style w:type="paragraph" w:customStyle="1" w:styleId="CharCharChar1CharChar1CharCharCharCharCharCharCharCharChar1CharCharCharCharCharCharCharCharCharCharCharCharCharCharCharChar1CharCharChar">
    <w:name w:val="Char Char Char1 Char Char1 Char Char Char Char Char Char Char Char Char1 Char Char Char Char Char Char Char Char Char Char Char Char Char Char Char Char1 Char Char Char"/>
    <w:basedOn w:val="Normal"/>
    <w:uiPriority w:val="99"/>
    <w:rsid w:val="00605230"/>
    <w:pPr>
      <w:spacing w:before="240" w:after="240" w:line="240" w:lineRule="exact"/>
    </w:pPr>
    <w:rPr>
      <w:rFonts w:ascii="Arial" w:hAnsi="Arial" w:cs="Arial"/>
      <w:color w:val="000000"/>
      <w:sz w:val="20"/>
      <w:szCs w:val="20"/>
    </w:rPr>
  </w:style>
  <w:style w:type="paragraph" w:customStyle="1" w:styleId="CharCharCharCharCharCharChar1CharCharCharCharCharCharCharCharCharChar">
    <w:name w:val="Char Char Char Char Char Char Char1 Char Char Char Char Char Char Char Char Char Char"/>
    <w:basedOn w:val="Normal"/>
    <w:uiPriority w:val="99"/>
    <w:rsid w:val="0013441A"/>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
    <w:name w:val="Char Char Char1 Char Char1 Char Char Char Char Char Char Char Char Char1 Char Char Char Char Char Char Char Char Char Char Char Char Char Char Char Char Char Char Char"/>
    <w:basedOn w:val="Normal"/>
    <w:uiPriority w:val="99"/>
    <w:rsid w:val="00210629"/>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1CharCharChar">
    <w:name w:val="Char Char Char1 Char Char1 Char Char Char Char Char Char Char Char Char1 Char Char Char Char Char Char Char Char Char Char Char Char Char Char Char Char Char Char Char1 Char Char Char"/>
    <w:basedOn w:val="Normal"/>
    <w:uiPriority w:val="99"/>
    <w:rsid w:val="00745404"/>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2">
    <w:name w:val="Char Char Char1 Char Char1 Char Char Char Char Char Char Char Char Char1 Char Char Char Char Char Char Char Char Char Char Char Char Char Char Char Char Char Char Char2"/>
    <w:basedOn w:val="Normal"/>
    <w:uiPriority w:val="99"/>
    <w:rsid w:val="00513ADF"/>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1">
    <w:name w:val="Char Char Char1 Char Char1 Char Char Char Char Char Char Char Char Char1 Char Char Char Char Char Char Char Char Char Char Char Char Char Char Char Char Char Char Char1"/>
    <w:basedOn w:val="Normal"/>
    <w:uiPriority w:val="99"/>
    <w:rsid w:val="0058448F"/>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1CharCharCharCharCharChar">
    <w:name w:val="Char Char Char1 Char Char1 Char Char Char Char Char Char Char Char Char1 Char Char Char Char Char Char Char Char Char Char Char Char Char Char Char Char Char Char Char1 Char Char Char Char Char Char"/>
    <w:basedOn w:val="Normal"/>
    <w:uiPriority w:val="99"/>
    <w:rsid w:val="00C76374"/>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1CharCharCharCharCharChar1">
    <w:name w:val="Char Char Char1 Char Char1 Char Char Char Char Char Char Char Char Char1 Char Char Char Char Char Char Char Char Char Char Char Char Char Char Char Char Char Char Char1 Char Char Char Char Char Char1"/>
    <w:basedOn w:val="Normal"/>
    <w:uiPriority w:val="99"/>
    <w:rsid w:val="003B3486"/>
    <w:pPr>
      <w:spacing w:before="240" w:after="240" w:line="240" w:lineRule="exact"/>
    </w:pPr>
    <w:rPr>
      <w:rFonts w:ascii="Arial" w:hAnsi="Arial" w:cs="Arial"/>
      <w:color w:val="000000"/>
      <w:sz w:val="20"/>
      <w:szCs w:val="20"/>
    </w:rPr>
  </w:style>
  <w:style w:type="paragraph" w:customStyle="1" w:styleId="ColorfulShading-Accent11">
    <w:name w:val="Colorful Shading - Accent 11"/>
    <w:hidden/>
    <w:uiPriority w:val="99"/>
    <w:semiHidden/>
    <w:rsid w:val="004E7175"/>
    <w:rPr>
      <w:sz w:val="24"/>
      <w:szCs w:val="24"/>
      <w:lang w:val="en-US" w:eastAsia="en-US"/>
    </w:rPr>
  </w:style>
  <w:style w:type="paragraph" w:customStyle="1" w:styleId="msolistparagraph0">
    <w:name w:val="msolistparagraph"/>
    <w:basedOn w:val="Normal"/>
    <w:uiPriority w:val="99"/>
    <w:rsid w:val="00273294"/>
    <w:pPr>
      <w:ind w:left="720"/>
    </w:pPr>
  </w:style>
  <w:style w:type="paragraph" w:customStyle="1" w:styleId="CharCharChar1CharChar1CharCharCharCharCharCharCharCharChar1CharCharCharCharCharCharCharCharCharCharCharCharCharCharCharCharCharCharChar1CharCharCharCharCharCharChar">
    <w:name w:val="Char Char Char1 Char Char1 Char Char Char Char Char Char Char Char Char1 Char Char Char Char Char Char Char Char Char Char Char Char Char Char Char Char Char Char Char1 Char Char Char Char Char Char Char"/>
    <w:basedOn w:val="Normal"/>
    <w:uiPriority w:val="99"/>
    <w:rsid w:val="00517AAB"/>
    <w:pPr>
      <w:spacing w:before="240" w:after="240" w:line="240" w:lineRule="exact"/>
    </w:pPr>
    <w:rPr>
      <w:rFonts w:ascii="Arial" w:hAnsi="Arial" w:cs="Arial"/>
      <w:color w:val="000000"/>
      <w:sz w:val="20"/>
      <w:szCs w:val="20"/>
    </w:rPr>
  </w:style>
  <w:style w:type="paragraph" w:customStyle="1" w:styleId="ColorfulList-Accent11">
    <w:name w:val="Colorful List - Accent 11"/>
    <w:aliases w:val="Use Case List Paragraph,List Paragraph1,Bullet for no #'s,Heading2,Body Bullet,B1,bu1,bu1 + Before:  0 pt,After:  6 pt,Bullet 1,List Paragraph Char Char,lp1,Figure_name,Ref,List Paragraph 1,Body Text1"/>
    <w:basedOn w:val="Normal"/>
    <w:link w:val="ColorfulList-Accent1Char"/>
    <w:uiPriority w:val="34"/>
    <w:qFormat/>
    <w:rsid w:val="00BE083C"/>
    <w:pPr>
      <w:ind w:left="720"/>
    </w:pPr>
  </w:style>
  <w:style w:type="paragraph" w:customStyle="1" w:styleId="CharCharChar1CharChar1CharCharCharCharCharCharCharCharChar1CharCharCharCharCharCharCharCharCharCharCharCharCharCharCharCharCharChar">
    <w:name w:val="Char Char Char1 Char Char1 Char Char Char Char Char Char Char Char Char1 Char Char Char Char Char Char Char Char Char Char Char Char Char Char Char Char Char Char"/>
    <w:basedOn w:val="Normal"/>
    <w:uiPriority w:val="99"/>
    <w:rsid w:val="00D301EF"/>
    <w:pPr>
      <w:spacing w:before="240" w:after="240" w:line="240" w:lineRule="exact"/>
    </w:pPr>
    <w:rPr>
      <w:rFonts w:ascii="Arial" w:hAnsi="Arial" w:cs="Arial"/>
      <w:color w:val="000000"/>
      <w:sz w:val="20"/>
      <w:szCs w:val="20"/>
    </w:rPr>
  </w:style>
  <w:style w:type="paragraph" w:customStyle="1" w:styleId="CharCharChar1CharChar1CharCharCharCharCharCharCharCharChar1CharCharCharCharCharCharCharCharCharCharCharCharCharCharCharCharCharCharChar1CharChar">
    <w:name w:val="Char Char Char1 Char Char1 Char Char Char Char Char Char Char Char Char1 Char Char Char Char Char Char Char Char Char Char Char Char Char Char Char Char Char Char Char1 Char Char"/>
    <w:basedOn w:val="Normal"/>
    <w:uiPriority w:val="99"/>
    <w:rsid w:val="006010C0"/>
    <w:pPr>
      <w:spacing w:before="240" w:after="240" w:line="240" w:lineRule="exact"/>
    </w:pPr>
    <w:rPr>
      <w:rFonts w:ascii="Arial" w:hAnsi="Arial" w:cs="Arial"/>
      <w:color w:val="000000"/>
      <w:sz w:val="20"/>
      <w:szCs w:val="20"/>
    </w:rPr>
  </w:style>
  <w:style w:type="paragraph" w:styleId="PlainText">
    <w:name w:val="Plain Text"/>
    <w:basedOn w:val="Normal"/>
    <w:link w:val="PlainTextChar"/>
    <w:uiPriority w:val="99"/>
    <w:rsid w:val="00787BFC"/>
    <w:rPr>
      <w:rFonts w:ascii="Courier New" w:hAnsi="Courier New"/>
      <w:sz w:val="20"/>
      <w:szCs w:val="20"/>
      <w:lang w:val="x-none" w:eastAsia="x-none"/>
    </w:rPr>
  </w:style>
  <w:style w:type="character" w:customStyle="1" w:styleId="PlainTextChar">
    <w:name w:val="Plain Text Char"/>
    <w:link w:val="PlainText"/>
    <w:uiPriority w:val="99"/>
    <w:semiHidden/>
    <w:locked/>
    <w:rPr>
      <w:rFonts w:ascii="Courier New" w:hAnsi="Courier New"/>
      <w:sz w:val="20"/>
    </w:rPr>
  </w:style>
  <w:style w:type="paragraph" w:customStyle="1" w:styleId="CharChar1">
    <w:name w:val="Char Char1"/>
    <w:basedOn w:val="Normal"/>
    <w:uiPriority w:val="99"/>
    <w:rsid w:val="000117F4"/>
    <w:pPr>
      <w:spacing w:after="160" w:line="240" w:lineRule="exact"/>
    </w:pPr>
    <w:rPr>
      <w:rFonts w:ascii="Verdana" w:hAnsi="Verdana" w:cs="Verdana"/>
      <w:sz w:val="20"/>
      <w:szCs w:val="20"/>
    </w:rPr>
  </w:style>
  <w:style w:type="paragraph" w:customStyle="1" w:styleId="ProposalBody">
    <w:name w:val="Proposal Body"/>
    <w:basedOn w:val="Normal"/>
    <w:uiPriority w:val="99"/>
    <w:rsid w:val="00745125"/>
    <w:pPr>
      <w:jc w:val="both"/>
    </w:pPr>
    <w:rPr>
      <w:rFonts w:ascii="Garamond" w:hAnsi="Garamond" w:cs="Garamond"/>
      <w:lang w:val="en-GB"/>
    </w:rPr>
  </w:style>
  <w:style w:type="paragraph" w:customStyle="1" w:styleId="ProposalTableData">
    <w:name w:val="Proposal Table Data"/>
    <w:basedOn w:val="Normal"/>
    <w:uiPriority w:val="99"/>
    <w:rsid w:val="00A15741"/>
    <w:pPr>
      <w:jc w:val="both"/>
    </w:pPr>
    <w:rPr>
      <w:rFonts w:ascii="Garamond" w:hAnsi="Garamond" w:cs="Garamond"/>
      <w:color w:val="000000"/>
      <w:sz w:val="22"/>
      <w:szCs w:val="22"/>
      <w:lang w:val="en-GB"/>
    </w:rPr>
  </w:style>
  <w:style w:type="paragraph" w:customStyle="1" w:styleId="NormalAttaching">
    <w:name w:val="Normal Attaching"/>
    <w:basedOn w:val="Normal"/>
    <w:next w:val="Normal"/>
    <w:uiPriority w:val="99"/>
    <w:rsid w:val="00A926EB"/>
    <w:pPr>
      <w:keepNext/>
      <w:keepLines/>
      <w:spacing w:before="60" w:after="60"/>
    </w:pPr>
    <w:rPr>
      <w:rFonts w:ascii="Tahoma" w:hAnsi="Tahoma" w:cs="Tahoma"/>
      <w:sz w:val="20"/>
      <w:szCs w:val="20"/>
      <w:lang w:val="en-GB"/>
    </w:rPr>
  </w:style>
  <w:style w:type="paragraph" w:customStyle="1" w:styleId="TableText">
    <w:name w:val="TableText"/>
    <w:aliases w:val="TT"/>
    <w:basedOn w:val="Normal"/>
    <w:uiPriority w:val="99"/>
    <w:rsid w:val="0040790A"/>
    <w:pPr>
      <w:spacing w:before="60" w:after="60"/>
    </w:pPr>
  </w:style>
  <w:style w:type="paragraph" w:customStyle="1" w:styleId="ScheduleL1">
    <w:name w:val="Schedule_L1"/>
    <w:basedOn w:val="Normal"/>
    <w:uiPriority w:val="99"/>
    <w:rsid w:val="0040790A"/>
    <w:pPr>
      <w:keepNext/>
      <w:numPr>
        <w:numId w:val="2"/>
      </w:numPr>
      <w:spacing w:after="240" w:line="360" w:lineRule="auto"/>
      <w:jc w:val="center"/>
      <w:outlineLvl w:val="0"/>
    </w:pPr>
    <w:rPr>
      <w:b/>
      <w:bCs/>
    </w:rPr>
  </w:style>
  <w:style w:type="paragraph" w:customStyle="1" w:styleId="ScheduleL2">
    <w:name w:val="Schedule_L2"/>
    <w:basedOn w:val="ScheduleL1"/>
    <w:uiPriority w:val="99"/>
    <w:rsid w:val="0040790A"/>
    <w:pPr>
      <w:numPr>
        <w:ilvl w:val="1"/>
      </w:numPr>
      <w:spacing w:line="240" w:lineRule="auto"/>
      <w:jc w:val="both"/>
      <w:outlineLvl w:val="1"/>
    </w:pPr>
    <w:rPr>
      <w:caps/>
    </w:rPr>
  </w:style>
  <w:style w:type="paragraph" w:customStyle="1" w:styleId="ScheduleL3">
    <w:name w:val="Schedule_L3"/>
    <w:basedOn w:val="ScheduleL2"/>
    <w:uiPriority w:val="99"/>
    <w:rsid w:val="0040790A"/>
    <w:pPr>
      <w:keepNext w:val="0"/>
      <w:numPr>
        <w:ilvl w:val="2"/>
      </w:numPr>
      <w:outlineLvl w:val="2"/>
    </w:pPr>
    <w:rPr>
      <w:b w:val="0"/>
      <w:bCs w:val="0"/>
      <w:caps w:val="0"/>
    </w:rPr>
  </w:style>
  <w:style w:type="paragraph" w:customStyle="1" w:styleId="ScheduleL4">
    <w:name w:val="Schedule_L4"/>
    <w:basedOn w:val="ScheduleL3"/>
    <w:next w:val="ScheduleL3"/>
    <w:uiPriority w:val="99"/>
    <w:rsid w:val="0040790A"/>
    <w:pPr>
      <w:numPr>
        <w:ilvl w:val="3"/>
      </w:numPr>
      <w:outlineLvl w:val="3"/>
    </w:pPr>
  </w:style>
  <w:style w:type="paragraph" w:customStyle="1" w:styleId="ScheduleL5">
    <w:name w:val="Schedule_L5"/>
    <w:basedOn w:val="ScheduleL4"/>
    <w:next w:val="ScheduleL3"/>
    <w:uiPriority w:val="99"/>
    <w:rsid w:val="0040790A"/>
    <w:pPr>
      <w:numPr>
        <w:ilvl w:val="4"/>
      </w:numPr>
      <w:outlineLvl w:val="4"/>
    </w:pPr>
  </w:style>
  <w:style w:type="paragraph" w:customStyle="1" w:styleId="ScheduleL6">
    <w:name w:val="Schedule_L6"/>
    <w:basedOn w:val="ScheduleL5"/>
    <w:next w:val="ScheduleL3"/>
    <w:uiPriority w:val="99"/>
    <w:rsid w:val="0040790A"/>
    <w:pPr>
      <w:numPr>
        <w:ilvl w:val="5"/>
      </w:numPr>
      <w:outlineLvl w:val="5"/>
    </w:pPr>
  </w:style>
  <w:style w:type="paragraph" w:customStyle="1" w:styleId="ScheduleL7">
    <w:name w:val="Schedule_L7"/>
    <w:basedOn w:val="ScheduleL6"/>
    <w:next w:val="ScheduleL3"/>
    <w:uiPriority w:val="99"/>
    <w:rsid w:val="0040790A"/>
    <w:pPr>
      <w:numPr>
        <w:ilvl w:val="6"/>
      </w:numPr>
      <w:outlineLvl w:val="6"/>
    </w:pPr>
  </w:style>
  <w:style w:type="paragraph" w:customStyle="1" w:styleId="ScheduleL8">
    <w:name w:val="Schedule_L8"/>
    <w:basedOn w:val="ScheduleL7"/>
    <w:next w:val="ScheduleL3"/>
    <w:uiPriority w:val="99"/>
    <w:rsid w:val="0040790A"/>
    <w:pPr>
      <w:numPr>
        <w:ilvl w:val="7"/>
      </w:numPr>
      <w:outlineLvl w:val="7"/>
    </w:pPr>
  </w:style>
  <w:style w:type="paragraph" w:customStyle="1" w:styleId="ScheduleL9">
    <w:name w:val="Schedule_L9"/>
    <w:basedOn w:val="ScheduleL8"/>
    <w:next w:val="ScheduleL3"/>
    <w:uiPriority w:val="99"/>
    <w:rsid w:val="0040790A"/>
    <w:pPr>
      <w:numPr>
        <w:ilvl w:val="8"/>
      </w:numPr>
      <w:outlineLvl w:val="8"/>
    </w:pPr>
  </w:style>
  <w:style w:type="paragraph" w:customStyle="1" w:styleId="Text2">
    <w:name w:val="Text 2"/>
    <w:basedOn w:val="Normal"/>
    <w:uiPriority w:val="99"/>
    <w:rsid w:val="003904DA"/>
    <w:pPr>
      <w:spacing w:before="120" w:after="120"/>
      <w:ind w:left="1008"/>
    </w:pPr>
  </w:style>
  <w:style w:type="paragraph" w:customStyle="1" w:styleId="CharCharCharCharCharCharChar1CharCharCharCharCharCharCharCharCharCharCharCharCharCharCharCharCharCharCharCharCharChar1CharCharChar">
    <w:name w:val="Char Char Char Char Char Char Char1 Char Char Char Char Char Char Char Char Char Char Char Char Char Char Char Char Char Char Char Char Char Char1 Char Char Char"/>
    <w:basedOn w:val="Normal"/>
    <w:uiPriority w:val="99"/>
    <w:rsid w:val="008A4ADF"/>
    <w:pPr>
      <w:spacing w:before="240" w:after="240" w:line="240" w:lineRule="exact"/>
    </w:pPr>
    <w:rPr>
      <w:rFonts w:ascii="Arial" w:hAnsi="Arial" w:cs="Arial"/>
      <w:color w:val="000000"/>
      <w:sz w:val="20"/>
      <w:szCs w:val="20"/>
    </w:rPr>
  </w:style>
  <w:style w:type="table" w:styleId="TableGrid8">
    <w:name w:val="Table Grid 8"/>
    <w:basedOn w:val="TableNormal"/>
    <w:uiPriority w:val="99"/>
    <w:rsid w:val="00A703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CharCharChar1">
    <w:name w:val="Char Char Char1"/>
    <w:basedOn w:val="Normal"/>
    <w:rsid w:val="003517D5"/>
    <w:pPr>
      <w:spacing w:before="240" w:after="240" w:line="240" w:lineRule="exact"/>
    </w:pPr>
    <w:rPr>
      <w:rFonts w:ascii="Arial" w:hAnsi="Arial"/>
      <w:color w:val="000000"/>
      <w:sz w:val="20"/>
      <w:szCs w:val="20"/>
    </w:rPr>
  </w:style>
  <w:style w:type="character" w:customStyle="1" w:styleId="PlainTable31">
    <w:name w:val="Plain Table 31"/>
    <w:uiPriority w:val="19"/>
    <w:qFormat/>
    <w:rsid w:val="00B06B25"/>
    <w:rPr>
      <w:i/>
      <w:iCs/>
    </w:rPr>
  </w:style>
  <w:style w:type="character" w:customStyle="1" w:styleId="ColorfulList-Accent1Char">
    <w:name w:val="Colorful List - Accent 1 Char"/>
    <w:aliases w:val="Use Case List Paragraph Char,List Paragraph1 Char,Bullet for no #'s Char,Heading2 Char,Body Bullet Char,B1 Char,bu1 Char,bu1 + Before:  0 pt Char,After:  6 pt Char,Bullet 1 Char,List Paragraph Char Char Char,lp1 Char"/>
    <w:link w:val="ColorfulList-Accent11"/>
    <w:uiPriority w:val="34"/>
    <w:qFormat/>
    <w:rsid w:val="006504B0"/>
    <w:rPr>
      <w:sz w:val="24"/>
      <w:szCs w:val="24"/>
      <w:lang w:val="en-US" w:eastAsia="en-US"/>
    </w:rPr>
  </w:style>
  <w:style w:type="paragraph" w:styleId="Revision">
    <w:name w:val="Revision"/>
    <w:hidden/>
    <w:uiPriority w:val="71"/>
    <w:rsid w:val="009641AC"/>
    <w:rPr>
      <w:sz w:val="24"/>
      <w:szCs w:val="24"/>
      <w:lang w:val="en-US" w:eastAsia="en-US"/>
    </w:rPr>
  </w:style>
  <w:style w:type="paragraph" w:styleId="ListParagraph">
    <w:name w:val="List Paragraph"/>
    <w:aliases w:val="TOC style,Bullet List,FooterText,Proposal Bullet List,Bulleted Text,Content,Sub bullet,Bullet OSM,Heading Bullet,Liste 1,Numbered List Paragraph,Table,numbered,List Paragraph2"/>
    <w:basedOn w:val="Normal"/>
    <w:uiPriority w:val="34"/>
    <w:qFormat/>
    <w:rsid w:val="005F3B13"/>
    <w:pPr>
      <w:ind w:left="720"/>
      <w:contextualSpacing/>
    </w:pPr>
    <w:rPr>
      <w:rFonts w:ascii="Arial" w:hAnsi="Arial"/>
      <w:szCs w:val="20"/>
    </w:rPr>
  </w:style>
  <w:style w:type="character" w:styleId="FollowedHyperlink">
    <w:name w:val="FollowedHyperlink"/>
    <w:basedOn w:val="DefaultParagraphFont"/>
    <w:uiPriority w:val="99"/>
    <w:semiHidden/>
    <w:unhideWhenUsed/>
    <w:rsid w:val="00964D4C"/>
    <w:rPr>
      <w:color w:val="954F72" w:themeColor="followedHyperlink"/>
      <w:u w:val="single"/>
    </w:rPr>
  </w:style>
  <w:style w:type="character" w:customStyle="1" w:styleId="normaltextrun">
    <w:name w:val="normaltextrun"/>
    <w:basedOn w:val="DefaultParagraphFont"/>
    <w:rsid w:val="00DA5CA9"/>
  </w:style>
  <w:style w:type="character" w:customStyle="1" w:styleId="eop">
    <w:name w:val="eop"/>
    <w:basedOn w:val="DefaultParagraphFont"/>
    <w:rsid w:val="00DA5CA9"/>
  </w:style>
  <w:style w:type="character" w:customStyle="1" w:styleId="contextualspellingandgrammarerror">
    <w:name w:val="contextualspellingandgrammarerror"/>
    <w:basedOn w:val="DefaultParagraphFont"/>
    <w:rsid w:val="00DA5CA9"/>
  </w:style>
  <w:style w:type="paragraph" w:customStyle="1" w:styleId="paragraph">
    <w:name w:val="paragraph"/>
    <w:basedOn w:val="Normal"/>
    <w:rsid w:val="00B625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865">
      <w:bodyDiv w:val="1"/>
      <w:marLeft w:val="0"/>
      <w:marRight w:val="0"/>
      <w:marTop w:val="0"/>
      <w:marBottom w:val="0"/>
      <w:divBdr>
        <w:top w:val="none" w:sz="0" w:space="0" w:color="auto"/>
        <w:left w:val="none" w:sz="0" w:space="0" w:color="auto"/>
        <w:bottom w:val="none" w:sz="0" w:space="0" w:color="auto"/>
        <w:right w:val="none" w:sz="0" w:space="0" w:color="auto"/>
      </w:divBdr>
      <w:divsChild>
        <w:div w:id="371728185">
          <w:marLeft w:val="446"/>
          <w:marRight w:val="0"/>
          <w:marTop w:val="0"/>
          <w:marBottom w:val="0"/>
          <w:divBdr>
            <w:top w:val="none" w:sz="0" w:space="0" w:color="auto"/>
            <w:left w:val="none" w:sz="0" w:space="0" w:color="auto"/>
            <w:bottom w:val="none" w:sz="0" w:space="0" w:color="auto"/>
            <w:right w:val="none" w:sz="0" w:space="0" w:color="auto"/>
          </w:divBdr>
        </w:div>
        <w:div w:id="625934432">
          <w:marLeft w:val="446"/>
          <w:marRight w:val="0"/>
          <w:marTop w:val="0"/>
          <w:marBottom w:val="0"/>
          <w:divBdr>
            <w:top w:val="none" w:sz="0" w:space="0" w:color="auto"/>
            <w:left w:val="none" w:sz="0" w:space="0" w:color="auto"/>
            <w:bottom w:val="none" w:sz="0" w:space="0" w:color="auto"/>
            <w:right w:val="none" w:sz="0" w:space="0" w:color="auto"/>
          </w:divBdr>
        </w:div>
        <w:div w:id="1278487551">
          <w:marLeft w:val="446"/>
          <w:marRight w:val="0"/>
          <w:marTop w:val="0"/>
          <w:marBottom w:val="0"/>
          <w:divBdr>
            <w:top w:val="none" w:sz="0" w:space="0" w:color="auto"/>
            <w:left w:val="none" w:sz="0" w:space="0" w:color="auto"/>
            <w:bottom w:val="none" w:sz="0" w:space="0" w:color="auto"/>
            <w:right w:val="none" w:sz="0" w:space="0" w:color="auto"/>
          </w:divBdr>
        </w:div>
        <w:div w:id="1541361754">
          <w:marLeft w:val="446"/>
          <w:marRight w:val="0"/>
          <w:marTop w:val="0"/>
          <w:marBottom w:val="0"/>
          <w:divBdr>
            <w:top w:val="none" w:sz="0" w:space="0" w:color="auto"/>
            <w:left w:val="none" w:sz="0" w:space="0" w:color="auto"/>
            <w:bottom w:val="none" w:sz="0" w:space="0" w:color="auto"/>
            <w:right w:val="none" w:sz="0" w:space="0" w:color="auto"/>
          </w:divBdr>
        </w:div>
        <w:div w:id="774324504">
          <w:marLeft w:val="446"/>
          <w:marRight w:val="0"/>
          <w:marTop w:val="0"/>
          <w:marBottom w:val="0"/>
          <w:divBdr>
            <w:top w:val="none" w:sz="0" w:space="0" w:color="auto"/>
            <w:left w:val="none" w:sz="0" w:space="0" w:color="auto"/>
            <w:bottom w:val="none" w:sz="0" w:space="0" w:color="auto"/>
            <w:right w:val="none" w:sz="0" w:space="0" w:color="auto"/>
          </w:divBdr>
        </w:div>
        <w:div w:id="2142381514">
          <w:marLeft w:val="446"/>
          <w:marRight w:val="0"/>
          <w:marTop w:val="0"/>
          <w:marBottom w:val="0"/>
          <w:divBdr>
            <w:top w:val="none" w:sz="0" w:space="0" w:color="auto"/>
            <w:left w:val="none" w:sz="0" w:space="0" w:color="auto"/>
            <w:bottom w:val="none" w:sz="0" w:space="0" w:color="auto"/>
            <w:right w:val="none" w:sz="0" w:space="0" w:color="auto"/>
          </w:divBdr>
        </w:div>
        <w:div w:id="1590650717">
          <w:marLeft w:val="446"/>
          <w:marRight w:val="0"/>
          <w:marTop w:val="0"/>
          <w:marBottom w:val="0"/>
          <w:divBdr>
            <w:top w:val="none" w:sz="0" w:space="0" w:color="auto"/>
            <w:left w:val="none" w:sz="0" w:space="0" w:color="auto"/>
            <w:bottom w:val="none" w:sz="0" w:space="0" w:color="auto"/>
            <w:right w:val="none" w:sz="0" w:space="0" w:color="auto"/>
          </w:divBdr>
        </w:div>
        <w:div w:id="956761274">
          <w:marLeft w:val="446"/>
          <w:marRight w:val="0"/>
          <w:marTop w:val="0"/>
          <w:marBottom w:val="0"/>
          <w:divBdr>
            <w:top w:val="none" w:sz="0" w:space="0" w:color="auto"/>
            <w:left w:val="none" w:sz="0" w:space="0" w:color="auto"/>
            <w:bottom w:val="none" w:sz="0" w:space="0" w:color="auto"/>
            <w:right w:val="none" w:sz="0" w:space="0" w:color="auto"/>
          </w:divBdr>
        </w:div>
        <w:div w:id="1376463436">
          <w:marLeft w:val="446"/>
          <w:marRight w:val="0"/>
          <w:marTop w:val="0"/>
          <w:marBottom w:val="0"/>
          <w:divBdr>
            <w:top w:val="none" w:sz="0" w:space="0" w:color="auto"/>
            <w:left w:val="none" w:sz="0" w:space="0" w:color="auto"/>
            <w:bottom w:val="none" w:sz="0" w:space="0" w:color="auto"/>
            <w:right w:val="none" w:sz="0" w:space="0" w:color="auto"/>
          </w:divBdr>
        </w:div>
        <w:div w:id="464086400">
          <w:marLeft w:val="446"/>
          <w:marRight w:val="0"/>
          <w:marTop w:val="0"/>
          <w:marBottom w:val="0"/>
          <w:divBdr>
            <w:top w:val="none" w:sz="0" w:space="0" w:color="auto"/>
            <w:left w:val="none" w:sz="0" w:space="0" w:color="auto"/>
            <w:bottom w:val="none" w:sz="0" w:space="0" w:color="auto"/>
            <w:right w:val="none" w:sz="0" w:space="0" w:color="auto"/>
          </w:divBdr>
        </w:div>
      </w:divsChild>
    </w:div>
    <w:div w:id="95027337">
      <w:bodyDiv w:val="1"/>
      <w:marLeft w:val="0"/>
      <w:marRight w:val="0"/>
      <w:marTop w:val="0"/>
      <w:marBottom w:val="0"/>
      <w:divBdr>
        <w:top w:val="none" w:sz="0" w:space="0" w:color="auto"/>
        <w:left w:val="none" w:sz="0" w:space="0" w:color="auto"/>
        <w:bottom w:val="none" w:sz="0" w:space="0" w:color="auto"/>
        <w:right w:val="none" w:sz="0" w:space="0" w:color="auto"/>
      </w:divBdr>
      <w:divsChild>
        <w:div w:id="384566458">
          <w:marLeft w:val="0"/>
          <w:marRight w:val="0"/>
          <w:marTop w:val="0"/>
          <w:marBottom w:val="0"/>
          <w:divBdr>
            <w:top w:val="none" w:sz="0" w:space="0" w:color="auto"/>
            <w:left w:val="none" w:sz="0" w:space="0" w:color="auto"/>
            <w:bottom w:val="none" w:sz="0" w:space="0" w:color="auto"/>
            <w:right w:val="none" w:sz="0" w:space="0" w:color="auto"/>
          </w:divBdr>
          <w:divsChild>
            <w:div w:id="334722500">
              <w:marLeft w:val="0"/>
              <w:marRight w:val="0"/>
              <w:marTop w:val="0"/>
              <w:marBottom w:val="0"/>
              <w:divBdr>
                <w:top w:val="none" w:sz="0" w:space="0" w:color="auto"/>
                <w:left w:val="none" w:sz="0" w:space="0" w:color="auto"/>
                <w:bottom w:val="none" w:sz="0" w:space="0" w:color="auto"/>
                <w:right w:val="none" w:sz="0" w:space="0" w:color="auto"/>
              </w:divBdr>
            </w:div>
          </w:divsChild>
        </w:div>
        <w:div w:id="715272668">
          <w:marLeft w:val="0"/>
          <w:marRight w:val="0"/>
          <w:marTop w:val="0"/>
          <w:marBottom w:val="0"/>
          <w:divBdr>
            <w:top w:val="none" w:sz="0" w:space="0" w:color="auto"/>
            <w:left w:val="none" w:sz="0" w:space="0" w:color="auto"/>
            <w:bottom w:val="none" w:sz="0" w:space="0" w:color="auto"/>
            <w:right w:val="none" w:sz="0" w:space="0" w:color="auto"/>
          </w:divBdr>
          <w:divsChild>
            <w:div w:id="846288439">
              <w:marLeft w:val="0"/>
              <w:marRight w:val="0"/>
              <w:marTop w:val="0"/>
              <w:marBottom w:val="0"/>
              <w:divBdr>
                <w:top w:val="none" w:sz="0" w:space="0" w:color="auto"/>
                <w:left w:val="none" w:sz="0" w:space="0" w:color="auto"/>
                <w:bottom w:val="none" w:sz="0" w:space="0" w:color="auto"/>
                <w:right w:val="none" w:sz="0" w:space="0" w:color="auto"/>
              </w:divBdr>
            </w:div>
          </w:divsChild>
        </w:div>
        <w:div w:id="1176043963">
          <w:marLeft w:val="0"/>
          <w:marRight w:val="0"/>
          <w:marTop w:val="0"/>
          <w:marBottom w:val="0"/>
          <w:divBdr>
            <w:top w:val="none" w:sz="0" w:space="0" w:color="auto"/>
            <w:left w:val="none" w:sz="0" w:space="0" w:color="auto"/>
            <w:bottom w:val="none" w:sz="0" w:space="0" w:color="auto"/>
            <w:right w:val="none" w:sz="0" w:space="0" w:color="auto"/>
          </w:divBdr>
          <w:divsChild>
            <w:div w:id="1813061663">
              <w:marLeft w:val="0"/>
              <w:marRight w:val="0"/>
              <w:marTop w:val="0"/>
              <w:marBottom w:val="0"/>
              <w:divBdr>
                <w:top w:val="none" w:sz="0" w:space="0" w:color="auto"/>
                <w:left w:val="none" w:sz="0" w:space="0" w:color="auto"/>
                <w:bottom w:val="none" w:sz="0" w:space="0" w:color="auto"/>
                <w:right w:val="none" w:sz="0" w:space="0" w:color="auto"/>
              </w:divBdr>
            </w:div>
          </w:divsChild>
        </w:div>
        <w:div w:id="1211578631">
          <w:marLeft w:val="0"/>
          <w:marRight w:val="0"/>
          <w:marTop w:val="0"/>
          <w:marBottom w:val="0"/>
          <w:divBdr>
            <w:top w:val="none" w:sz="0" w:space="0" w:color="auto"/>
            <w:left w:val="none" w:sz="0" w:space="0" w:color="auto"/>
            <w:bottom w:val="none" w:sz="0" w:space="0" w:color="auto"/>
            <w:right w:val="none" w:sz="0" w:space="0" w:color="auto"/>
          </w:divBdr>
          <w:divsChild>
            <w:div w:id="1970620743">
              <w:marLeft w:val="0"/>
              <w:marRight w:val="0"/>
              <w:marTop w:val="0"/>
              <w:marBottom w:val="0"/>
              <w:divBdr>
                <w:top w:val="none" w:sz="0" w:space="0" w:color="auto"/>
                <w:left w:val="none" w:sz="0" w:space="0" w:color="auto"/>
                <w:bottom w:val="none" w:sz="0" w:space="0" w:color="auto"/>
                <w:right w:val="none" w:sz="0" w:space="0" w:color="auto"/>
              </w:divBdr>
            </w:div>
          </w:divsChild>
        </w:div>
        <w:div w:id="1980920417">
          <w:marLeft w:val="0"/>
          <w:marRight w:val="0"/>
          <w:marTop w:val="0"/>
          <w:marBottom w:val="0"/>
          <w:divBdr>
            <w:top w:val="none" w:sz="0" w:space="0" w:color="auto"/>
            <w:left w:val="none" w:sz="0" w:space="0" w:color="auto"/>
            <w:bottom w:val="none" w:sz="0" w:space="0" w:color="auto"/>
            <w:right w:val="none" w:sz="0" w:space="0" w:color="auto"/>
          </w:divBdr>
          <w:divsChild>
            <w:div w:id="20660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15">
      <w:bodyDiv w:val="1"/>
      <w:marLeft w:val="0"/>
      <w:marRight w:val="0"/>
      <w:marTop w:val="0"/>
      <w:marBottom w:val="0"/>
      <w:divBdr>
        <w:top w:val="none" w:sz="0" w:space="0" w:color="auto"/>
        <w:left w:val="none" w:sz="0" w:space="0" w:color="auto"/>
        <w:bottom w:val="none" w:sz="0" w:space="0" w:color="auto"/>
        <w:right w:val="none" w:sz="0" w:space="0" w:color="auto"/>
      </w:divBdr>
    </w:div>
    <w:div w:id="108086607">
      <w:bodyDiv w:val="1"/>
      <w:marLeft w:val="0"/>
      <w:marRight w:val="0"/>
      <w:marTop w:val="0"/>
      <w:marBottom w:val="0"/>
      <w:divBdr>
        <w:top w:val="none" w:sz="0" w:space="0" w:color="auto"/>
        <w:left w:val="none" w:sz="0" w:space="0" w:color="auto"/>
        <w:bottom w:val="none" w:sz="0" w:space="0" w:color="auto"/>
        <w:right w:val="none" w:sz="0" w:space="0" w:color="auto"/>
      </w:divBdr>
    </w:div>
    <w:div w:id="114715640">
      <w:bodyDiv w:val="1"/>
      <w:marLeft w:val="0"/>
      <w:marRight w:val="0"/>
      <w:marTop w:val="0"/>
      <w:marBottom w:val="0"/>
      <w:divBdr>
        <w:top w:val="none" w:sz="0" w:space="0" w:color="auto"/>
        <w:left w:val="none" w:sz="0" w:space="0" w:color="auto"/>
        <w:bottom w:val="none" w:sz="0" w:space="0" w:color="auto"/>
        <w:right w:val="none" w:sz="0" w:space="0" w:color="auto"/>
      </w:divBdr>
    </w:div>
    <w:div w:id="127626068">
      <w:marLeft w:val="0"/>
      <w:marRight w:val="0"/>
      <w:marTop w:val="0"/>
      <w:marBottom w:val="0"/>
      <w:divBdr>
        <w:top w:val="none" w:sz="0" w:space="0" w:color="auto"/>
        <w:left w:val="none" w:sz="0" w:space="0" w:color="auto"/>
        <w:bottom w:val="none" w:sz="0" w:space="0" w:color="auto"/>
        <w:right w:val="none" w:sz="0" w:space="0" w:color="auto"/>
      </w:divBdr>
    </w:div>
    <w:div w:id="127626069">
      <w:marLeft w:val="0"/>
      <w:marRight w:val="0"/>
      <w:marTop w:val="0"/>
      <w:marBottom w:val="0"/>
      <w:divBdr>
        <w:top w:val="none" w:sz="0" w:space="0" w:color="auto"/>
        <w:left w:val="none" w:sz="0" w:space="0" w:color="auto"/>
        <w:bottom w:val="none" w:sz="0" w:space="0" w:color="auto"/>
        <w:right w:val="none" w:sz="0" w:space="0" w:color="auto"/>
      </w:divBdr>
    </w:div>
    <w:div w:id="144664550">
      <w:bodyDiv w:val="1"/>
      <w:marLeft w:val="0"/>
      <w:marRight w:val="0"/>
      <w:marTop w:val="0"/>
      <w:marBottom w:val="0"/>
      <w:divBdr>
        <w:top w:val="none" w:sz="0" w:space="0" w:color="auto"/>
        <w:left w:val="none" w:sz="0" w:space="0" w:color="auto"/>
        <w:bottom w:val="none" w:sz="0" w:space="0" w:color="auto"/>
        <w:right w:val="none" w:sz="0" w:space="0" w:color="auto"/>
      </w:divBdr>
    </w:div>
    <w:div w:id="200636437">
      <w:bodyDiv w:val="1"/>
      <w:marLeft w:val="0"/>
      <w:marRight w:val="0"/>
      <w:marTop w:val="0"/>
      <w:marBottom w:val="0"/>
      <w:divBdr>
        <w:top w:val="none" w:sz="0" w:space="0" w:color="auto"/>
        <w:left w:val="none" w:sz="0" w:space="0" w:color="auto"/>
        <w:bottom w:val="none" w:sz="0" w:space="0" w:color="auto"/>
        <w:right w:val="none" w:sz="0" w:space="0" w:color="auto"/>
      </w:divBdr>
    </w:div>
    <w:div w:id="237525547">
      <w:bodyDiv w:val="1"/>
      <w:marLeft w:val="0"/>
      <w:marRight w:val="0"/>
      <w:marTop w:val="0"/>
      <w:marBottom w:val="0"/>
      <w:divBdr>
        <w:top w:val="none" w:sz="0" w:space="0" w:color="auto"/>
        <w:left w:val="none" w:sz="0" w:space="0" w:color="auto"/>
        <w:bottom w:val="none" w:sz="0" w:space="0" w:color="auto"/>
        <w:right w:val="none" w:sz="0" w:space="0" w:color="auto"/>
      </w:divBdr>
    </w:div>
    <w:div w:id="253244297">
      <w:bodyDiv w:val="1"/>
      <w:marLeft w:val="0"/>
      <w:marRight w:val="0"/>
      <w:marTop w:val="0"/>
      <w:marBottom w:val="0"/>
      <w:divBdr>
        <w:top w:val="none" w:sz="0" w:space="0" w:color="auto"/>
        <w:left w:val="none" w:sz="0" w:space="0" w:color="auto"/>
        <w:bottom w:val="none" w:sz="0" w:space="0" w:color="auto"/>
        <w:right w:val="none" w:sz="0" w:space="0" w:color="auto"/>
      </w:divBdr>
    </w:div>
    <w:div w:id="308478722">
      <w:bodyDiv w:val="1"/>
      <w:marLeft w:val="0"/>
      <w:marRight w:val="0"/>
      <w:marTop w:val="0"/>
      <w:marBottom w:val="0"/>
      <w:divBdr>
        <w:top w:val="none" w:sz="0" w:space="0" w:color="auto"/>
        <w:left w:val="none" w:sz="0" w:space="0" w:color="auto"/>
        <w:bottom w:val="none" w:sz="0" w:space="0" w:color="auto"/>
        <w:right w:val="none" w:sz="0" w:space="0" w:color="auto"/>
      </w:divBdr>
    </w:div>
    <w:div w:id="328605837">
      <w:bodyDiv w:val="1"/>
      <w:marLeft w:val="0"/>
      <w:marRight w:val="0"/>
      <w:marTop w:val="0"/>
      <w:marBottom w:val="0"/>
      <w:divBdr>
        <w:top w:val="none" w:sz="0" w:space="0" w:color="auto"/>
        <w:left w:val="none" w:sz="0" w:space="0" w:color="auto"/>
        <w:bottom w:val="none" w:sz="0" w:space="0" w:color="auto"/>
        <w:right w:val="none" w:sz="0" w:space="0" w:color="auto"/>
      </w:divBdr>
    </w:div>
    <w:div w:id="329260480">
      <w:bodyDiv w:val="1"/>
      <w:marLeft w:val="0"/>
      <w:marRight w:val="0"/>
      <w:marTop w:val="0"/>
      <w:marBottom w:val="0"/>
      <w:divBdr>
        <w:top w:val="none" w:sz="0" w:space="0" w:color="auto"/>
        <w:left w:val="none" w:sz="0" w:space="0" w:color="auto"/>
        <w:bottom w:val="none" w:sz="0" w:space="0" w:color="auto"/>
        <w:right w:val="none" w:sz="0" w:space="0" w:color="auto"/>
      </w:divBdr>
    </w:div>
    <w:div w:id="330987869">
      <w:bodyDiv w:val="1"/>
      <w:marLeft w:val="0"/>
      <w:marRight w:val="0"/>
      <w:marTop w:val="0"/>
      <w:marBottom w:val="0"/>
      <w:divBdr>
        <w:top w:val="none" w:sz="0" w:space="0" w:color="auto"/>
        <w:left w:val="none" w:sz="0" w:space="0" w:color="auto"/>
        <w:bottom w:val="none" w:sz="0" w:space="0" w:color="auto"/>
        <w:right w:val="none" w:sz="0" w:space="0" w:color="auto"/>
      </w:divBdr>
    </w:div>
    <w:div w:id="331372965">
      <w:bodyDiv w:val="1"/>
      <w:marLeft w:val="0"/>
      <w:marRight w:val="0"/>
      <w:marTop w:val="0"/>
      <w:marBottom w:val="0"/>
      <w:divBdr>
        <w:top w:val="none" w:sz="0" w:space="0" w:color="auto"/>
        <w:left w:val="none" w:sz="0" w:space="0" w:color="auto"/>
        <w:bottom w:val="none" w:sz="0" w:space="0" w:color="auto"/>
        <w:right w:val="none" w:sz="0" w:space="0" w:color="auto"/>
      </w:divBdr>
      <w:divsChild>
        <w:div w:id="355468367">
          <w:marLeft w:val="1080"/>
          <w:marRight w:val="0"/>
          <w:marTop w:val="0"/>
          <w:marBottom w:val="0"/>
          <w:divBdr>
            <w:top w:val="none" w:sz="0" w:space="0" w:color="auto"/>
            <w:left w:val="none" w:sz="0" w:space="0" w:color="auto"/>
            <w:bottom w:val="none" w:sz="0" w:space="0" w:color="auto"/>
            <w:right w:val="none" w:sz="0" w:space="0" w:color="auto"/>
          </w:divBdr>
        </w:div>
        <w:div w:id="473257009">
          <w:marLeft w:val="2131"/>
          <w:marRight w:val="0"/>
          <w:marTop w:val="0"/>
          <w:marBottom w:val="0"/>
          <w:divBdr>
            <w:top w:val="none" w:sz="0" w:space="0" w:color="auto"/>
            <w:left w:val="none" w:sz="0" w:space="0" w:color="auto"/>
            <w:bottom w:val="none" w:sz="0" w:space="0" w:color="auto"/>
            <w:right w:val="none" w:sz="0" w:space="0" w:color="auto"/>
          </w:divBdr>
        </w:div>
        <w:div w:id="512308445">
          <w:marLeft w:val="2131"/>
          <w:marRight w:val="0"/>
          <w:marTop w:val="0"/>
          <w:marBottom w:val="0"/>
          <w:divBdr>
            <w:top w:val="none" w:sz="0" w:space="0" w:color="auto"/>
            <w:left w:val="none" w:sz="0" w:space="0" w:color="auto"/>
            <w:bottom w:val="none" w:sz="0" w:space="0" w:color="auto"/>
            <w:right w:val="none" w:sz="0" w:space="0" w:color="auto"/>
          </w:divBdr>
        </w:div>
        <w:div w:id="875192716">
          <w:marLeft w:val="1080"/>
          <w:marRight w:val="0"/>
          <w:marTop w:val="0"/>
          <w:marBottom w:val="0"/>
          <w:divBdr>
            <w:top w:val="none" w:sz="0" w:space="0" w:color="auto"/>
            <w:left w:val="none" w:sz="0" w:space="0" w:color="auto"/>
            <w:bottom w:val="none" w:sz="0" w:space="0" w:color="auto"/>
            <w:right w:val="none" w:sz="0" w:space="0" w:color="auto"/>
          </w:divBdr>
        </w:div>
        <w:div w:id="1708797015">
          <w:marLeft w:val="1166"/>
          <w:marRight w:val="0"/>
          <w:marTop w:val="0"/>
          <w:marBottom w:val="0"/>
          <w:divBdr>
            <w:top w:val="none" w:sz="0" w:space="0" w:color="auto"/>
            <w:left w:val="none" w:sz="0" w:space="0" w:color="auto"/>
            <w:bottom w:val="none" w:sz="0" w:space="0" w:color="auto"/>
            <w:right w:val="none" w:sz="0" w:space="0" w:color="auto"/>
          </w:divBdr>
        </w:div>
        <w:div w:id="1906404354">
          <w:marLeft w:val="1080"/>
          <w:marRight w:val="0"/>
          <w:marTop w:val="0"/>
          <w:marBottom w:val="0"/>
          <w:divBdr>
            <w:top w:val="none" w:sz="0" w:space="0" w:color="auto"/>
            <w:left w:val="none" w:sz="0" w:space="0" w:color="auto"/>
            <w:bottom w:val="none" w:sz="0" w:space="0" w:color="auto"/>
            <w:right w:val="none" w:sz="0" w:space="0" w:color="auto"/>
          </w:divBdr>
        </w:div>
      </w:divsChild>
    </w:div>
    <w:div w:id="332151439">
      <w:bodyDiv w:val="1"/>
      <w:marLeft w:val="0"/>
      <w:marRight w:val="0"/>
      <w:marTop w:val="0"/>
      <w:marBottom w:val="0"/>
      <w:divBdr>
        <w:top w:val="none" w:sz="0" w:space="0" w:color="auto"/>
        <w:left w:val="none" w:sz="0" w:space="0" w:color="auto"/>
        <w:bottom w:val="none" w:sz="0" w:space="0" w:color="auto"/>
        <w:right w:val="none" w:sz="0" w:space="0" w:color="auto"/>
      </w:divBdr>
    </w:div>
    <w:div w:id="335228868">
      <w:bodyDiv w:val="1"/>
      <w:marLeft w:val="0"/>
      <w:marRight w:val="0"/>
      <w:marTop w:val="0"/>
      <w:marBottom w:val="0"/>
      <w:divBdr>
        <w:top w:val="none" w:sz="0" w:space="0" w:color="auto"/>
        <w:left w:val="none" w:sz="0" w:space="0" w:color="auto"/>
        <w:bottom w:val="none" w:sz="0" w:space="0" w:color="auto"/>
        <w:right w:val="none" w:sz="0" w:space="0" w:color="auto"/>
      </w:divBdr>
    </w:div>
    <w:div w:id="339047354">
      <w:bodyDiv w:val="1"/>
      <w:marLeft w:val="0"/>
      <w:marRight w:val="0"/>
      <w:marTop w:val="0"/>
      <w:marBottom w:val="0"/>
      <w:divBdr>
        <w:top w:val="none" w:sz="0" w:space="0" w:color="auto"/>
        <w:left w:val="none" w:sz="0" w:space="0" w:color="auto"/>
        <w:bottom w:val="none" w:sz="0" w:space="0" w:color="auto"/>
        <w:right w:val="none" w:sz="0" w:space="0" w:color="auto"/>
      </w:divBdr>
    </w:div>
    <w:div w:id="347293615">
      <w:bodyDiv w:val="1"/>
      <w:marLeft w:val="0"/>
      <w:marRight w:val="0"/>
      <w:marTop w:val="0"/>
      <w:marBottom w:val="0"/>
      <w:divBdr>
        <w:top w:val="none" w:sz="0" w:space="0" w:color="auto"/>
        <w:left w:val="none" w:sz="0" w:space="0" w:color="auto"/>
        <w:bottom w:val="none" w:sz="0" w:space="0" w:color="auto"/>
        <w:right w:val="none" w:sz="0" w:space="0" w:color="auto"/>
      </w:divBdr>
    </w:div>
    <w:div w:id="371803684">
      <w:bodyDiv w:val="1"/>
      <w:marLeft w:val="0"/>
      <w:marRight w:val="0"/>
      <w:marTop w:val="0"/>
      <w:marBottom w:val="0"/>
      <w:divBdr>
        <w:top w:val="none" w:sz="0" w:space="0" w:color="auto"/>
        <w:left w:val="none" w:sz="0" w:space="0" w:color="auto"/>
        <w:bottom w:val="none" w:sz="0" w:space="0" w:color="auto"/>
        <w:right w:val="none" w:sz="0" w:space="0" w:color="auto"/>
      </w:divBdr>
    </w:div>
    <w:div w:id="384986953">
      <w:bodyDiv w:val="1"/>
      <w:marLeft w:val="0"/>
      <w:marRight w:val="0"/>
      <w:marTop w:val="0"/>
      <w:marBottom w:val="0"/>
      <w:divBdr>
        <w:top w:val="none" w:sz="0" w:space="0" w:color="auto"/>
        <w:left w:val="none" w:sz="0" w:space="0" w:color="auto"/>
        <w:bottom w:val="none" w:sz="0" w:space="0" w:color="auto"/>
        <w:right w:val="none" w:sz="0" w:space="0" w:color="auto"/>
      </w:divBdr>
    </w:div>
    <w:div w:id="495414550">
      <w:bodyDiv w:val="1"/>
      <w:marLeft w:val="0"/>
      <w:marRight w:val="0"/>
      <w:marTop w:val="0"/>
      <w:marBottom w:val="0"/>
      <w:divBdr>
        <w:top w:val="none" w:sz="0" w:space="0" w:color="auto"/>
        <w:left w:val="none" w:sz="0" w:space="0" w:color="auto"/>
        <w:bottom w:val="none" w:sz="0" w:space="0" w:color="auto"/>
        <w:right w:val="none" w:sz="0" w:space="0" w:color="auto"/>
      </w:divBdr>
    </w:div>
    <w:div w:id="646738089">
      <w:bodyDiv w:val="1"/>
      <w:marLeft w:val="0"/>
      <w:marRight w:val="0"/>
      <w:marTop w:val="0"/>
      <w:marBottom w:val="0"/>
      <w:divBdr>
        <w:top w:val="none" w:sz="0" w:space="0" w:color="auto"/>
        <w:left w:val="none" w:sz="0" w:space="0" w:color="auto"/>
        <w:bottom w:val="none" w:sz="0" w:space="0" w:color="auto"/>
        <w:right w:val="none" w:sz="0" w:space="0" w:color="auto"/>
      </w:divBdr>
      <w:divsChild>
        <w:div w:id="632832041">
          <w:marLeft w:val="0"/>
          <w:marRight w:val="0"/>
          <w:marTop w:val="0"/>
          <w:marBottom w:val="0"/>
          <w:divBdr>
            <w:top w:val="none" w:sz="0" w:space="0" w:color="auto"/>
            <w:left w:val="none" w:sz="0" w:space="0" w:color="auto"/>
            <w:bottom w:val="none" w:sz="0" w:space="0" w:color="auto"/>
            <w:right w:val="none" w:sz="0" w:space="0" w:color="auto"/>
          </w:divBdr>
          <w:divsChild>
            <w:div w:id="58285143">
              <w:marLeft w:val="0"/>
              <w:marRight w:val="0"/>
              <w:marTop w:val="0"/>
              <w:marBottom w:val="0"/>
              <w:divBdr>
                <w:top w:val="none" w:sz="0" w:space="0" w:color="auto"/>
                <w:left w:val="none" w:sz="0" w:space="0" w:color="auto"/>
                <w:bottom w:val="none" w:sz="0" w:space="0" w:color="auto"/>
                <w:right w:val="none" w:sz="0" w:space="0" w:color="auto"/>
              </w:divBdr>
            </w:div>
          </w:divsChild>
        </w:div>
        <w:div w:id="664430867">
          <w:marLeft w:val="0"/>
          <w:marRight w:val="0"/>
          <w:marTop w:val="0"/>
          <w:marBottom w:val="0"/>
          <w:divBdr>
            <w:top w:val="none" w:sz="0" w:space="0" w:color="auto"/>
            <w:left w:val="none" w:sz="0" w:space="0" w:color="auto"/>
            <w:bottom w:val="none" w:sz="0" w:space="0" w:color="auto"/>
            <w:right w:val="none" w:sz="0" w:space="0" w:color="auto"/>
          </w:divBdr>
          <w:divsChild>
            <w:div w:id="2097900032">
              <w:marLeft w:val="0"/>
              <w:marRight w:val="0"/>
              <w:marTop w:val="0"/>
              <w:marBottom w:val="0"/>
              <w:divBdr>
                <w:top w:val="none" w:sz="0" w:space="0" w:color="auto"/>
                <w:left w:val="none" w:sz="0" w:space="0" w:color="auto"/>
                <w:bottom w:val="none" w:sz="0" w:space="0" w:color="auto"/>
                <w:right w:val="none" w:sz="0" w:space="0" w:color="auto"/>
              </w:divBdr>
            </w:div>
          </w:divsChild>
        </w:div>
        <w:div w:id="1381052941">
          <w:marLeft w:val="0"/>
          <w:marRight w:val="0"/>
          <w:marTop w:val="0"/>
          <w:marBottom w:val="0"/>
          <w:divBdr>
            <w:top w:val="none" w:sz="0" w:space="0" w:color="auto"/>
            <w:left w:val="none" w:sz="0" w:space="0" w:color="auto"/>
            <w:bottom w:val="none" w:sz="0" w:space="0" w:color="auto"/>
            <w:right w:val="none" w:sz="0" w:space="0" w:color="auto"/>
          </w:divBdr>
          <w:divsChild>
            <w:div w:id="1460106060">
              <w:marLeft w:val="0"/>
              <w:marRight w:val="0"/>
              <w:marTop w:val="0"/>
              <w:marBottom w:val="0"/>
              <w:divBdr>
                <w:top w:val="none" w:sz="0" w:space="0" w:color="auto"/>
                <w:left w:val="none" w:sz="0" w:space="0" w:color="auto"/>
                <w:bottom w:val="none" w:sz="0" w:space="0" w:color="auto"/>
                <w:right w:val="none" w:sz="0" w:space="0" w:color="auto"/>
              </w:divBdr>
            </w:div>
          </w:divsChild>
        </w:div>
        <w:div w:id="1386442715">
          <w:marLeft w:val="0"/>
          <w:marRight w:val="0"/>
          <w:marTop w:val="0"/>
          <w:marBottom w:val="0"/>
          <w:divBdr>
            <w:top w:val="none" w:sz="0" w:space="0" w:color="auto"/>
            <w:left w:val="none" w:sz="0" w:space="0" w:color="auto"/>
            <w:bottom w:val="none" w:sz="0" w:space="0" w:color="auto"/>
            <w:right w:val="none" w:sz="0" w:space="0" w:color="auto"/>
          </w:divBdr>
          <w:divsChild>
            <w:div w:id="829293570">
              <w:marLeft w:val="0"/>
              <w:marRight w:val="0"/>
              <w:marTop w:val="0"/>
              <w:marBottom w:val="0"/>
              <w:divBdr>
                <w:top w:val="none" w:sz="0" w:space="0" w:color="auto"/>
                <w:left w:val="none" w:sz="0" w:space="0" w:color="auto"/>
                <w:bottom w:val="none" w:sz="0" w:space="0" w:color="auto"/>
                <w:right w:val="none" w:sz="0" w:space="0" w:color="auto"/>
              </w:divBdr>
            </w:div>
          </w:divsChild>
        </w:div>
        <w:div w:id="1400396553">
          <w:marLeft w:val="0"/>
          <w:marRight w:val="0"/>
          <w:marTop w:val="0"/>
          <w:marBottom w:val="0"/>
          <w:divBdr>
            <w:top w:val="none" w:sz="0" w:space="0" w:color="auto"/>
            <w:left w:val="none" w:sz="0" w:space="0" w:color="auto"/>
            <w:bottom w:val="none" w:sz="0" w:space="0" w:color="auto"/>
            <w:right w:val="none" w:sz="0" w:space="0" w:color="auto"/>
          </w:divBdr>
          <w:divsChild>
            <w:div w:id="8665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5694">
      <w:bodyDiv w:val="1"/>
      <w:marLeft w:val="0"/>
      <w:marRight w:val="0"/>
      <w:marTop w:val="0"/>
      <w:marBottom w:val="0"/>
      <w:divBdr>
        <w:top w:val="none" w:sz="0" w:space="0" w:color="auto"/>
        <w:left w:val="none" w:sz="0" w:space="0" w:color="auto"/>
        <w:bottom w:val="none" w:sz="0" w:space="0" w:color="auto"/>
        <w:right w:val="none" w:sz="0" w:space="0" w:color="auto"/>
      </w:divBdr>
    </w:div>
    <w:div w:id="719944355">
      <w:bodyDiv w:val="1"/>
      <w:marLeft w:val="0"/>
      <w:marRight w:val="0"/>
      <w:marTop w:val="0"/>
      <w:marBottom w:val="0"/>
      <w:divBdr>
        <w:top w:val="none" w:sz="0" w:space="0" w:color="auto"/>
        <w:left w:val="none" w:sz="0" w:space="0" w:color="auto"/>
        <w:bottom w:val="none" w:sz="0" w:space="0" w:color="auto"/>
        <w:right w:val="none" w:sz="0" w:space="0" w:color="auto"/>
      </w:divBdr>
    </w:div>
    <w:div w:id="721252445">
      <w:bodyDiv w:val="1"/>
      <w:marLeft w:val="0"/>
      <w:marRight w:val="0"/>
      <w:marTop w:val="0"/>
      <w:marBottom w:val="0"/>
      <w:divBdr>
        <w:top w:val="none" w:sz="0" w:space="0" w:color="auto"/>
        <w:left w:val="none" w:sz="0" w:space="0" w:color="auto"/>
        <w:bottom w:val="none" w:sz="0" w:space="0" w:color="auto"/>
        <w:right w:val="none" w:sz="0" w:space="0" w:color="auto"/>
      </w:divBdr>
    </w:div>
    <w:div w:id="734202842">
      <w:bodyDiv w:val="1"/>
      <w:marLeft w:val="0"/>
      <w:marRight w:val="0"/>
      <w:marTop w:val="0"/>
      <w:marBottom w:val="0"/>
      <w:divBdr>
        <w:top w:val="none" w:sz="0" w:space="0" w:color="auto"/>
        <w:left w:val="none" w:sz="0" w:space="0" w:color="auto"/>
        <w:bottom w:val="none" w:sz="0" w:space="0" w:color="auto"/>
        <w:right w:val="none" w:sz="0" w:space="0" w:color="auto"/>
      </w:divBdr>
      <w:divsChild>
        <w:div w:id="150410927">
          <w:marLeft w:val="0"/>
          <w:marRight w:val="0"/>
          <w:marTop w:val="0"/>
          <w:marBottom w:val="0"/>
          <w:divBdr>
            <w:top w:val="none" w:sz="0" w:space="0" w:color="auto"/>
            <w:left w:val="none" w:sz="0" w:space="0" w:color="auto"/>
            <w:bottom w:val="none" w:sz="0" w:space="0" w:color="auto"/>
            <w:right w:val="none" w:sz="0" w:space="0" w:color="auto"/>
          </w:divBdr>
          <w:divsChild>
            <w:div w:id="651565141">
              <w:marLeft w:val="0"/>
              <w:marRight w:val="0"/>
              <w:marTop w:val="0"/>
              <w:marBottom w:val="0"/>
              <w:divBdr>
                <w:top w:val="none" w:sz="0" w:space="0" w:color="auto"/>
                <w:left w:val="none" w:sz="0" w:space="0" w:color="auto"/>
                <w:bottom w:val="none" w:sz="0" w:space="0" w:color="auto"/>
                <w:right w:val="none" w:sz="0" w:space="0" w:color="auto"/>
              </w:divBdr>
              <w:divsChild>
                <w:div w:id="1021051315">
                  <w:marLeft w:val="0"/>
                  <w:marRight w:val="0"/>
                  <w:marTop w:val="0"/>
                  <w:marBottom w:val="0"/>
                  <w:divBdr>
                    <w:top w:val="none" w:sz="0" w:space="0" w:color="auto"/>
                    <w:left w:val="none" w:sz="0" w:space="0" w:color="auto"/>
                    <w:bottom w:val="none" w:sz="0" w:space="0" w:color="auto"/>
                    <w:right w:val="none" w:sz="0" w:space="0" w:color="auto"/>
                  </w:divBdr>
                  <w:divsChild>
                    <w:div w:id="1466586877">
                      <w:marLeft w:val="0"/>
                      <w:marRight w:val="0"/>
                      <w:marTop w:val="0"/>
                      <w:marBottom w:val="0"/>
                      <w:divBdr>
                        <w:top w:val="none" w:sz="0" w:space="0" w:color="auto"/>
                        <w:left w:val="none" w:sz="0" w:space="0" w:color="auto"/>
                        <w:bottom w:val="none" w:sz="0" w:space="0" w:color="auto"/>
                        <w:right w:val="none" w:sz="0" w:space="0" w:color="auto"/>
                      </w:divBdr>
                      <w:divsChild>
                        <w:div w:id="520822638">
                          <w:marLeft w:val="0"/>
                          <w:marRight w:val="0"/>
                          <w:marTop w:val="0"/>
                          <w:marBottom w:val="0"/>
                          <w:divBdr>
                            <w:top w:val="none" w:sz="0" w:space="0" w:color="auto"/>
                            <w:left w:val="none" w:sz="0" w:space="0" w:color="auto"/>
                            <w:bottom w:val="none" w:sz="0" w:space="0" w:color="auto"/>
                            <w:right w:val="none" w:sz="0" w:space="0" w:color="auto"/>
                          </w:divBdr>
                          <w:divsChild>
                            <w:div w:id="285426924">
                              <w:marLeft w:val="0"/>
                              <w:marRight w:val="0"/>
                              <w:marTop w:val="0"/>
                              <w:marBottom w:val="0"/>
                              <w:divBdr>
                                <w:top w:val="none" w:sz="0" w:space="0" w:color="auto"/>
                                <w:left w:val="none" w:sz="0" w:space="0" w:color="auto"/>
                                <w:bottom w:val="none" w:sz="0" w:space="0" w:color="auto"/>
                                <w:right w:val="none" w:sz="0" w:space="0" w:color="auto"/>
                              </w:divBdr>
                              <w:divsChild>
                                <w:div w:id="1091857079">
                                  <w:marLeft w:val="0"/>
                                  <w:marRight w:val="0"/>
                                  <w:marTop w:val="0"/>
                                  <w:marBottom w:val="0"/>
                                  <w:divBdr>
                                    <w:top w:val="none" w:sz="0" w:space="0" w:color="auto"/>
                                    <w:left w:val="none" w:sz="0" w:space="0" w:color="auto"/>
                                    <w:bottom w:val="none" w:sz="0" w:space="0" w:color="auto"/>
                                    <w:right w:val="none" w:sz="0" w:space="0" w:color="auto"/>
                                  </w:divBdr>
                                  <w:divsChild>
                                    <w:div w:id="707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93151">
          <w:marLeft w:val="0"/>
          <w:marRight w:val="0"/>
          <w:marTop w:val="0"/>
          <w:marBottom w:val="0"/>
          <w:divBdr>
            <w:top w:val="none" w:sz="0" w:space="0" w:color="auto"/>
            <w:left w:val="none" w:sz="0" w:space="0" w:color="auto"/>
            <w:bottom w:val="none" w:sz="0" w:space="0" w:color="auto"/>
            <w:right w:val="none" w:sz="0" w:space="0" w:color="auto"/>
          </w:divBdr>
          <w:divsChild>
            <w:div w:id="1986157286">
              <w:marLeft w:val="0"/>
              <w:marRight w:val="0"/>
              <w:marTop w:val="0"/>
              <w:marBottom w:val="0"/>
              <w:divBdr>
                <w:top w:val="none" w:sz="0" w:space="0" w:color="auto"/>
                <w:left w:val="none" w:sz="0" w:space="0" w:color="auto"/>
                <w:bottom w:val="none" w:sz="0" w:space="0" w:color="auto"/>
                <w:right w:val="none" w:sz="0" w:space="0" w:color="auto"/>
              </w:divBdr>
              <w:divsChild>
                <w:div w:id="753673025">
                  <w:marLeft w:val="0"/>
                  <w:marRight w:val="0"/>
                  <w:marTop w:val="0"/>
                  <w:marBottom w:val="0"/>
                  <w:divBdr>
                    <w:top w:val="none" w:sz="0" w:space="0" w:color="auto"/>
                    <w:left w:val="none" w:sz="0" w:space="0" w:color="auto"/>
                    <w:bottom w:val="none" w:sz="0" w:space="0" w:color="auto"/>
                    <w:right w:val="none" w:sz="0" w:space="0" w:color="auto"/>
                  </w:divBdr>
                  <w:divsChild>
                    <w:div w:id="1632591706">
                      <w:marLeft w:val="0"/>
                      <w:marRight w:val="0"/>
                      <w:marTop w:val="0"/>
                      <w:marBottom w:val="0"/>
                      <w:divBdr>
                        <w:top w:val="single" w:sz="24" w:space="0" w:color="0F0F0F"/>
                        <w:left w:val="single" w:sz="24" w:space="0" w:color="0F0F0F"/>
                        <w:bottom w:val="single" w:sz="24" w:space="0" w:color="0F0F0F"/>
                        <w:right w:val="single" w:sz="24" w:space="0" w:color="0F0F0F"/>
                      </w:divBdr>
                      <w:divsChild>
                        <w:div w:id="3630236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464167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63573539">
      <w:bodyDiv w:val="1"/>
      <w:marLeft w:val="0"/>
      <w:marRight w:val="0"/>
      <w:marTop w:val="0"/>
      <w:marBottom w:val="0"/>
      <w:divBdr>
        <w:top w:val="none" w:sz="0" w:space="0" w:color="auto"/>
        <w:left w:val="none" w:sz="0" w:space="0" w:color="auto"/>
        <w:bottom w:val="none" w:sz="0" w:space="0" w:color="auto"/>
        <w:right w:val="none" w:sz="0" w:space="0" w:color="auto"/>
      </w:divBdr>
    </w:div>
    <w:div w:id="797339480">
      <w:bodyDiv w:val="1"/>
      <w:marLeft w:val="0"/>
      <w:marRight w:val="0"/>
      <w:marTop w:val="0"/>
      <w:marBottom w:val="0"/>
      <w:divBdr>
        <w:top w:val="none" w:sz="0" w:space="0" w:color="auto"/>
        <w:left w:val="none" w:sz="0" w:space="0" w:color="auto"/>
        <w:bottom w:val="none" w:sz="0" w:space="0" w:color="auto"/>
        <w:right w:val="none" w:sz="0" w:space="0" w:color="auto"/>
      </w:divBdr>
      <w:divsChild>
        <w:div w:id="1336878476">
          <w:marLeft w:val="0"/>
          <w:marRight w:val="0"/>
          <w:marTop w:val="0"/>
          <w:marBottom w:val="0"/>
          <w:divBdr>
            <w:top w:val="none" w:sz="0" w:space="0" w:color="auto"/>
            <w:left w:val="none" w:sz="0" w:space="0" w:color="auto"/>
            <w:bottom w:val="none" w:sz="0" w:space="0" w:color="auto"/>
            <w:right w:val="none" w:sz="0" w:space="0" w:color="auto"/>
          </w:divBdr>
          <w:divsChild>
            <w:div w:id="1517900">
              <w:marLeft w:val="0"/>
              <w:marRight w:val="0"/>
              <w:marTop w:val="0"/>
              <w:marBottom w:val="0"/>
              <w:divBdr>
                <w:top w:val="none" w:sz="0" w:space="0" w:color="auto"/>
                <w:left w:val="none" w:sz="0" w:space="0" w:color="auto"/>
                <w:bottom w:val="none" w:sz="0" w:space="0" w:color="auto"/>
                <w:right w:val="none" w:sz="0" w:space="0" w:color="auto"/>
              </w:divBdr>
            </w:div>
          </w:divsChild>
        </w:div>
        <w:div w:id="1837917010">
          <w:marLeft w:val="0"/>
          <w:marRight w:val="0"/>
          <w:marTop w:val="0"/>
          <w:marBottom w:val="0"/>
          <w:divBdr>
            <w:top w:val="none" w:sz="0" w:space="0" w:color="auto"/>
            <w:left w:val="none" w:sz="0" w:space="0" w:color="auto"/>
            <w:bottom w:val="none" w:sz="0" w:space="0" w:color="auto"/>
            <w:right w:val="none" w:sz="0" w:space="0" w:color="auto"/>
          </w:divBdr>
          <w:divsChild>
            <w:div w:id="1545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462">
      <w:bodyDiv w:val="1"/>
      <w:marLeft w:val="0"/>
      <w:marRight w:val="0"/>
      <w:marTop w:val="0"/>
      <w:marBottom w:val="0"/>
      <w:divBdr>
        <w:top w:val="none" w:sz="0" w:space="0" w:color="auto"/>
        <w:left w:val="none" w:sz="0" w:space="0" w:color="auto"/>
        <w:bottom w:val="none" w:sz="0" w:space="0" w:color="auto"/>
        <w:right w:val="none" w:sz="0" w:space="0" w:color="auto"/>
      </w:divBdr>
    </w:div>
    <w:div w:id="833296218">
      <w:bodyDiv w:val="1"/>
      <w:marLeft w:val="0"/>
      <w:marRight w:val="0"/>
      <w:marTop w:val="0"/>
      <w:marBottom w:val="0"/>
      <w:divBdr>
        <w:top w:val="none" w:sz="0" w:space="0" w:color="auto"/>
        <w:left w:val="none" w:sz="0" w:space="0" w:color="auto"/>
        <w:bottom w:val="none" w:sz="0" w:space="0" w:color="auto"/>
        <w:right w:val="none" w:sz="0" w:space="0" w:color="auto"/>
      </w:divBdr>
    </w:div>
    <w:div w:id="878052450">
      <w:bodyDiv w:val="1"/>
      <w:marLeft w:val="0"/>
      <w:marRight w:val="0"/>
      <w:marTop w:val="0"/>
      <w:marBottom w:val="0"/>
      <w:divBdr>
        <w:top w:val="none" w:sz="0" w:space="0" w:color="auto"/>
        <w:left w:val="none" w:sz="0" w:space="0" w:color="auto"/>
        <w:bottom w:val="none" w:sz="0" w:space="0" w:color="auto"/>
        <w:right w:val="none" w:sz="0" w:space="0" w:color="auto"/>
      </w:divBdr>
    </w:div>
    <w:div w:id="888997841">
      <w:bodyDiv w:val="1"/>
      <w:marLeft w:val="0"/>
      <w:marRight w:val="0"/>
      <w:marTop w:val="0"/>
      <w:marBottom w:val="0"/>
      <w:divBdr>
        <w:top w:val="none" w:sz="0" w:space="0" w:color="auto"/>
        <w:left w:val="none" w:sz="0" w:space="0" w:color="auto"/>
        <w:bottom w:val="none" w:sz="0" w:space="0" w:color="auto"/>
        <w:right w:val="none" w:sz="0" w:space="0" w:color="auto"/>
      </w:divBdr>
    </w:div>
    <w:div w:id="929042852">
      <w:bodyDiv w:val="1"/>
      <w:marLeft w:val="0"/>
      <w:marRight w:val="0"/>
      <w:marTop w:val="0"/>
      <w:marBottom w:val="0"/>
      <w:divBdr>
        <w:top w:val="none" w:sz="0" w:space="0" w:color="auto"/>
        <w:left w:val="none" w:sz="0" w:space="0" w:color="auto"/>
        <w:bottom w:val="none" w:sz="0" w:space="0" w:color="auto"/>
        <w:right w:val="none" w:sz="0" w:space="0" w:color="auto"/>
      </w:divBdr>
    </w:div>
    <w:div w:id="965235128">
      <w:bodyDiv w:val="1"/>
      <w:marLeft w:val="0"/>
      <w:marRight w:val="0"/>
      <w:marTop w:val="0"/>
      <w:marBottom w:val="0"/>
      <w:divBdr>
        <w:top w:val="none" w:sz="0" w:space="0" w:color="auto"/>
        <w:left w:val="none" w:sz="0" w:space="0" w:color="auto"/>
        <w:bottom w:val="none" w:sz="0" w:space="0" w:color="auto"/>
        <w:right w:val="none" w:sz="0" w:space="0" w:color="auto"/>
      </w:divBdr>
    </w:div>
    <w:div w:id="970550018">
      <w:bodyDiv w:val="1"/>
      <w:marLeft w:val="0"/>
      <w:marRight w:val="0"/>
      <w:marTop w:val="0"/>
      <w:marBottom w:val="0"/>
      <w:divBdr>
        <w:top w:val="none" w:sz="0" w:space="0" w:color="auto"/>
        <w:left w:val="none" w:sz="0" w:space="0" w:color="auto"/>
        <w:bottom w:val="none" w:sz="0" w:space="0" w:color="auto"/>
        <w:right w:val="none" w:sz="0" w:space="0" w:color="auto"/>
      </w:divBdr>
    </w:div>
    <w:div w:id="994380418">
      <w:bodyDiv w:val="1"/>
      <w:marLeft w:val="0"/>
      <w:marRight w:val="0"/>
      <w:marTop w:val="0"/>
      <w:marBottom w:val="0"/>
      <w:divBdr>
        <w:top w:val="none" w:sz="0" w:space="0" w:color="auto"/>
        <w:left w:val="none" w:sz="0" w:space="0" w:color="auto"/>
        <w:bottom w:val="none" w:sz="0" w:space="0" w:color="auto"/>
        <w:right w:val="none" w:sz="0" w:space="0" w:color="auto"/>
      </w:divBdr>
    </w:div>
    <w:div w:id="1001086740">
      <w:bodyDiv w:val="1"/>
      <w:marLeft w:val="0"/>
      <w:marRight w:val="0"/>
      <w:marTop w:val="0"/>
      <w:marBottom w:val="0"/>
      <w:divBdr>
        <w:top w:val="none" w:sz="0" w:space="0" w:color="auto"/>
        <w:left w:val="none" w:sz="0" w:space="0" w:color="auto"/>
        <w:bottom w:val="none" w:sz="0" w:space="0" w:color="auto"/>
        <w:right w:val="none" w:sz="0" w:space="0" w:color="auto"/>
      </w:divBdr>
    </w:div>
    <w:div w:id="1008093912">
      <w:bodyDiv w:val="1"/>
      <w:marLeft w:val="0"/>
      <w:marRight w:val="0"/>
      <w:marTop w:val="0"/>
      <w:marBottom w:val="0"/>
      <w:divBdr>
        <w:top w:val="none" w:sz="0" w:space="0" w:color="auto"/>
        <w:left w:val="none" w:sz="0" w:space="0" w:color="auto"/>
        <w:bottom w:val="none" w:sz="0" w:space="0" w:color="auto"/>
        <w:right w:val="none" w:sz="0" w:space="0" w:color="auto"/>
      </w:divBdr>
    </w:div>
    <w:div w:id="1040008311">
      <w:bodyDiv w:val="1"/>
      <w:marLeft w:val="0"/>
      <w:marRight w:val="0"/>
      <w:marTop w:val="0"/>
      <w:marBottom w:val="0"/>
      <w:divBdr>
        <w:top w:val="none" w:sz="0" w:space="0" w:color="auto"/>
        <w:left w:val="none" w:sz="0" w:space="0" w:color="auto"/>
        <w:bottom w:val="none" w:sz="0" w:space="0" w:color="auto"/>
        <w:right w:val="none" w:sz="0" w:space="0" w:color="auto"/>
      </w:divBdr>
    </w:div>
    <w:div w:id="1088501298">
      <w:bodyDiv w:val="1"/>
      <w:marLeft w:val="0"/>
      <w:marRight w:val="0"/>
      <w:marTop w:val="0"/>
      <w:marBottom w:val="0"/>
      <w:divBdr>
        <w:top w:val="none" w:sz="0" w:space="0" w:color="auto"/>
        <w:left w:val="none" w:sz="0" w:space="0" w:color="auto"/>
        <w:bottom w:val="none" w:sz="0" w:space="0" w:color="auto"/>
        <w:right w:val="none" w:sz="0" w:space="0" w:color="auto"/>
      </w:divBdr>
    </w:div>
    <w:div w:id="1116221421">
      <w:bodyDiv w:val="1"/>
      <w:marLeft w:val="0"/>
      <w:marRight w:val="0"/>
      <w:marTop w:val="0"/>
      <w:marBottom w:val="0"/>
      <w:divBdr>
        <w:top w:val="none" w:sz="0" w:space="0" w:color="auto"/>
        <w:left w:val="none" w:sz="0" w:space="0" w:color="auto"/>
        <w:bottom w:val="none" w:sz="0" w:space="0" w:color="auto"/>
        <w:right w:val="none" w:sz="0" w:space="0" w:color="auto"/>
      </w:divBdr>
    </w:div>
    <w:div w:id="1132407215">
      <w:bodyDiv w:val="1"/>
      <w:marLeft w:val="0"/>
      <w:marRight w:val="0"/>
      <w:marTop w:val="0"/>
      <w:marBottom w:val="0"/>
      <w:divBdr>
        <w:top w:val="none" w:sz="0" w:space="0" w:color="auto"/>
        <w:left w:val="none" w:sz="0" w:space="0" w:color="auto"/>
        <w:bottom w:val="none" w:sz="0" w:space="0" w:color="auto"/>
        <w:right w:val="none" w:sz="0" w:space="0" w:color="auto"/>
      </w:divBdr>
    </w:div>
    <w:div w:id="1167865836">
      <w:bodyDiv w:val="1"/>
      <w:marLeft w:val="0"/>
      <w:marRight w:val="0"/>
      <w:marTop w:val="0"/>
      <w:marBottom w:val="0"/>
      <w:divBdr>
        <w:top w:val="none" w:sz="0" w:space="0" w:color="auto"/>
        <w:left w:val="none" w:sz="0" w:space="0" w:color="auto"/>
        <w:bottom w:val="none" w:sz="0" w:space="0" w:color="auto"/>
        <w:right w:val="none" w:sz="0" w:space="0" w:color="auto"/>
      </w:divBdr>
    </w:div>
    <w:div w:id="1195536040">
      <w:bodyDiv w:val="1"/>
      <w:marLeft w:val="0"/>
      <w:marRight w:val="0"/>
      <w:marTop w:val="0"/>
      <w:marBottom w:val="0"/>
      <w:divBdr>
        <w:top w:val="none" w:sz="0" w:space="0" w:color="auto"/>
        <w:left w:val="none" w:sz="0" w:space="0" w:color="auto"/>
        <w:bottom w:val="none" w:sz="0" w:space="0" w:color="auto"/>
        <w:right w:val="none" w:sz="0" w:space="0" w:color="auto"/>
      </w:divBdr>
    </w:div>
    <w:div w:id="1208449800">
      <w:bodyDiv w:val="1"/>
      <w:marLeft w:val="0"/>
      <w:marRight w:val="0"/>
      <w:marTop w:val="0"/>
      <w:marBottom w:val="0"/>
      <w:divBdr>
        <w:top w:val="none" w:sz="0" w:space="0" w:color="auto"/>
        <w:left w:val="none" w:sz="0" w:space="0" w:color="auto"/>
        <w:bottom w:val="none" w:sz="0" w:space="0" w:color="auto"/>
        <w:right w:val="none" w:sz="0" w:space="0" w:color="auto"/>
      </w:divBdr>
    </w:div>
    <w:div w:id="1217425725">
      <w:bodyDiv w:val="1"/>
      <w:marLeft w:val="0"/>
      <w:marRight w:val="0"/>
      <w:marTop w:val="0"/>
      <w:marBottom w:val="0"/>
      <w:divBdr>
        <w:top w:val="none" w:sz="0" w:space="0" w:color="auto"/>
        <w:left w:val="none" w:sz="0" w:space="0" w:color="auto"/>
        <w:bottom w:val="none" w:sz="0" w:space="0" w:color="auto"/>
        <w:right w:val="none" w:sz="0" w:space="0" w:color="auto"/>
      </w:divBdr>
    </w:div>
    <w:div w:id="1233929964">
      <w:bodyDiv w:val="1"/>
      <w:marLeft w:val="0"/>
      <w:marRight w:val="0"/>
      <w:marTop w:val="0"/>
      <w:marBottom w:val="0"/>
      <w:divBdr>
        <w:top w:val="none" w:sz="0" w:space="0" w:color="auto"/>
        <w:left w:val="none" w:sz="0" w:space="0" w:color="auto"/>
        <w:bottom w:val="none" w:sz="0" w:space="0" w:color="auto"/>
        <w:right w:val="none" w:sz="0" w:space="0" w:color="auto"/>
      </w:divBdr>
    </w:div>
    <w:div w:id="1255670891">
      <w:bodyDiv w:val="1"/>
      <w:marLeft w:val="0"/>
      <w:marRight w:val="0"/>
      <w:marTop w:val="0"/>
      <w:marBottom w:val="0"/>
      <w:divBdr>
        <w:top w:val="none" w:sz="0" w:space="0" w:color="auto"/>
        <w:left w:val="none" w:sz="0" w:space="0" w:color="auto"/>
        <w:bottom w:val="none" w:sz="0" w:space="0" w:color="auto"/>
        <w:right w:val="none" w:sz="0" w:space="0" w:color="auto"/>
      </w:divBdr>
    </w:div>
    <w:div w:id="1320697290">
      <w:bodyDiv w:val="1"/>
      <w:marLeft w:val="0"/>
      <w:marRight w:val="0"/>
      <w:marTop w:val="0"/>
      <w:marBottom w:val="0"/>
      <w:divBdr>
        <w:top w:val="none" w:sz="0" w:space="0" w:color="auto"/>
        <w:left w:val="none" w:sz="0" w:space="0" w:color="auto"/>
        <w:bottom w:val="none" w:sz="0" w:space="0" w:color="auto"/>
        <w:right w:val="none" w:sz="0" w:space="0" w:color="auto"/>
      </w:divBdr>
    </w:div>
    <w:div w:id="1371145431">
      <w:bodyDiv w:val="1"/>
      <w:marLeft w:val="0"/>
      <w:marRight w:val="0"/>
      <w:marTop w:val="0"/>
      <w:marBottom w:val="0"/>
      <w:divBdr>
        <w:top w:val="none" w:sz="0" w:space="0" w:color="auto"/>
        <w:left w:val="none" w:sz="0" w:space="0" w:color="auto"/>
        <w:bottom w:val="none" w:sz="0" w:space="0" w:color="auto"/>
        <w:right w:val="none" w:sz="0" w:space="0" w:color="auto"/>
      </w:divBdr>
    </w:div>
    <w:div w:id="1387221586">
      <w:bodyDiv w:val="1"/>
      <w:marLeft w:val="0"/>
      <w:marRight w:val="0"/>
      <w:marTop w:val="0"/>
      <w:marBottom w:val="0"/>
      <w:divBdr>
        <w:top w:val="none" w:sz="0" w:space="0" w:color="auto"/>
        <w:left w:val="none" w:sz="0" w:space="0" w:color="auto"/>
        <w:bottom w:val="none" w:sz="0" w:space="0" w:color="auto"/>
        <w:right w:val="none" w:sz="0" w:space="0" w:color="auto"/>
      </w:divBdr>
    </w:div>
    <w:div w:id="1429236023">
      <w:bodyDiv w:val="1"/>
      <w:marLeft w:val="0"/>
      <w:marRight w:val="0"/>
      <w:marTop w:val="0"/>
      <w:marBottom w:val="0"/>
      <w:divBdr>
        <w:top w:val="none" w:sz="0" w:space="0" w:color="auto"/>
        <w:left w:val="none" w:sz="0" w:space="0" w:color="auto"/>
        <w:bottom w:val="none" w:sz="0" w:space="0" w:color="auto"/>
        <w:right w:val="none" w:sz="0" w:space="0" w:color="auto"/>
      </w:divBdr>
    </w:div>
    <w:div w:id="1436557306">
      <w:bodyDiv w:val="1"/>
      <w:marLeft w:val="0"/>
      <w:marRight w:val="0"/>
      <w:marTop w:val="0"/>
      <w:marBottom w:val="0"/>
      <w:divBdr>
        <w:top w:val="none" w:sz="0" w:space="0" w:color="auto"/>
        <w:left w:val="none" w:sz="0" w:space="0" w:color="auto"/>
        <w:bottom w:val="none" w:sz="0" w:space="0" w:color="auto"/>
        <w:right w:val="none" w:sz="0" w:space="0" w:color="auto"/>
      </w:divBdr>
    </w:div>
    <w:div w:id="1448238641">
      <w:bodyDiv w:val="1"/>
      <w:marLeft w:val="0"/>
      <w:marRight w:val="0"/>
      <w:marTop w:val="0"/>
      <w:marBottom w:val="0"/>
      <w:divBdr>
        <w:top w:val="none" w:sz="0" w:space="0" w:color="auto"/>
        <w:left w:val="none" w:sz="0" w:space="0" w:color="auto"/>
        <w:bottom w:val="none" w:sz="0" w:space="0" w:color="auto"/>
        <w:right w:val="none" w:sz="0" w:space="0" w:color="auto"/>
      </w:divBdr>
      <w:divsChild>
        <w:div w:id="209924495">
          <w:marLeft w:val="0"/>
          <w:marRight w:val="0"/>
          <w:marTop w:val="0"/>
          <w:marBottom w:val="0"/>
          <w:divBdr>
            <w:top w:val="none" w:sz="0" w:space="0" w:color="auto"/>
            <w:left w:val="none" w:sz="0" w:space="0" w:color="auto"/>
            <w:bottom w:val="none" w:sz="0" w:space="0" w:color="auto"/>
            <w:right w:val="none" w:sz="0" w:space="0" w:color="auto"/>
          </w:divBdr>
        </w:div>
        <w:div w:id="1075786120">
          <w:marLeft w:val="0"/>
          <w:marRight w:val="0"/>
          <w:marTop w:val="0"/>
          <w:marBottom w:val="0"/>
          <w:divBdr>
            <w:top w:val="none" w:sz="0" w:space="0" w:color="auto"/>
            <w:left w:val="none" w:sz="0" w:space="0" w:color="auto"/>
            <w:bottom w:val="none" w:sz="0" w:space="0" w:color="auto"/>
            <w:right w:val="none" w:sz="0" w:space="0" w:color="auto"/>
          </w:divBdr>
        </w:div>
        <w:div w:id="1156654743">
          <w:marLeft w:val="0"/>
          <w:marRight w:val="0"/>
          <w:marTop w:val="0"/>
          <w:marBottom w:val="0"/>
          <w:divBdr>
            <w:top w:val="none" w:sz="0" w:space="0" w:color="auto"/>
            <w:left w:val="none" w:sz="0" w:space="0" w:color="auto"/>
            <w:bottom w:val="none" w:sz="0" w:space="0" w:color="auto"/>
            <w:right w:val="none" w:sz="0" w:space="0" w:color="auto"/>
          </w:divBdr>
        </w:div>
        <w:div w:id="2037541280">
          <w:marLeft w:val="0"/>
          <w:marRight w:val="0"/>
          <w:marTop w:val="0"/>
          <w:marBottom w:val="0"/>
          <w:divBdr>
            <w:top w:val="none" w:sz="0" w:space="0" w:color="auto"/>
            <w:left w:val="none" w:sz="0" w:space="0" w:color="auto"/>
            <w:bottom w:val="none" w:sz="0" w:space="0" w:color="auto"/>
            <w:right w:val="none" w:sz="0" w:space="0" w:color="auto"/>
          </w:divBdr>
        </w:div>
        <w:div w:id="2092924412">
          <w:marLeft w:val="0"/>
          <w:marRight w:val="0"/>
          <w:marTop w:val="0"/>
          <w:marBottom w:val="0"/>
          <w:divBdr>
            <w:top w:val="none" w:sz="0" w:space="0" w:color="auto"/>
            <w:left w:val="none" w:sz="0" w:space="0" w:color="auto"/>
            <w:bottom w:val="none" w:sz="0" w:space="0" w:color="auto"/>
            <w:right w:val="none" w:sz="0" w:space="0" w:color="auto"/>
          </w:divBdr>
        </w:div>
      </w:divsChild>
    </w:div>
    <w:div w:id="1516844502">
      <w:bodyDiv w:val="1"/>
      <w:marLeft w:val="0"/>
      <w:marRight w:val="0"/>
      <w:marTop w:val="0"/>
      <w:marBottom w:val="0"/>
      <w:divBdr>
        <w:top w:val="none" w:sz="0" w:space="0" w:color="auto"/>
        <w:left w:val="none" w:sz="0" w:space="0" w:color="auto"/>
        <w:bottom w:val="none" w:sz="0" w:space="0" w:color="auto"/>
        <w:right w:val="none" w:sz="0" w:space="0" w:color="auto"/>
      </w:divBdr>
    </w:div>
    <w:div w:id="1530023810">
      <w:bodyDiv w:val="1"/>
      <w:marLeft w:val="0"/>
      <w:marRight w:val="0"/>
      <w:marTop w:val="0"/>
      <w:marBottom w:val="0"/>
      <w:divBdr>
        <w:top w:val="none" w:sz="0" w:space="0" w:color="auto"/>
        <w:left w:val="none" w:sz="0" w:space="0" w:color="auto"/>
        <w:bottom w:val="none" w:sz="0" w:space="0" w:color="auto"/>
        <w:right w:val="none" w:sz="0" w:space="0" w:color="auto"/>
      </w:divBdr>
      <w:divsChild>
        <w:div w:id="356664126">
          <w:marLeft w:val="0"/>
          <w:marRight w:val="0"/>
          <w:marTop w:val="0"/>
          <w:marBottom w:val="0"/>
          <w:divBdr>
            <w:top w:val="none" w:sz="0" w:space="0" w:color="auto"/>
            <w:left w:val="none" w:sz="0" w:space="0" w:color="auto"/>
            <w:bottom w:val="none" w:sz="0" w:space="0" w:color="auto"/>
            <w:right w:val="none" w:sz="0" w:space="0" w:color="auto"/>
          </w:divBdr>
        </w:div>
        <w:div w:id="411392543">
          <w:marLeft w:val="0"/>
          <w:marRight w:val="0"/>
          <w:marTop w:val="0"/>
          <w:marBottom w:val="0"/>
          <w:divBdr>
            <w:top w:val="none" w:sz="0" w:space="0" w:color="auto"/>
            <w:left w:val="none" w:sz="0" w:space="0" w:color="auto"/>
            <w:bottom w:val="none" w:sz="0" w:space="0" w:color="auto"/>
            <w:right w:val="none" w:sz="0" w:space="0" w:color="auto"/>
          </w:divBdr>
        </w:div>
        <w:div w:id="577330328">
          <w:marLeft w:val="0"/>
          <w:marRight w:val="0"/>
          <w:marTop w:val="0"/>
          <w:marBottom w:val="0"/>
          <w:divBdr>
            <w:top w:val="none" w:sz="0" w:space="0" w:color="auto"/>
            <w:left w:val="none" w:sz="0" w:space="0" w:color="auto"/>
            <w:bottom w:val="none" w:sz="0" w:space="0" w:color="auto"/>
            <w:right w:val="none" w:sz="0" w:space="0" w:color="auto"/>
          </w:divBdr>
        </w:div>
        <w:div w:id="664165297">
          <w:marLeft w:val="0"/>
          <w:marRight w:val="0"/>
          <w:marTop w:val="0"/>
          <w:marBottom w:val="0"/>
          <w:divBdr>
            <w:top w:val="none" w:sz="0" w:space="0" w:color="auto"/>
            <w:left w:val="none" w:sz="0" w:space="0" w:color="auto"/>
            <w:bottom w:val="none" w:sz="0" w:space="0" w:color="auto"/>
            <w:right w:val="none" w:sz="0" w:space="0" w:color="auto"/>
          </w:divBdr>
        </w:div>
        <w:div w:id="815533748">
          <w:marLeft w:val="0"/>
          <w:marRight w:val="0"/>
          <w:marTop w:val="0"/>
          <w:marBottom w:val="0"/>
          <w:divBdr>
            <w:top w:val="none" w:sz="0" w:space="0" w:color="auto"/>
            <w:left w:val="none" w:sz="0" w:space="0" w:color="auto"/>
            <w:bottom w:val="none" w:sz="0" w:space="0" w:color="auto"/>
            <w:right w:val="none" w:sz="0" w:space="0" w:color="auto"/>
          </w:divBdr>
        </w:div>
        <w:div w:id="1006637588">
          <w:marLeft w:val="0"/>
          <w:marRight w:val="0"/>
          <w:marTop w:val="0"/>
          <w:marBottom w:val="0"/>
          <w:divBdr>
            <w:top w:val="none" w:sz="0" w:space="0" w:color="auto"/>
            <w:left w:val="none" w:sz="0" w:space="0" w:color="auto"/>
            <w:bottom w:val="none" w:sz="0" w:space="0" w:color="auto"/>
            <w:right w:val="none" w:sz="0" w:space="0" w:color="auto"/>
          </w:divBdr>
        </w:div>
        <w:div w:id="1062560807">
          <w:marLeft w:val="0"/>
          <w:marRight w:val="0"/>
          <w:marTop w:val="0"/>
          <w:marBottom w:val="0"/>
          <w:divBdr>
            <w:top w:val="none" w:sz="0" w:space="0" w:color="auto"/>
            <w:left w:val="none" w:sz="0" w:space="0" w:color="auto"/>
            <w:bottom w:val="none" w:sz="0" w:space="0" w:color="auto"/>
            <w:right w:val="none" w:sz="0" w:space="0" w:color="auto"/>
          </w:divBdr>
        </w:div>
        <w:div w:id="1095899820">
          <w:marLeft w:val="0"/>
          <w:marRight w:val="0"/>
          <w:marTop w:val="0"/>
          <w:marBottom w:val="0"/>
          <w:divBdr>
            <w:top w:val="none" w:sz="0" w:space="0" w:color="auto"/>
            <w:left w:val="none" w:sz="0" w:space="0" w:color="auto"/>
            <w:bottom w:val="none" w:sz="0" w:space="0" w:color="auto"/>
            <w:right w:val="none" w:sz="0" w:space="0" w:color="auto"/>
          </w:divBdr>
        </w:div>
        <w:div w:id="1149055699">
          <w:marLeft w:val="0"/>
          <w:marRight w:val="0"/>
          <w:marTop w:val="0"/>
          <w:marBottom w:val="0"/>
          <w:divBdr>
            <w:top w:val="none" w:sz="0" w:space="0" w:color="auto"/>
            <w:left w:val="none" w:sz="0" w:space="0" w:color="auto"/>
            <w:bottom w:val="none" w:sz="0" w:space="0" w:color="auto"/>
            <w:right w:val="none" w:sz="0" w:space="0" w:color="auto"/>
          </w:divBdr>
        </w:div>
        <w:div w:id="1221789499">
          <w:marLeft w:val="0"/>
          <w:marRight w:val="0"/>
          <w:marTop w:val="0"/>
          <w:marBottom w:val="0"/>
          <w:divBdr>
            <w:top w:val="none" w:sz="0" w:space="0" w:color="auto"/>
            <w:left w:val="none" w:sz="0" w:space="0" w:color="auto"/>
            <w:bottom w:val="none" w:sz="0" w:space="0" w:color="auto"/>
            <w:right w:val="none" w:sz="0" w:space="0" w:color="auto"/>
          </w:divBdr>
        </w:div>
        <w:div w:id="1345592576">
          <w:marLeft w:val="0"/>
          <w:marRight w:val="0"/>
          <w:marTop w:val="0"/>
          <w:marBottom w:val="0"/>
          <w:divBdr>
            <w:top w:val="none" w:sz="0" w:space="0" w:color="auto"/>
            <w:left w:val="none" w:sz="0" w:space="0" w:color="auto"/>
            <w:bottom w:val="none" w:sz="0" w:space="0" w:color="auto"/>
            <w:right w:val="none" w:sz="0" w:space="0" w:color="auto"/>
          </w:divBdr>
        </w:div>
        <w:div w:id="1449396305">
          <w:marLeft w:val="0"/>
          <w:marRight w:val="0"/>
          <w:marTop w:val="0"/>
          <w:marBottom w:val="0"/>
          <w:divBdr>
            <w:top w:val="none" w:sz="0" w:space="0" w:color="auto"/>
            <w:left w:val="none" w:sz="0" w:space="0" w:color="auto"/>
            <w:bottom w:val="none" w:sz="0" w:space="0" w:color="auto"/>
            <w:right w:val="none" w:sz="0" w:space="0" w:color="auto"/>
          </w:divBdr>
        </w:div>
        <w:div w:id="1488863555">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532108613">
          <w:marLeft w:val="0"/>
          <w:marRight w:val="0"/>
          <w:marTop w:val="0"/>
          <w:marBottom w:val="0"/>
          <w:divBdr>
            <w:top w:val="none" w:sz="0" w:space="0" w:color="auto"/>
            <w:left w:val="none" w:sz="0" w:space="0" w:color="auto"/>
            <w:bottom w:val="none" w:sz="0" w:space="0" w:color="auto"/>
            <w:right w:val="none" w:sz="0" w:space="0" w:color="auto"/>
          </w:divBdr>
        </w:div>
        <w:div w:id="1920290404">
          <w:marLeft w:val="0"/>
          <w:marRight w:val="0"/>
          <w:marTop w:val="0"/>
          <w:marBottom w:val="0"/>
          <w:divBdr>
            <w:top w:val="none" w:sz="0" w:space="0" w:color="auto"/>
            <w:left w:val="none" w:sz="0" w:space="0" w:color="auto"/>
            <w:bottom w:val="none" w:sz="0" w:space="0" w:color="auto"/>
            <w:right w:val="none" w:sz="0" w:space="0" w:color="auto"/>
          </w:divBdr>
        </w:div>
        <w:div w:id="2052919278">
          <w:marLeft w:val="0"/>
          <w:marRight w:val="0"/>
          <w:marTop w:val="0"/>
          <w:marBottom w:val="0"/>
          <w:divBdr>
            <w:top w:val="none" w:sz="0" w:space="0" w:color="auto"/>
            <w:left w:val="none" w:sz="0" w:space="0" w:color="auto"/>
            <w:bottom w:val="none" w:sz="0" w:space="0" w:color="auto"/>
            <w:right w:val="none" w:sz="0" w:space="0" w:color="auto"/>
          </w:divBdr>
        </w:div>
      </w:divsChild>
    </w:div>
    <w:div w:id="1534229998">
      <w:bodyDiv w:val="1"/>
      <w:marLeft w:val="0"/>
      <w:marRight w:val="0"/>
      <w:marTop w:val="0"/>
      <w:marBottom w:val="0"/>
      <w:divBdr>
        <w:top w:val="none" w:sz="0" w:space="0" w:color="auto"/>
        <w:left w:val="none" w:sz="0" w:space="0" w:color="auto"/>
        <w:bottom w:val="none" w:sz="0" w:space="0" w:color="auto"/>
        <w:right w:val="none" w:sz="0" w:space="0" w:color="auto"/>
      </w:divBdr>
    </w:div>
    <w:div w:id="1558779594">
      <w:bodyDiv w:val="1"/>
      <w:marLeft w:val="0"/>
      <w:marRight w:val="0"/>
      <w:marTop w:val="0"/>
      <w:marBottom w:val="0"/>
      <w:divBdr>
        <w:top w:val="none" w:sz="0" w:space="0" w:color="auto"/>
        <w:left w:val="none" w:sz="0" w:space="0" w:color="auto"/>
        <w:bottom w:val="none" w:sz="0" w:space="0" w:color="auto"/>
        <w:right w:val="none" w:sz="0" w:space="0" w:color="auto"/>
      </w:divBdr>
    </w:div>
    <w:div w:id="1590233407">
      <w:bodyDiv w:val="1"/>
      <w:marLeft w:val="0"/>
      <w:marRight w:val="0"/>
      <w:marTop w:val="0"/>
      <w:marBottom w:val="0"/>
      <w:divBdr>
        <w:top w:val="none" w:sz="0" w:space="0" w:color="auto"/>
        <w:left w:val="none" w:sz="0" w:space="0" w:color="auto"/>
        <w:bottom w:val="none" w:sz="0" w:space="0" w:color="auto"/>
        <w:right w:val="none" w:sz="0" w:space="0" w:color="auto"/>
      </w:divBdr>
    </w:div>
    <w:div w:id="1656299871">
      <w:bodyDiv w:val="1"/>
      <w:marLeft w:val="0"/>
      <w:marRight w:val="0"/>
      <w:marTop w:val="0"/>
      <w:marBottom w:val="0"/>
      <w:divBdr>
        <w:top w:val="none" w:sz="0" w:space="0" w:color="auto"/>
        <w:left w:val="none" w:sz="0" w:space="0" w:color="auto"/>
        <w:bottom w:val="none" w:sz="0" w:space="0" w:color="auto"/>
        <w:right w:val="none" w:sz="0" w:space="0" w:color="auto"/>
      </w:divBdr>
      <w:divsChild>
        <w:div w:id="280768828">
          <w:marLeft w:val="274"/>
          <w:marRight w:val="0"/>
          <w:marTop w:val="0"/>
          <w:marBottom w:val="0"/>
          <w:divBdr>
            <w:top w:val="none" w:sz="0" w:space="0" w:color="auto"/>
            <w:left w:val="none" w:sz="0" w:space="0" w:color="auto"/>
            <w:bottom w:val="none" w:sz="0" w:space="0" w:color="auto"/>
            <w:right w:val="none" w:sz="0" w:space="0" w:color="auto"/>
          </w:divBdr>
        </w:div>
      </w:divsChild>
    </w:div>
    <w:div w:id="1757743972">
      <w:bodyDiv w:val="1"/>
      <w:marLeft w:val="0"/>
      <w:marRight w:val="0"/>
      <w:marTop w:val="0"/>
      <w:marBottom w:val="0"/>
      <w:divBdr>
        <w:top w:val="none" w:sz="0" w:space="0" w:color="auto"/>
        <w:left w:val="none" w:sz="0" w:space="0" w:color="auto"/>
        <w:bottom w:val="none" w:sz="0" w:space="0" w:color="auto"/>
        <w:right w:val="none" w:sz="0" w:space="0" w:color="auto"/>
      </w:divBdr>
    </w:div>
    <w:div w:id="1766610131">
      <w:bodyDiv w:val="1"/>
      <w:marLeft w:val="0"/>
      <w:marRight w:val="0"/>
      <w:marTop w:val="0"/>
      <w:marBottom w:val="0"/>
      <w:divBdr>
        <w:top w:val="none" w:sz="0" w:space="0" w:color="auto"/>
        <w:left w:val="none" w:sz="0" w:space="0" w:color="auto"/>
        <w:bottom w:val="none" w:sz="0" w:space="0" w:color="auto"/>
        <w:right w:val="none" w:sz="0" w:space="0" w:color="auto"/>
      </w:divBdr>
    </w:div>
    <w:div w:id="1797915787">
      <w:bodyDiv w:val="1"/>
      <w:marLeft w:val="0"/>
      <w:marRight w:val="0"/>
      <w:marTop w:val="0"/>
      <w:marBottom w:val="0"/>
      <w:divBdr>
        <w:top w:val="none" w:sz="0" w:space="0" w:color="auto"/>
        <w:left w:val="none" w:sz="0" w:space="0" w:color="auto"/>
        <w:bottom w:val="none" w:sz="0" w:space="0" w:color="auto"/>
        <w:right w:val="none" w:sz="0" w:space="0" w:color="auto"/>
      </w:divBdr>
    </w:div>
    <w:div w:id="1806239030">
      <w:bodyDiv w:val="1"/>
      <w:marLeft w:val="0"/>
      <w:marRight w:val="0"/>
      <w:marTop w:val="0"/>
      <w:marBottom w:val="0"/>
      <w:divBdr>
        <w:top w:val="none" w:sz="0" w:space="0" w:color="auto"/>
        <w:left w:val="none" w:sz="0" w:space="0" w:color="auto"/>
        <w:bottom w:val="none" w:sz="0" w:space="0" w:color="auto"/>
        <w:right w:val="none" w:sz="0" w:space="0" w:color="auto"/>
      </w:divBdr>
    </w:div>
    <w:div w:id="1839688831">
      <w:bodyDiv w:val="1"/>
      <w:marLeft w:val="0"/>
      <w:marRight w:val="0"/>
      <w:marTop w:val="0"/>
      <w:marBottom w:val="0"/>
      <w:divBdr>
        <w:top w:val="none" w:sz="0" w:space="0" w:color="auto"/>
        <w:left w:val="none" w:sz="0" w:space="0" w:color="auto"/>
        <w:bottom w:val="none" w:sz="0" w:space="0" w:color="auto"/>
        <w:right w:val="none" w:sz="0" w:space="0" w:color="auto"/>
      </w:divBdr>
    </w:div>
    <w:div w:id="1887061774">
      <w:bodyDiv w:val="1"/>
      <w:marLeft w:val="0"/>
      <w:marRight w:val="0"/>
      <w:marTop w:val="0"/>
      <w:marBottom w:val="0"/>
      <w:divBdr>
        <w:top w:val="none" w:sz="0" w:space="0" w:color="auto"/>
        <w:left w:val="none" w:sz="0" w:space="0" w:color="auto"/>
        <w:bottom w:val="none" w:sz="0" w:space="0" w:color="auto"/>
        <w:right w:val="none" w:sz="0" w:space="0" w:color="auto"/>
      </w:divBdr>
    </w:div>
    <w:div w:id="1902714759">
      <w:bodyDiv w:val="1"/>
      <w:marLeft w:val="0"/>
      <w:marRight w:val="0"/>
      <w:marTop w:val="0"/>
      <w:marBottom w:val="0"/>
      <w:divBdr>
        <w:top w:val="none" w:sz="0" w:space="0" w:color="auto"/>
        <w:left w:val="none" w:sz="0" w:space="0" w:color="auto"/>
        <w:bottom w:val="none" w:sz="0" w:space="0" w:color="auto"/>
        <w:right w:val="none" w:sz="0" w:space="0" w:color="auto"/>
      </w:divBdr>
    </w:div>
    <w:div w:id="1958902247">
      <w:bodyDiv w:val="1"/>
      <w:marLeft w:val="0"/>
      <w:marRight w:val="0"/>
      <w:marTop w:val="0"/>
      <w:marBottom w:val="0"/>
      <w:divBdr>
        <w:top w:val="none" w:sz="0" w:space="0" w:color="auto"/>
        <w:left w:val="none" w:sz="0" w:space="0" w:color="auto"/>
        <w:bottom w:val="none" w:sz="0" w:space="0" w:color="auto"/>
        <w:right w:val="none" w:sz="0" w:space="0" w:color="auto"/>
      </w:divBdr>
    </w:div>
    <w:div w:id="2025592795">
      <w:bodyDiv w:val="1"/>
      <w:marLeft w:val="0"/>
      <w:marRight w:val="0"/>
      <w:marTop w:val="0"/>
      <w:marBottom w:val="0"/>
      <w:divBdr>
        <w:top w:val="none" w:sz="0" w:space="0" w:color="auto"/>
        <w:left w:val="none" w:sz="0" w:space="0" w:color="auto"/>
        <w:bottom w:val="none" w:sz="0" w:space="0" w:color="auto"/>
        <w:right w:val="none" w:sz="0" w:space="0" w:color="auto"/>
      </w:divBdr>
      <w:divsChild>
        <w:div w:id="4283286">
          <w:marLeft w:val="547"/>
          <w:marRight w:val="0"/>
          <w:marTop w:val="0"/>
          <w:marBottom w:val="0"/>
          <w:divBdr>
            <w:top w:val="none" w:sz="0" w:space="0" w:color="auto"/>
            <w:left w:val="none" w:sz="0" w:space="0" w:color="auto"/>
            <w:bottom w:val="none" w:sz="0" w:space="0" w:color="auto"/>
            <w:right w:val="none" w:sz="0" w:space="0" w:color="auto"/>
          </w:divBdr>
        </w:div>
        <w:div w:id="12197877">
          <w:marLeft w:val="547"/>
          <w:marRight w:val="0"/>
          <w:marTop w:val="0"/>
          <w:marBottom w:val="0"/>
          <w:divBdr>
            <w:top w:val="none" w:sz="0" w:space="0" w:color="auto"/>
            <w:left w:val="none" w:sz="0" w:space="0" w:color="auto"/>
            <w:bottom w:val="none" w:sz="0" w:space="0" w:color="auto"/>
            <w:right w:val="none" w:sz="0" w:space="0" w:color="auto"/>
          </w:divBdr>
        </w:div>
        <w:div w:id="1024213630">
          <w:marLeft w:val="547"/>
          <w:marRight w:val="0"/>
          <w:marTop w:val="0"/>
          <w:marBottom w:val="0"/>
          <w:divBdr>
            <w:top w:val="none" w:sz="0" w:space="0" w:color="auto"/>
            <w:left w:val="none" w:sz="0" w:space="0" w:color="auto"/>
            <w:bottom w:val="none" w:sz="0" w:space="0" w:color="auto"/>
            <w:right w:val="none" w:sz="0" w:space="0" w:color="auto"/>
          </w:divBdr>
        </w:div>
        <w:div w:id="1061750108">
          <w:marLeft w:val="547"/>
          <w:marRight w:val="0"/>
          <w:marTop w:val="0"/>
          <w:marBottom w:val="0"/>
          <w:divBdr>
            <w:top w:val="none" w:sz="0" w:space="0" w:color="auto"/>
            <w:left w:val="none" w:sz="0" w:space="0" w:color="auto"/>
            <w:bottom w:val="none" w:sz="0" w:space="0" w:color="auto"/>
            <w:right w:val="none" w:sz="0" w:space="0" w:color="auto"/>
          </w:divBdr>
        </w:div>
        <w:div w:id="1118530553">
          <w:marLeft w:val="547"/>
          <w:marRight w:val="0"/>
          <w:marTop w:val="0"/>
          <w:marBottom w:val="0"/>
          <w:divBdr>
            <w:top w:val="none" w:sz="0" w:space="0" w:color="auto"/>
            <w:left w:val="none" w:sz="0" w:space="0" w:color="auto"/>
            <w:bottom w:val="none" w:sz="0" w:space="0" w:color="auto"/>
            <w:right w:val="none" w:sz="0" w:space="0" w:color="auto"/>
          </w:divBdr>
        </w:div>
        <w:div w:id="1123501026">
          <w:marLeft w:val="547"/>
          <w:marRight w:val="0"/>
          <w:marTop w:val="0"/>
          <w:marBottom w:val="0"/>
          <w:divBdr>
            <w:top w:val="none" w:sz="0" w:space="0" w:color="auto"/>
            <w:left w:val="none" w:sz="0" w:space="0" w:color="auto"/>
            <w:bottom w:val="none" w:sz="0" w:space="0" w:color="auto"/>
            <w:right w:val="none" w:sz="0" w:space="0" w:color="auto"/>
          </w:divBdr>
        </w:div>
        <w:div w:id="1195341329">
          <w:marLeft w:val="547"/>
          <w:marRight w:val="0"/>
          <w:marTop w:val="0"/>
          <w:marBottom w:val="0"/>
          <w:divBdr>
            <w:top w:val="none" w:sz="0" w:space="0" w:color="auto"/>
            <w:left w:val="none" w:sz="0" w:space="0" w:color="auto"/>
            <w:bottom w:val="none" w:sz="0" w:space="0" w:color="auto"/>
            <w:right w:val="none" w:sz="0" w:space="0" w:color="auto"/>
          </w:divBdr>
        </w:div>
        <w:div w:id="1205676557">
          <w:marLeft w:val="547"/>
          <w:marRight w:val="0"/>
          <w:marTop w:val="0"/>
          <w:marBottom w:val="0"/>
          <w:divBdr>
            <w:top w:val="none" w:sz="0" w:space="0" w:color="auto"/>
            <w:left w:val="none" w:sz="0" w:space="0" w:color="auto"/>
            <w:bottom w:val="none" w:sz="0" w:space="0" w:color="auto"/>
            <w:right w:val="none" w:sz="0" w:space="0" w:color="auto"/>
          </w:divBdr>
        </w:div>
        <w:div w:id="1290547267">
          <w:marLeft w:val="547"/>
          <w:marRight w:val="0"/>
          <w:marTop w:val="0"/>
          <w:marBottom w:val="0"/>
          <w:divBdr>
            <w:top w:val="none" w:sz="0" w:space="0" w:color="auto"/>
            <w:left w:val="none" w:sz="0" w:space="0" w:color="auto"/>
            <w:bottom w:val="none" w:sz="0" w:space="0" w:color="auto"/>
            <w:right w:val="none" w:sz="0" w:space="0" w:color="auto"/>
          </w:divBdr>
        </w:div>
        <w:div w:id="1566798330">
          <w:marLeft w:val="547"/>
          <w:marRight w:val="0"/>
          <w:marTop w:val="0"/>
          <w:marBottom w:val="0"/>
          <w:divBdr>
            <w:top w:val="none" w:sz="0" w:space="0" w:color="auto"/>
            <w:left w:val="none" w:sz="0" w:space="0" w:color="auto"/>
            <w:bottom w:val="none" w:sz="0" w:space="0" w:color="auto"/>
            <w:right w:val="none" w:sz="0" w:space="0" w:color="auto"/>
          </w:divBdr>
        </w:div>
        <w:div w:id="1592277890">
          <w:marLeft w:val="547"/>
          <w:marRight w:val="0"/>
          <w:marTop w:val="0"/>
          <w:marBottom w:val="0"/>
          <w:divBdr>
            <w:top w:val="none" w:sz="0" w:space="0" w:color="auto"/>
            <w:left w:val="none" w:sz="0" w:space="0" w:color="auto"/>
            <w:bottom w:val="none" w:sz="0" w:space="0" w:color="auto"/>
            <w:right w:val="none" w:sz="0" w:space="0" w:color="auto"/>
          </w:divBdr>
        </w:div>
        <w:div w:id="1776556688">
          <w:marLeft w:val="547"/>
          <w:marRight w:val="0"/>
          <w:marTop w:val="0"/>
          <w:marBottom w:val="0"/>
          <w:divBdr>
            <w:top w:val="none" w:sz="0" w:space="0" w:color="auto"/>
            <w:left w:val="none" w:sz="0" w:space="0" w:color="auto"/>
            <w:bottom w:val="none" w:sz="0" w:space="0" w:color="auto"/>
            <w:right w:val="none" w:sz="0" w:space="0" w:color="auto"/>
          </w:divBdr>
        </w:div>
        <w:div w:id="1884555589">
          <w:marLeft w:val="547"/>
          <w:marRight w:val="0"/>
          <w:marTop w:val="0"/>
          <w:marBottom w:val="0"/>
          <w:divBdr>
            <w:top w:val="none" w:sz="0" w:space="0" w:color="auto"/>
            <w:left w:val="none" w:sz="0" w:space="0" w:color="auto"/>
            <w:bottom w:val="none" w:sz="0" w:space="0" w:color="auto"/>
            <w:right w:val="none" w:sz="0" w:space="0" w:color="auto"/>
          </w:divBdr>
        </w:div>
      </w:divsChild>
    </w:div>
    <w:div w:id="2066683918">
      <w:bodyDiv w:val="1"/>
      <w:marLeft w:val="0"/>
      <w:marRight w:val="0"/>
      <w:marTop w:val="0"/>
      <w:marBottom w:val="0"/>
      <w:divBdr>
        <w:top w:val="none" w:sz="0" w:space="0" w:color="auto"/>
        <w:left w:val="none" w:sz="0" w:space="0" w:color="auto"/>
        <w:bottom w:val="none" w:sz="0" w:space="0" w:color="auto"/>
        <w:right w:val="none" w:sz="0" w:space="0" w:color="auto"/>
      </w:divBdr>
    </w:div>
    <w:div w:id="2085905470">
      <w:bodyDiv w:val="1"/>
      <w:marLeft w:val="0"/>
      <w:marRight w:val="0"/>
      <w:marTop w:val="0"/>
      <w:marBottom w:val="0"/>
      <w:divBdr>
        <w:top w:val="none" w:sz="0" w:space="0" w:color="auto"/>
        <w:left w:val="none" w:sz="0" w:space="0" w:color="auto"/>
        <w:bottom w:val="none" w:sz="0" w:space="0" w:color="auto"/>
        <w:right w:val="none" w:sz="0" w:space="0" w:color="auto"/>
      </w:divBdr>
    </w:div>
    <w:div w:id="2104691336">
      <w:bodyDiv w:val="1"/>
      <w:marLeft w:val="0"/>
      <w:marRight w:val="0"/>
      <w:marTop w:val="0"/>
      <w:marBottom w:val="0"/>
      <w:divBdr>
        <w:top w:val="none" w:sz="0" w:space="0" w:color="auto"/>
        <w:left w:val="none" w:sz="0" w:space="0" w:color="auto"/>
        <w:bottom w:val="none" w:sz="0" w:space="0" w:color="auto"/>
        <w:right w:val="none" w:sz="0" w:space="0" w:color="auto"/>
      </w:divBdr>
    </w:div>
    <w:div w:id="2109815422">
      <w:bodyDiv w:val="1"/>
      <w:marLeft w:val="0"/>
      <w:marRight w:val="0"/>
      <w:marTop w:val="0"/>
      <w:marBottom w:val="0"/>
      <w:divBdr>
        <w:top w:val="none" w:sz="0" w:space="0" w:color="auto"/>
        <w:left w:val="none" w:sz="0" w:space="0" w:color="auto"/>
        <w:bottom w:val="none" w:sz="0" w:space="0" w:color="auto"/>
        <w:right w:val="none" w:sz="0" w:space="0" w:color="auto"/>
      </w:divBdr>
    </w:div>
    <w:div w:id="2132358895">
      <w:bodyDiv w:val="1"/>
      <w:marLeft w:val="0"/>
      <w:marRight w:val="0"/>
      <w:marTop w:val="0"/>
      <w:marBottom w:val="0"/>
      <w:divBdr>
        <w:top w:val="none" w:sz="0" w:space="0" w:color="auto"/>
        <w:left w:val="none" w:sz="0" w:space="0" w:color="auto"/>
        <w:bottom w:val="none" w:sz="0" w:space="0" w:color="auto"/>
        <w:right w:val="none" w:sz="0" w:space="0" w:color="auto"/>
      </w:divBdr>
    </w:div>
    <w:div w:id="2145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2858705801b24d74"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6F9061C362F540A9AC540E4E3941D3" ma:contentTypeVersion="5" ma:contentTypeDescription="Create a new document." ma:contentTypeScope="" ma:versionID="0989ecd1797fc30b9cae60cd5a06032c">
  <xsd:schema xmlns:xsd="http://www.w3.org/2001/XMLSchema" xmlns:xs="http://www.w3.org/2001/XMLSchema" xmlns:p="http://schemas.microsoft.com/office/2006/metadata/properties" xmlns:ns2="d7a5dd45-b70b-420a-8a7a-7bd41600895b" xmlns:ns3="60168f15-3ac9-4b8e-9dde-e2883c690ae0" targetNamespace="http://schemas.microsoft.com/office/2006/metadata/properties" ma:root="true" ma:fieldsID="0cc072783bb04665b047f339445a6510" ns2:_="" ns3:_="">
    <xsd:import namespace="d7a5dd45-b70b-420a-8a7a-7bd41600895b"/>
    <xsd:import namespace="60168f15-3ac9-4b8e-9dde-e2883c690a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dd45-b70b-420a-8a7a-7bd416008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68f15-3ac9-4b8e-9dde-e2883c690ae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9365-A464-4714-8434-B1DADA3E7A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53DB5C-658D-47CF-905A-9CC4F0324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5dd45-b70b-420a-8a7a-7bd41600895b"/>
    <ds:schemaRef ds:uri="60168f15-3ac9-4b8e-9dde-e2883c690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C1C71-D605-43B2-94EF-059BAB6CF6E0}">
  <ds:schemaRefs>
    <ds:schemaRef ds:uri="http://schemas.microsoft.com/sharepoint/v3/contenttype/forms"/>
  </ds:schemaRefs>
</ds:datastoreItem>
</file>

<file path=customXml/itemProps4.xml><?xml version="1.0" encoding="utf-8"?>
<ds:datastoreItem xmlns:ds="http://schemas.openxmlformats.org/officeDocument/2006/customXml" ds:itemID="{C1ADE06B-AF68-4AC0-9B20-376E46C4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2064</Words>
  <Characters>11494</Characters>
  <Application>Microsoft Office Word</Application>
  <DocSecurity>0</DocSecurity>
  <Lines>522</Lines>
  <Paragraphs>315</Paragraphs>
  <ScaleCrop>false</ScaleCrop>
  <HeadingPairs>
    <vt:vector size="2" baseType="variant">
      <vt:variant>
        <vt:lpstr>Title</vt:lpstr>
      </vt:variant>
      <vt:variant>
        <vt:i4>1</vt:i4>
      </vt:variant>
    </vt:vector>
  </HeadingPairs>
  <TitlesOfParts>
    <vt:vector size="1" baseType="lpstr">
      <vt:lpstr>SOW-AAXX - ITCC Migration</vt:lpstr>
    </vt:vector>
  </TitlesOfParts>
  <Manager>Sheeba Chandran</Manager>
  <Company>Rogers Communications Partnership</Company>
  <LinksUpToDate>false</LinksUpToDate>
  <CharactersWithSpaces>13243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SOW-AAXX - ITCC Migration</dc:title>
  <dc:subject>SOW-AAXX - ITCC Migration</dc:subject>
  <dc:creator>Rupam Dutta</dc:creator>
  <cp:keywords>Common cloud, SOW, OS, SME, HCLClassification=Confidential, HCLClassification=Public</cp:keywords>
  <dc:description/>
  <cp:lastModifiedBy>Varun Reddy Papireddy</cp:lastModifiedBy>
  <cp:revision>7</cp:revision>
  <cp:lastPrinted>2010-02-13T07:20:00Z</cp:lastPrinted>
  <dcterms:created xsi:type="dcterms:W3CDTF">2023-09-15T12:40:00Z</dcterms:created>
  <dcterms:modified xsi:type="dcterms:W3CDTF">2023-09-15T12:44:00Z</dcterms:modified>
  <cp:category>SOW</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b91b599f-a219-4ae7-b3e7-3e412747fb33</vt:lpwstr>
  </property>
  <property fmtid="{D5CDD505-2E9C-101B-9397-08002B2CF9AE}" pid="3" name="HCL_Cla5s_D6">
    <vt:lpwstr>False</vt:lpwstr>
  </property>
  <property fmtid="{D5CDD505-2E9C-101B-9397-08002B2CF9AE}" pid="4" name="ContentTypeId">
    <vt:lpwstr>0x0101008E6F9061C362F540A9AC540E4E3941D3</vt:lpwstr>
  </property>
  <property fmtid="{D5CDD505-2E9C-101B-9397-08002B2CF9AE}" pid="5" name="HCLClassD6">
    <vt:lpwstr>False</vt:lpwstr>
  </property>
  <property fmtid="{D5CDD505-2E9C-101B-9397-08002B2CF9AE}" pid="6" name="ClassificationWatermarkShapeIds">
    <vt:lpwstr>1,2,3</vt:lpwstr>
  </property>
  <property fmtid="{D5CDD505-2E9C-101B-9397-08002B2CF9AE}" pid="7" name="ClassificationWatermarkFontProps">
    <vt:lpwstr>#0000ff,10,Calibri</vt:lpwstr>
  </property>
  <property fmtid="{D5CDD505-2E9C-101B-9397-08002B2CF9AE}" pid="8" name="ClassificationWatermarkText">
    <vt:lpwstr>Confidential</vt:lpwstr>
  </property>
  <property fmtid="{D5CDD505-2E9C-101B-9397-08002B2CF9AE}" pid="9" name="MSIP_Label_0a23ef02-6db2-48db-ad71-4f0b889aac99_Enabled">
    <vt:lpwstr>true</vt:lpwstr>
  </property>
  <property fmtid="{D5CDD505-2E9C-101B-9397-08002B2CF9AE}" pid="10" name="MSIP_Label_0a23ef02-6db2-48db-ad71-4f0b889aac99_SetDate">
    <vt:lpwstr>2021-07-12T15:02:18Z</vt:lpwstr>
  </property>
  <property fmtid="{D5CDD505-2E9C-101B-9397-08002B2CF9AE}" pid="11" name="MSIP_Label_0a23ef02-6db2-48db-ad71-4f0b889aac99_Method">
    <vt:lpwstr>Privileged</vt:lpwstr>
  </property>
  <property fmtid="{D5CDD505-2E9C-101B-9397-08002B2CF9AE}" pid="12" name="MSIP_Label_0a23ef02-6db2-48db-ad71-4f0b889aac99_Name">
    <vt:lpwstr>General</vt:lpwstr>
  </property>
  <property fmtid="{D5CDD505-2E9C-101B-9397-08002B2CF9AE}" pid="13" name="MSIP_Label_0a23ef02-6db2-48db-ad71-4f0b889aac99_SiteId">
    <vt:lpwstr>189de737-c93a-4f5a-8b68-6f4ca9941912</vt:lpwstr>
  </property>
  <property fmtid="{D5CDD505-2E9C-101B-9397-08002B2CF9AE}" pid="14" name="MSIP_Label_0a23ef02-6db2-48db-ad71-4f0b889aac99_ActionId">
    <vt:lpwstr>79525b3e-c1a5-4f49-9b88-893647199c45</vt:lpwstr>
  </property>
  <property fmtid="{D5CDD505-2E9C-101B-9397-08002B2CF9AE}" pid="15" name="MSIP_Label_0a23ef02-6db2-48db-ad71-4f0b889aac99_ContentBits">
    <vt:lpwstr>4</vt:lpwstr>
  </property>
  <property fmtid="{D5CDD505-2E9C-101B-9397-08002B2CF9AE}" pid="16" name="HCLClassification">
    <vt:lpwstr>HCL_Cla5s_Publ1c</vt:lpwstr>
  </property>
</Properties>
</file>