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131"/>
        <w:rPr>
          <w:rFonts w:ascii="Times New Roman"/>
          <w:sz w:val="20"/>
        </w:rPr>
      </w:pPr>
      <w:r>
        <w:rPr>
          <w:rFonts w:ascii="Times New Roman"/>
          <w:sz w:val="20"/>
        </w:rPr>
        <w:drawing>
          <wp:inline distT="0" distB="0" distL="0" distR="0">
            <wp:extent cx="2564765" cy="90043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2564887" cy="900779"/>
                    </a:xfrm>
                    <a:prstGeom prst="rect">
                      <a:avLst/>
                    </a:prstGeom>
                  </pic:spPr>
                </pic:pic>
              </a:graphicData>
            </a:graphic>
          </wp:inline>
        </w:drawing>
      </w:r>
    </w:p>
    <w:p>
      <w:pPr>
        <w:pStyle w:val="5"/>
        <w:rPr>
          <w:rFonts w:ascii="Times New Roman"/>
          <w:sz w:val="20"/>
        </w:rPr>
      </w:pPr>
    </w:p>
    <w:p>
      <w:pPr>
        <w:pStyle w:val="5"/>
        <w:spacing w:before="3"/>
        <w:rPr>
          <w:rFonts w:ascii="Times New Roman"/>
          <w:sz w:val="25"/>
        </w:rPr>
      </w:pPr>
    </w:p>
    <w:p>
      <w:pPr>
        <w:pStyle w:val="5"/>
        <w:spacing w:before="91"/>
        <w:ind w:right="537"/>
        <w:jc w:val="right"/>
        <w:rPr>
          <w:rFonts w:hint="default"/>
          <w:lang w:val="en-US"/>
        </w:rPr>
      </w:pPr>
      <w:r>
        <w:t>Date: 1</w:t>
      </w:r>
      <w:r>
        <w:rPr>
          <w:rFonts w:hint="default"/>
          <w:lang w:val="en-US"/>
        </w:rPr>
        <w:t>6</w:t>
      </w:r>
      <w:bookmarkStart w:id="0" w:name="_GoBack"/>
      <w:bookmarkEnd w:id="0"/>
      <w:r>
        <w:t>-</w:t>
      </w:r>
      <w:r>
        <w:rPr>
          <w:rFonts w:hint="default"/>
          <w:lang w:val="en-US"/>
        </w:rPr>
        <w:t>Jun</w:t>
      </w:r>
      <w:r>
        <w:t>-1</w:t>
      </w:r>
      <w:r>
        <w:rPr>
          <w:rFonts w:hint="default"/>
          <w:lang w:val="en-US"/>
        </w:rPr>
        <w:t>7</w:t>
      </w:r>
    </w:p>
    <w:p>
      <w:pPr>
        <w:pStyle w:val="5"/>
        <w:rPr>
          <w:sz w:val="20"/>
        </w:rPr>
      </w:pPr>
    </w:p>
    <w:p>
      <w:pPr>
        <w:pStyle w:val="5"/>
        <w:spacing w:before="9"/>
        <w:rPr>
          <w:sz w:val="18"/>
        </w:rPr>
      </w:pPr>
    </w:p>
    <w:p>
      <w:pPr>
        <w:pStyle w:val="2"/>
        <w:ind w:left="100"/>
      </w:pPr>
      <w:r>
        <w:t>To,</w:t>
      </w:r>
    </w:p>
    <w:p>
      <w:pPr>
        <w:pStyle w:val="5"/>
        <w:rPr>
          <w:b/>
        </w:rPr>
      </w:pPr>
    </w:p>
    <w:p>
      <w:pPr>
        <w:spacing w:before="0"/>
        <w:ind w:left="100" w:right="0" w:firstLine="0"/>
        <w:jc w:val="left"/>
        <w:rPr>
          <w:b/>
          <w:sz w:val="24"/>
        </w:rPr>
      </w:pPr>
      <w:r>
        <w:rPr>
          <w:b/>
          <w:sz w:val="24"/>
        </w:rPr>
        <w:t>Ambar Kumar</w:t>
      </w:r>
    </w:p>
    <w:p>
      <w:pPr>
        <w:pStyle w:val="5"/>
        <w:spacing w:before="2"/>
        <w:ind w:left="100"/>
      </w:pPr>
      <w:r>
        <w:t>104/11, 30th Cross Street, Besant Nagar,Chennai-600090</w:t>
      </w:r>
    </w:p>
    <w:p>
      <w:pPr>
        <w:pStyle w:val="5"/>
        <w:rPr>
          <w:sz w:val="28"/>
        </w:rPr>
      </w:pPr>
    </w:p>
    <w:p>
      <w:pPr>
        <w:spacing w:before="246"/>
        <w:ind w:left="100" w:right="0" w:firstLine="0"/>
        <w:jc w:val="left"/>
        <w:rPr>
          <w:b/>
          <w:sz w:val="24"/>
        </w:rPr>
      </w:pPr>
      <w:r>
        <w:rPr>
          <w:sz w:val="24"/>
        </w:rPr>
        <w:t xml:space="preserve">Dear </w:t>
      </w:r>
      <w:r>
        <w:rPr>
          <w:b/>
          <w:sz w:val="24"/>
        </w:rPr>
        <w:t>Ambar,</w:t>
      </w:r>
    </w:p>
    <w:p>
      <w:pPr>
        <w:pStyle w:val="5"/>
        <w:spacing w:before="1"/>
        <w:rPr>
          <w:b/>
        </w:rPr>
      </w:pPr>
    </w:p>
    <w:p>
      <w:pPr>
        <w:pStyle w:val="5"/>
        <w:ind w:left="100" w:right="114"/>
        <w:jc w:val="both"/>
      </w:pPr>
      <w:r>
        <w:t>This</w:t>
      </w:r>
      <w:r>
        <w:rPr>
          <w:spacing w:val="-17"/>
        </w:rPr>
        <w:t xml:space="preserve"> </w:t>
      </w:r>
      <w:r>
        <w:t>has</w:t>
      </w:r>
      <w:r>
        <w:rPr>
          <w:spacing w:val="-17"/>
        </w:rPr>
        <w:t xml:space="preserve"> </w:t>
      </w:r>
      <w:r>
        <w:t>reference</w:t>
      </w:r>
      <w:r>
        <w:rPr>
          <w:spacing w:val="-16"/>
        </w:rPr>
        <w:t xml:space="preserve"> </w:t>
      </w:r>
      <w:r>
        <w:t>to</w:t>
      </w:r>
      <w:r>
        <w:rPr>
          <w:spacing w:val="-15"/>
        </w:rPr>
        <w:t xml:space="preserve"> </w:t>
      </w:r>
      <w:r>
        <w:t>the</w:t>
      </w:r>
      <w:r>
        <w:rPr>
          <w:spacing w:val="-16"/>
        </w:rPr>
        <w:t xml:space="preserve"> </w:t>
      </w:r>
      <w:r>
        <w:t>discussion</w:t>
      </w:r>
      <w:r>
        <w:rPr>
          <w:spacing w:val="-15"/>
        </w:rPr>
        <w:t xml:space="preserve"> </w:t>
      </w:r>
      <w:r>
        <w:t>you</w:t>
      </w:r>
      <w:r>
        <w:rPr>
          <w:spacing w:val="-17"/>
        </w:rPr>
        <w:t xml:space="preserve"> </w:t>
      </w:r>
      <w:r>
        <w:t>had</w:t>
      </w:r>
      <w:r>
        <w:rPr>
          <w:spacing w:val="-17"/>
        </w:rPr>
        <w:t xml:space="preserve"> </w:t>
      </w:r>
      <w:r>
        <w:t>with</w:t>
      </w:r>
      <w:r>
        <w:rPr>
          <w:spacing w:val="-16"/>
        </w:rPr>
        <w:t xml:space="preserve"> </w:t>
      </w:r>
      <w:r>
        <w:t>us</w:t>
      </w:r>
      <w:r>
        <w:rPr>
          <w:spacing w:val="-18"/>
        </w:rPr>
        <w:t xml:space="preserve"> </w:t>
      </w:r>
      <w:r>
        <w:t>about</w:t>
      </w:r>
      <w:r>
        <w:rPr>
          <w:spacing w:val="-15"/>
        </w:rPr>
        <w:t xml:space="preserve"> </w:t>
      </w:r>
      <w:r>
        <w:t>joining</w:t>
      </w:r>
      <w:r>
        <w:rPr>
          <w:spacing w:val="-15"/>
        </w:rPr>
        <w:t xml:space="preserve"> </w:t>
      </w:r>
      <w:r>
        <w:t>PRIMUS</w:t>
      </w:r>
      <w:r>
        <w:rPr>
          <w:spacing w:val="-17"/>
        </w:rPr>
        <w:t xml:space="preserve"> </w:t>
      </w:r>
      <w:r>
        <w:t>Global</w:t>
      </w:r>
      <w:r>
        <w:rPr>
          <w:spacing w:val="-16"/>
        </w:rPr>
        <w:t xml:space="preserve"> </w:t>
      </w:r>
      <w:r>
        <w:t xml:space="preserve">Technologies. We are pleased to offer you the position of </w:t>
      </w:r>
      <w:r>
        <w:rPr>
          <w:b/>
        </w:rPr>
        <w:t>IN-Sls Supt Mgmt Coordinator II</w:t>
      </w:r>
      <w:r>
        <w:t>. You will be deputed at Client (</w:t>
      </w:r>
      <w:r>
        <w:rPr>
          <w:b/>
        </w:rPr>
        <w:t>Hewlett Packard)</w:t>
      </w:r>
      <w:r>
        <w:t xml:space="preserve">. Please accept our heartiest congratulations. We welcome you to the </w:t>
      </w:r>
      <w:r>
        <w:rPr>
          <w:b/>
        </w:rPr>
        <w:t>PRIMUS</w:t>
      </w:r>
      <w:r>
        <w:rPr>
          <w:b/>
          <w:spacing w:val="-3"/>
        </w:rPr>
        <w:t xml:space="preserve"> </w:t>
      </w:r>
      <w:r>
        <w:t>team.</w:t>
      </w:r>
    </w:p>
    <w:p>
      <w:pPr>
        <w:pStyle w:val="5"/>
        <w:spacing w:before="1"/>
      </w:pPr>
    </w:p>
    <w:p>
      <w:pPr>
        <w:pStyle w:val="5"/>
        <w:ind w:left="100"/>
      </w:pPr>
      <w:r>
        <w:t>We would like to share with you some company practices and policies, to familiarize you with our organization.</w:t>
      </w:r>
    </w:p>
    <w:p>
      <w:pPr>
        <w:pStyle w:val="5"/>
        <w:rPr>
          <w:sz w:val="28"/>
        </w:rPr>
      </w:pPr>
    </w:p>
    <w:p>
      <w:pPr>
        <w:pStyle w:val="5"/>
        <w:rPr>
          <w:sz w:val="28"/>
        </w:rPr>
      </w:pPr>
    </w:p>
    <w:p>
      <w:pPr>
        <w:pStyle w:val="2"/>
        <w:numPr>
          <w:ilvl w:val="0"/>
          <w:numId w:val="1"/>
        </w:numPr>
        <w:tabs>
          <w:tab w:val="left" w:pos="340"/>
        </w:tabs>
        <w:spacing w:before="199" w:after="0" w:line="240" w:lineRule="auto"/>
        <w:ind w:left="340" w:right="0" w:hanging="240"/>
        <w:jc w:val="left"/>
      </w:pPr>
      <w:r>
        <w:t>Emoluments &amp;</w:t>
      </w:r>
      <w:r>
        <w:rPr>
          <w:spacing w:val="-3"/>
        </w:rPr>
        <w:t xml:space="preserve"> </w:t>
      </w:r>
      <w:r>
        <w:t>Perquisites</w:t>
      </w:r>
    </w:p>
    <w:p>
      <w:pPr>
        <w:pStyle w:val="5"/>
        <w:rPr>
          <w:b/>
          <w:sz w:val="22"/>
        </w:rPr>
      </w:pPr>
    </w:p>
    <w:p>
      <w:pPr>
        <w:spacing w:before="0"/>
        <w:ind w:left="460" w:right="115" w:firstLine="0"/>
        <w:jc w:val="both"/>
        <w:rPr>
          <w:sz w:val="24"/>
        </w:rPr>
      </w:pPr>
      <w:r>
        <w:rPr>
          <w:sz w:val="24"/>
        </w:rPr>
        <w:t>Your Salary Compensation will be Rs</w:t>
      </w:r>
      <w:r>
        <w:rPr>
          <w:b/>
          <w:sz w:val="24"/>
        </w:rPr>
        <w:t>. 1,85,352/- Cost to Company (Rupees One Lakh(s) Eighty Five Thousand Three Hundred Fifty Two Only) Per Annum</w:t>
      </w:r>
      <w:r>
        <w:rPr>
          <w:sz w:val="24"/>
        </w:rPr>
        <w:t>. The Break-up will have the following Components:</w:t>
      </w:r>
    </w:p>
    <w:p>
      <w:pPr>
        <w:pStyle w:val="5"/>
        <w:spacing w:before="11"/>
        <w:rPr>
          <w:sz w:val="23"/>
        </w:rPr>
      </w:pPr>
    </w:p>
    <w:p>
      <w:pPr>
        <w:pStyle w:val="7"/>
        <w:numPr>
          <w:ilvl w:val="1"/>
          <w:numId w:val="1"/>
        </w:numPr>
        <w:tabs>
          <w:tab w:val="left" w:pos="1051"/>
        </w:tabs>
        <w:spacing w:before="0" w:after="0" w:line="240" w:lineRule="auto"/>
        <w:ind w:left="1050" w:right="0" w:hanging="231"/>
        <w:jc w:val="left"/>
        <w:rPr>
          <w:sz w:val="24"/>
        </w:rPr>
      </w:pPr>
      <w:r>
        <w:rPr>
          <w:sz w:val="24"/>
        </w:rPr>
        <w:t>Basic</w:t>
      </w:r>
      <w:r>
        <w:rPr>
          <w:spacing w:val="-3"/>
          <w:sz w:val="24"/>
        </w:rPr>
        <w:t xml:space="preserve"> </w:t>
      </w:r>
      <w:r>
        <w:rPr>
          <w:sz w:val="24"/>
        </w:rPr>
        <w:t>Pay</w:t>
      </w:r>
    </w:p>
    <w:p>
      <w:pPr>
        <w:pStyle w:val="7"/>
        <w:numPr>
          <w:ilvl w:val="1"/>
          <w:numId w:val="1"/>
        </w:numPr>
        <w:tabs>
          <w:tab w:val="left" w:pos="1051"/>
        </w:tabs>
        <w:spacing w:before="0" w:after="0" w:line="240" w:lineRule="auto"/>
        <w:ind w:left="1050" w:right="0" w:hanging="231"/>
        <w:jc w:val="left"/>
        <w:rPr>
          <w:sz w:val="24"/>
        </w:rPr>
      </w:pPr>
      <w:r>
        <w:rPr>
          <w:sz w:val="24"/>
        </w:rPr>
        <w:t>Medical</w:t>
      </w:r>
      <w:r>
        <w:rPr>
          <w:spacing w:val="-1"/>
          <w:sz w:val="24"/>
        </w:rPr>
        <w:t xml:space="preserve"> </w:t>
      </w:r>
      <w:r>
        <w:rPr>
          <w:sz w:val="24"/>
        </w:rPr>
        <w:t>Allowance</w:t>
      </w:r>
    </w:p>
    <w:p>
      <w:pPr>
        <w:pStyle w:val="7"/>
        <w:numPr>
          <w:ilvl w:val="1"/>
          <w:numId w:val="1"/>
        </w:numPr>
        <w:tabs>
          <w:tab w:val="left" w:pos="1051"/>
        </w:tabs>
        <w:spacing w:before="2" w:after="0" w:line="240" w:lineRule="auto"/>
        <w:ind w:left="1050" w:right="0" w:hanging="231"/>
        <w:jc w:val="left"/>
        <w:rPr>
          <w:sz w:val="24"/>
        </w:rPr>
      </w:pPr>
      <w:r>
        <w:rPr>
          <w:sz w:val="24"/>
        </w:rPr>
        <w:t>Other Allowances</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6"/>
        <w:rPr>
          <w:sz w:val="29"/>
        </w:rPr>
      </w:pPr>
      <w:r>
        <w:drawing>
          <wp:anchor distT="0" distB="0" distL="0" distR="0" simplePos="0" relativeHeight="251659264" behindDoc="0" locked="0" layoutInCell="1" allowOverlap="1">
            <wp:simplePos x="0" y="0"/>
            <wp:positionH relativeFrom="page">
              <wp:posOffset>705485</wp:posOffset>
            </wp:positionH>
            <wp:positionV relativeFrom="paragraph">
              <wp:posOffset>257175</wp:posOffset>
            </wp:positionV>
            <wp:extent cx="5876925" cy="68834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5876822" cy="688371"/>
                    </a:xfrm>
                    <a:prstGeom prst="rect">
                      <a:avLst/>
                    </a:prstGeom>
                  </pic:spPr>
                </pic:pic>
              </a:graphicData>
            </a:graphic>
          </wp:anchor>
        </w:drawing>
      </w:r>
    </w:p>
    <w:p>
      <w:pPr>
        <w:spacing w:after="0"/>
        <w:rPr>
          <w:sz w:val="29"/>
        </w:rPr>
        <w:sectPr>
          <w:type w:val="continuous"/>
          <w:pgSz w:w="12240" w:h="15840"/>
          <w:pgMar w:top="1440" w:right="960" w:bottom="0" w:left="980" w:header="720" w:footer="720" w:gutter="0"/>
          <w:cols w:space="720" w:num="1"/>
        </w:sectPr>
      </w:pPr>
    </w:p>
    <w:p>
      <w:pPr>
        <w:pStyle w:val="5"/>
        <w:rPr>
          <w:sz w:val="20"/>
        </w:rPr>
      </w:pPr>
    </w:p>
    <w:p>
      <w:pPr>
        <w:pStyle w:val="5"/>
        <w:spacing w:before="10"/>
        <w:rPr>
          <w:sz w:val="19"/>
        </w:rPr>
      </w:pPr>
    </w:p>
    <w:p>
      <w:pPr>
        <w:pStyle w:val="2"/>
        <w:numPr>
          <w:ilvl w:val="0"/>
          <w:numId w:val="1"/>
        </w:numPr>
        <w:tabs>
          <w:tab w:val="left" w:pos="400"/>
        </w:tabs>
        <w:spacing w:before="96" w:after="0" w:line="240" w:lineRule="auto"/>
        <w:ind w:left="400" w:right="0" w:hanging="300"/>
        <w:jc w:val="left"/>
      </w:pPr>
      <w:r>
        <w:t>Working</w:t>
      </w:r>
      <w:r>
        <w:rPr>
          <w:spacing w:val="-1"/>
        </w:rPr>
        <w:t xml:space="preserve"> </w:t>
      </w:r>
      <w:r>
        <w:t>Hours</w:t>
      </w:r>
    </w:p>
    <w:p>
      <w:pPr>
        <w:pStyle w:val="5"/>
        <w:spacing w:before="8"/>
        <w:rPr>
          <w:b/>
          <w:sz w:val="22"/>
        </w:rPr>
      </w:pPr>
    </w:p>
    <w:p>
      <w:pPr>
        <w:pStyle w:val="7"/>
        <w:numPr>
          <w:ilvl w:val="1"/>
          <w:numId w:val="1"/>
        </w:numPr>
        <w:tabs>
          <w:tab w:val="left" w:pos="1180"/>
          <w:tab w:val="left" w:pos="1181"/>
        </w:tabs>
        <w:spacing w:before="0" w:after="0" w:line="240" w:lineRule="auto"/>
        <w:ind w:left="1180" w:right="0" w:hanging="361"/>
        <w:jc w:val="left"/>
        <w:rPr>
          <w:sz w:val="24"/>
        </w:rPr>
      </w:pPr>
      <w:r>
        <w:rPr>
          <w:sz w:val="24"/>
        </w:rPr>
        <w:t>Your working hours will be determined by the</w:t>
      </w:r>
      <w:r>
        <w:rPr>
          <w:spacing w:val="-8"/>
          <w:sz w:val="24"/>
        </w:rPr>
        <w:t xml:space="preserve"> </w:t>
      </w:r>
      <w:r>
        <w:rPr>
          <w:sz w:val="24"/>
        </w:rPr>
        <w:t>client.</w:t>
      </w:r>
    </w:p>
    <w:p>
      <w:pPr>
        <w:pStyle w:val="5"/>
      </w:pPr>
    </w:p>
    <w:p>
      <w:pPr>
        <w:pStyle w:val="7"/>
        <w:numPr>
          <w:ilvl w:val="1"/>
          <w:numId w:val="1"/>
        </w:numPr>
        <w:tabs>
          <w:tab w:val="left" w:pos="1180"/>
          <w:tab w:val="left" w:pos="1181"/>
        </w:tabs>
        <w:spacing w:before="0" w:after="0" w:line="240" w:lineRule="auto"/>
        <w:ind w:left="1180" w:right="0" w:hanging="361"/>
        <w:jc w:val="left"/>
        <w:rPr>
          <w:sz w:val="24"/>
        </w:rPr>
      </w:pPr>
      <w:r>
        <w:rPr>
          <w:sz w:val="24"/>
        </w:rPr>
        <w:t>Client has the discretion to regulate working hours from time to</w:t>
      </w:r>
      <w:r>
        <w:rPr>
          <w:spacing w:val="-12"/>
          <w:sz w:val="24"/>
        </w:rPr>
        <w:t xml:space="preserve"> </w:t>
      </w:r>
      <w:r>
        <w:rPr>
          <w:sz w:val="24"/>
        </w:rPr>
        <w:t>time</w:t>
      </w:r>
    </w:p>
    <w:p>
      <w:pPr>
        <w:pStyle w:val="5"/>
        <w:rPr>
          <w:sz w:val="30"/>
        </w:rPr>
      </w:pPr>
    </w:p>
    <w:p>
      <w:pPr>
        <w:pStyle w:val="5"/>
        <w:spacing w:before="5"/>
        <w:rPr>
          <w:sz w:val="41"/>
        </w:rPr>
      </w:pPr>
    </w:p>
    <w:p>
      <w:pPr>
        <w:pStyle w:val="2"/>
        <w:numPr>
          <w:ilvl w:val="0"/>
          <w:numId w:val="1"/>
        </w:numPr>
        <w:tabs>
          <w:tab w:val="left" w:pos="340"/>
        </w:tabs>
        <w:spacing w:before="1" w:after="0" w:line="240" w:lineRule="auto"/>
        <w:ind w:left="340" w:right="0" w:hanging="240"/>
        <w:jc w:val="left"/>
      </w:pPr>
      <w:r>
        <w:t>Leave</w:t>
      </w:r>
      <w:r>
        <w:rPr>
          <w:spacing w:val="-1"/>
        </w:rPr>
        <w:t xml:space="preserve"> </w:t>
      </w:r>
      <w:r>
        <w:t>Policy</w:t>
      </w:r>
    </w:p>
    <w:p>
      <w:pPr>
        <w:pStyle w:val="5"/>
        <w:spacing w:before="10"/>
        <w:rPr>
          <w:b/>
          <w:sz w:val="23"/>
        </w:rPr>
      </w:pPr>
    </w:p>
    <w:p>
      <w:pPr>
        <w:pStyle w:val="7"/>
        <w:numPr>
          <w:ilvl w:val="1"/>
          <w:numId w:val="1"/>
        </w:numPr>
        <w:tabs>
          <w:tab w:val="left" w:pos="1180"/>
          <w:tab w:val="left" w:pos="1181"/>
        </w:tabs>
        <w:spacing w:before="0" w:after="0" w:line="240" w:lineRule="auto"/>
        <w:ind w:left="1180" w:right="118" w:hanging="360"/>
        <w:jc w:val="left"/>
        <w:rPr>
          <w:sz w:val="24"/>
        </w:rPr>
      </w:pPr>
      <w:r>
        <w:rPr>
          <w:sz w:val="24"/>
        </w:rPr>
        <w:t>You would be eligible for 18 days of Casual Leave and 12 days of Sick Leave in a Calendar Year and statutory</w:t>
      </w:r>
      <w:r>
        <w:rPr>
          <w:spacing w:val="-1"/>
          <w:sz w:val="24"/>
        </w:rPr>
        <w:t xml:space="preserve"> </w:t>
      </w:r>
      <w:r>
        <w:rPr>
          <w:sz w:val="24"/>
        </w:rPr>
        <w:t>holidays.</w:t>
      </w:r>
    </w:p>
    <w:p>
      <w:pPr>
        <w:pStyle w:val="5"/>
        <w:spacing w:before="12"/>
        <w:rPr>
          <w:sz w:val="23"/>
        </w:rPr>
      </w:pPr>
    </w:p>
    <w:p>
      <w:pPr>
        <w:pStyle w:val="7"/>
        <w:numPr>
          <w:ilvl w:val="1"/>
          <w:numId w:val="1"/>
        </w:numPr>
        <w:tabs>
          <w:tab w:val="left" w:pos="1180"/>
          <w:tab w:val="left" w:pos="1181"/>
        </w:tabs>
        <w:spacing w:before="0" w:after="0" w:line="240" w:lineRule="auto"/>
        <w:ind w:left="1180" w:right="0" w:hanging="361"/>
        <w:jc w:val="left"/>
        <w:rPr>
          <w:sz w:val="24"/>
        </w:rPr>
      </w:pPr>
      <w:r>
        <w:rPr>
          <w:sz w:val="24"/>
        </w:rPr>
        <w:t>Leaves can only be availed upon prior</w:t>
      </w:r>
      <w:r>
        <w:rPr>
          <w:spacing w:val="-4"/>
          <w:sz w:val="24"/>
        </w:rPr>
        <w:t xml:space="preserve"> </w:t>
      </w:r>
      <w:r>
        <w:rPr>
          <w:sz w:val="24"/>
        </w:rPr>
        <w:t>approval.</w:t>
      </w:r>
    </w:p>
    <w:p>
      <w:pPr>
        <w:pStyle w:val="5"/>
      </w:pPr>
    </w:p>
    <w:p>
      <w:pPr>
        <w:pStyle w:val="7"/>
        <w:numPr>
          <w:ilvl w:val="1"/>
          <w:numId w:val="1"/>
        </w:numPr>
        <w:tabs>
          <w:tab w:val="left" w:pos="1180"/>
          <w:tab w:val="left" w:pos="1181"/>
        </w:tabs>
        <w:spacing w:before="0" w:after="0" w:line="240" w:lineRule="auto"/>
        <w:ind w:left="1180" w:right="0" w:hanging="361"/>
        <w:jc w:val="left"/>
        <w:rPr>
          <w:sz w:val="24"/>
        </w:rPr>
      </w:pPr>
      <w:r>
        <w:rPr>
          <w:sz w:val="24"/>
        </w:rPr>
        <w:t>Leaves accumulated can be carry</w:t>
      </w:r>
      <w:r>
        <w:rPr>
          <w:spacing w:val="-3"/>
          <w:sz w:val="24"/>
        </w:rPr>
        <w:t xml:space="preserve"> </w:t>
      </w:r>
      <w:r>
        <w:rPr>
          <w:sz w:val="24"/>
        </w:rPr>
        <w:t>forward</w:t>
      </w:r>
    </w:p>
    <w:p>
      <w:pPr>
        <w:pStyle w:val="5"/>
        <w:rPr>
          <w:sz w:val="30"/>
        </w:rPr>
      </w:pPr>
    </w:p>
    <w:p>
      <w:pPr>
        <w:pStyle w:val="5"/>
        <w:rPr>
          <w:sz w:val="30"/>
        </w:rPr>
      </w:pPr>
    </w:p>
    <w:p>
      <w:pPr>
        <w:pStyle w:val="5"/>
        <w:spacing w:before="2"/>
        <w:rPr>
          <w:sz w:val="36"/>
        </w:rPr>
      </w:pPr>
    </w:p>
    <w:p>
      <w:pPr>
        <w:pStyle w:val="2"/>
        <w:numPr>
          <w:ilvl w:val="0"/>
          <w:numId w:val="1"/>
        </w:numPr>
        <w:tabs>
          <w:tab w:val="left" w:pos="340"/>
        </w:tabs>
        <w:spacing w:before="0" w:after="0" w:line="240" w:lineRule="auto"/>
        <w:ind w:left="340" w:right="0" w:hanging="240"/>
        <w:jc w:val="left"/>
      </w:pPr>
      <w:r>
        <w:t>What we expect from</w:t>
      </w:r>
      <w:r>
        <w:rPr>
          <w:spacing w:val="-3"/>
        </w:rPr>
        <w:t xml:space="preserve"> </w:t>
      </w:r>
      <w:r>
        <w:t>you</w:t>
      </w:r>
    </w:p>
    <w:p>
      <w:pPr>
        <w:pStyle w:val="5"/>
        <w:spacing w:before="11"/>
        <w:rPr>
          <w:b/>
          <w:sz w:val="23"/>
        </w:rPr>
      </w:pPr>
    </w:p>
    <w:p>
      <w:pPr>
        <w:pStyle w:val="5"/>
        <w:spacing w:before="1"/>
        <w:ind w:left="460" w:right="121"/>
        <w:jc w:val="both"/>
      </w:pPr>
      <w:r>
        <w:t>We</w:t>
      </w:r>
      <w:r>
        <w:rPr>
          <w:spacing w:val="-6"/>
        </w:rPr>
        <w:t xml:space="preserve"> </w:t>
      </w:r>
      <w:r>
        <w:t>hope</w:t>
      </w:r>
      <w:r>
        <w:rPr>
          <w:spacing w:val="-6"/>
        </w:rPr>
        <w:t xml:space="preserve"> </w:t>
      </w:r>
      <w:r>
        <w:t>that</w:t>
      </w:r>
      <w:r>
        <w:rPr>
          <w:spacing w:val="-6"/>
        </w:rPr>
        <w:t xml:space="preserve"> </w:t>
      </w:r>
      <w:r>
        <w:t>you</w:t>
      </w:r>
      <w:r>
        <w:rPr>
          <w:spacing w:val="-7"/>
        </w:rPr>
        <w:t xml:space="preserve"> </w:t>
      </w:r>
      <w:r>
        <w:t>will</w:t>
      </w:r>
      <w:r>
        <w:rPr>
          <w:spacing w:val="-2"/>
        </w:rPr>
        <w:t xml:space="preserve"> </w:t>
      </w:r>
      <w:r>
        <w:t>devote</w:t>
      </w:r>
      <w:r>
        <w:rPr>
          <w:spacing w:val="-6"/>
        </w:rPr>
        <w:t xml:space="preserve"> </w:t>
      </w:r>
      <w:r>
        <w:t>your</w:t>
      </w:r>
      <w:r>
        <w:rPr>
          <w:spacing w:val="-6"/>
        </w:rPr>
        <w:t xml:space="preserve"> </w:t>
      </w:r>
      <w:r>
        <w:t>full</w:t>
      </w:r>
      <w:r>
        <w:rPr>
          <w:spacing w:val="-7"/>
        </w:rPr>
        <w:t xml:space="preserve"> </w:t>
      </w:r>
      <w:r>
        <w:t>time</w:t>
      </w:r>
      <w:r>
        <w:rPr>
          <w:spacing w:val="-6"/>
        </w:rPr>
        <w:t xml:space="preserve"> </w:t>
      </w:r>
      <w:r>
        <w:t>and</w:t>
      </w:r>
      <w:r>
        <w:rPr>
          <w:spacing w:val="-4"/>
        </w:rPr>
        <w:t xml:space="preserve"> </w:t>
      </w:r>
      <w:r>
        <w:t>attention</w:t>
      </w:r>
      <w:r>
        <w:rPr>
          <w:spacing w:val="-7"/>
        </w:rPr>
        <w:t xml:space="preserve"> </w:t>
      </w:r>
      <w:r>
        <w:t>in</w:t>
      </w:r>
      <w:r>
        <w:rPr>
          <w:spacing w:val="-7"/>
        </w:rPr>
        <w:t xml:space="preserve"> </w:t>
      </w:r>
      <w:r>
        <w:t>carrying</w:t>
      </w:r>
      <w:r>
        <w:rPr>
          <w:spacing w:val="-6"/>
        </w:rPr>
        <w:t xml:space="preserve"> </w:t>
      </w:r>
      <w:r>
        <w:t>out</w:t>
      </w:r>
      <w:r>
        <w:rPr>
          <w:spacing w:val="-6"/>
        </w:rPr>
        <w:t xml:space="preserve"> </w:t>
      </w:r>
      <w:r>
        <w:t>the</w:t>
      </w:r>
      <w:r>
        <w:rPr>
          <w:spacing w:val="-7"/>
        </w:rPr>
        <w:t xml:space="preserve"> </w:t>
      </w:r>
      <w:r>
        <w:t>assigned</w:t>
      </w:r>
      <w:r>
        <w:rPr>
          <w:spacing w:val="-5"/>
        </w:rPr>
        <w:t xml:space="preserve"> </w:t>
      </w:r>
      <w:r>
        <w:t>work activities honestly, faithfully and diligently keeping in mind at all times the Company’s interest and progress. We expect that you will not engage in or do any other business or render any profession service either on full time or part time</w:t>
      </w:r>
      <w:r>
        <w:rPr>
          <w:spacing w:val="-9"/>
        </w:rPr>
        <w:t xml:space="preserve"> </w:t>
      </w:r>
      <w:r>
        <w:t>basis.</w:t>
      </w:r>
    </w:p>
    <w:p>
      <w:pPr>
        <w:pStyle w:val="5"/>
        <w:spacing w:before="1"/>
      </w:pPr>
    </w:p>
    <w:p>
      <w:pPr>
        <w:pStyle w:val="5"/>
        <w:ind w:left="460" w:right="118"/>
        <w:jc w:val="both"/>
      </w:pPr>
      <w:r>
        <w:t>We expect you to keep your work strictly confidential and not divulge or disclose to any outsider or ex-employee, either during your employment or after, any information or confidential</w:t>
      </w:r>
      <w:r>
        <w:rPr>
          <w:spacing w:val="-6"/>
        </w:rPr>
        <w:t xml:space="preserve"> </w:t>
      </w:r>
      <w:r>
        <w:t>matters</w:t>
      </w:r>
      <w:r>
        <w:rPr>
          <w:spacing w:val="-8"/>
        </w:rPr>
        <w:t xml:space="preserve"> </w:t>
      </w:r>
      <w:r>
        <w:t>related</w:t>
      </w:r>
      <w:r>
        <w:rPr>
          <w:spacing w:val="-6"/>
        </w:rPr>
        <w:t xml:space="preserve"> </w:t>
      </w:r>
      <w:r>
        <w:t>to</w:t>
      </w:r>
      <w:r>
        <w:rPr>
          <w:spacing w:val="-4"/>
        </w:rPr>
        <w:t xml:space="preserve"> </w:t>
      </w:r>
      <w:r>
        <w:t>the</w:t>
      </w:r>
      <w:r>
        <w:rPr>
          <w:spacing w:val="-9"/>
        </w:rPr>
        <w:t xml:space="preserve"> </w:t>
      </w:r>
      <w:r>
        <w:t>Company,</w:t>
      </w:r>
      <w:r>
        <w:rPr>
          <w:spacing w:val="-6"/>
        </w:rPr>
        <w:t xml:space="preserve"> </w:t>
      </w:r>
      <w:r>
        <w:t>its</w:t>
      </w:r>
      <w:r>
        <w:rPr>
          <w:spacing w:val="-7"/>
        </w:rPr>
        <w:t xml:space="preserve"> </w:t>
      </w:r>
      <w:r>
        <w:t>employees</w:t>
      </w:r>
      <w:r>
        <w:rPr>
          <w:spacing w:val="-5"/>
        </w:rPr>
        <w:t xml:space="preserve"> </w:t>
      </w:r>
      <w:r>
        <w:t>or</w:t>
      </w:r>
      <w:r>
        <w:rPr>
          <w:spacing w:val="-5"/>
        </w:rPr>
        <w:t xml:space="preserve"> </w:t>
      </w:r>
      <w:r>
        <w:t>associates,</w:t>
      </w:r>
      <w:r>
        <w:rPr>
          <w:spacing w:val="-5"/>
        </w:rPr>
        <w:t xml:space="preserve"> </w:t>
      </w:r>
      <w:r>
        <w:t>which</w:t>
      </w:r>
      <w:r>
        <w:rPr>
          <w:spacing w:val="-6"/>
        </w:rPr>
        <w:t xml:space="preserve"> </w:t>
      </w:r>
      <w:r>
        <w:t>you</w:t>
      </w:r>
      <w:r>
        <w:rPr>
          <w:spacing w:val="-6"/>
        </w:rPr>
        <w:t xml:space="preserve"> </w:t>
      </w:r>
      <w:r>
        <w:t>became aware</w:t>
      </w:r>
      <w:r>
        <w:rPr>
          <w:spacing w:val="-12"/>
        </w:rPr>
        <w:t xml:space="preserve"> </w:t>
      </w:r>
      <w:r>
        <w:t>of</w:t>
      </w:r>
      <w:r>
        <w:rPr>
          <w:spacing w:val="-12"/>
        </w:rPr>
        <w:t xml:space="preserve"> </w:t>
      </w:r>
      <w:r>
        <w:t>during</w:t>
      </w:r>
      <w:r>
        <w:rPr>
          <w:spacing w:val="-11"/>
        </w:rPr>
        <w:t xml:space="preserve"> </w:t>
      </w:r>
      <w:r>
        <w:t>your</w:t>
      </w:r>
      <w:r>
        <w:rPr>
          <w:spacing w:val="-12"/>
        </w:rPr>
        <w:t xml:space="preserve"> </w:t>
      </w:r>
      <w:r>
        <w:t>employment</w:t>
      </w:r>
      <w:r>
        <w:rPr>
          <w:spacing w:val="-11"/>
        </w:rPr>
        <w:t xml:space="preserve"> </w:t>
      </w:r>
      <w:r>
        <w:t>with</w:t>
      </w:r>
      <w:r>
        <w:rPr>
          <w:spacing w:val="-13"/>
        </w:rPr>
        <w:t xml:space="preserve"> </w:t>
      </w:r>
      <w:r>
        <w:t>us.</w:t>
      </w:r>
      <w:r>
        <w:rPr>
          <w:spacing w:val="37"/>
        </w:rPr>
        <w:t xml:space="preserve"> </w:t>
      </w:r>
      <w:r>
        <w:t>Approved</w:t>
      </w:r>
      <w:r>
        <w:rPr>
          <w:spacing w:val="-13"/>
        </w:rPr>
        <w:t xml:space="preserve"> </w:t>
      </w:r>
      <w:r>
        <w:t>timesheets</w:t>
      </w:r>
      <w:r>
        <w:rPr>
          <w:spacing w:val="-12"/>
        </w:rPr>
        <w:t xml:space="preserve"> </w:t>
      </w:r>
      <w:r>
        <w:t>should</w:t>
      </w:r>
      <w:r>
        <w:rPr>
          <w:spacing w:val="-12"/>
        </w:rPr>
        <w:t xml:space="preserve"> </w:t>
      </w:r>
      <w:r>
        <w:t>be</w:t>
      </w:r>
      <w:r>
        <w:rPr>
          <w:spacing w:val="-12"/>
        </w:rPr>
        <w:t xml:space="preserve"> </w:t>
      </w:r>
      <w:r>
        <w:t>sent</w:t>
      </w:r>
      <w:r>
        <w:rPr>
          <w:spacing w:val="-12"/>
        </w:rPr>
        <w:t xml:space="preserve"> </w:t>
      </w:r>
      <w:r>
        <w:t>to</w:t>
      </w:r>
      <w:r>
        <w:rPr>
          <w:spacing w:val="-10"/>
        </w:rPr>
        <w:t xml:space="preserve"> </w:t>
      </w:r>
      <w:r>
        <w:t>PRIMUS to avoid discrepancy in payroll. We expect that you will not act in any manner, which may tend</w:t>
      </w:r>
      <w:r>
        <w:rPr>
          <w:spacing w:val="-15"/>
        </w:rPr>
        <w:t xml:space="preserve"> </w:t>
      </w:r>
      <w:r>
        <w:t>to</w:t>
      </w:r>
      <w:r>
        <w:rPr>
          <w:spacing w:val="-13"/>
        </w:rPr>
        <w:t xml:space="preserve"> </w:t>
      </w:r>
      <w:r>
        <w:t>be</w:t>
      </w:r>
      <w:r>
        <w:rPr>
          <w:spacing w:val="-14"/>
        </w:rPr>
        <w:t xml:space="preserve"> </w:t>
      </w:r>
      <w:r>
        <w:t>prejudicial</w:t>
      </w:r>
      <w:r>
        <w:rPr>
          <w:spacing w:val="-15"/>
        </w:rPr>
        <w:t xml:space="preserve"> </w:t>
      </w:r>
      <w:r>
        <w:t>or</w:t>
      </w:r>
      <w:r>
        <w:rPr>
          <w:spacing w:val="-13"/>
        </w:rPr>
        <w:t xml:space="preserve"> </w:t>
      </w:r>
      <w:r>
        <w:t>detrimental</w:t>
      </w:r>
      <w:r>
        <w:rPr>
          <w:spacing w:val="-16"/>
        </w:rPr>
        <w:t xml:space="preserve"> </w:t>
      </w:r>
      <w:r>
        <w:t>to</w:t>
      </w:r>
      <w:r>
        <w:rPr>
          <w:spacing w:val="-16"/>
        </w:rPr>
        <w:t xml:space="preserve"> </w:t>
      </w:r>
      <w:r>
        <w:t>the</w:t>
      </w:r>
      <w:r>
        <w:rPr>
          <w:spacing w:val="-14"/>
        </w:rPr>
        <w:t xml:space="preserve"> </w:t>
      </w:r>
      <w:r>
        <w:t>reputation</w:t>
      </w:r>
      <w:r>
        <w:rPr>
          <w:spacing w:val="-14"/>
        </w:rPr>
        <w:t xml:space="preserve"> </w:t>
      </w:r>
      <w:r>
        <w:t>and</w:t>
      </w:r>
      <w:r>
        <w:rPr>
          <w:spacing w:val="-15"/>
        </w:rPr>
        <w:t xml:space="preserve"> </w:t>
      </w:r>
      <w:r>
        <w:t>standing</w:t>
      </w:r>
      <w:r>
        <w:rPr>
          <w:spacing w:val="-13"/>
        </w:rPr>
        <w:t xml:space="preserve"> </w:t>
      </w:r>
      <w:r>
        <w:t>of</w:t>
      </w:r>
      <w:r>
        <w:rPr>
          <w:spacing w:val="-14"/>
        </w:rPr>
        <w:t xml:space="preserve"> </w:t>
      </w:r>
      <w:r>
        <w:t>the</w:t>
      </w:r>
      <w:r>
        <w:rPr>
          <w:spacing w:val="-15"/>
        </w:rPr>
        <w:t xml:space="preserve"> </w:t>
      </w:r>
      <w:r>
        <w:t>company.</w:t>
      </w:r>
      <w:r>
        <w:rPr>
          <w:spacing w:val="34"/>
        </w:rPr>
        <w:t xml:space="preserve"> </w:t>
      </w:r>
      <w:r>
        <w:t>On</w:t>
      </w:r>
      <w:r>
        <w:rPr>
          <w:spacing w:val="-15"/>
        </w:rPr>
        <w:t xml:space="preserve"> </w:t>
      </w:r>
      <w:r>
        <w:t>your joining day, we expect you to sign and execute a confidentiality agreement with</w:t>
      </w:r>
      <w:r>
        <w:rPr>
          <w:spacing w:val="-27"/>
        </w:rPr>
        <w:t xml:space="preserve"> </w:t>
      </w:r>
      <w:r>
        <w:t>Company.</w:t>
      </w:r>
    </w:p>
    <w:p>
      <w:pPr>
        <w:spacing w:after="0"/>
        <w:jc w:val="both"/>
        <w:sectPr>
          <w:headerReference r:id="rId5" w:type="default"/>
          <w:footerReference r:id="rId6" w:type="default"/>
          <w:pgSz w:w="12240" w:h="15840"/>
          <w:pgMar w:top="2360" w:right="960" w:bottom="920" w:left="980" w:header="1440" w:footer="728" w:gutter="0"/>
          <w:cols w:space="720" w:num="1"/>
        </w:sectPr>
      </w:pPr>
    </w:p>
    <w:p>
      <w:pPr>
        <w:pStyle w:val="5"/>
        <w:rPr>
          <w:sz w:val="20"/>
        </w:rPr>
      </w:pPr>
    </w:p>
    <w:p>
      <w:pPr>
        <w:pStyle w:val="5"/>
        <w:spacing w:before="10"/>
        <w:rPr>
          <w:sz w:val="19"/>
        </w:rPr>
      </w:pPr>
    </w:p>
    <w:p>
      <w:pPr>
        <w:pStyle w:val="2"/>
        <w:numPr>
          <w:ilvl w:val="0"/>
          <w:numId w:val="1"/>
        </w:numPr>
        <w:tabs>
          <w:tab w:val="left" w:pos="340"/>
        </w:tabs>
        <w:spacing w:before="96" w:after="0" w:line="240" w:lineRule="auto"/>
        <w:ind w:left="340" w:right="0" w:hanging="240"/>
        <w:jc w:val="left"/>
      </w:pPr>
      <w:r>
        <w:t>Termination</w:t>
      </w:r>
    </w:p>
    <w:p>
      <w:pPr>
        <w:pStyle w:val="5"/>
        <w:spacing w:before="9"/>
        <w:rPr>
          <w:b/>
        </w:rPr>
      </w:pPr>
    </w:p>
    <w:p>
      <w:pPr>
        <w:pStyle w:val="5"/>
        <w:ind w:left="460" w:right="116"/>
        <w:jc w:val="both"/>
      </w:pPr>
      <w:r>
        <w:t>We</w:t>
      </w:r>
      <w:r>
        <w:rPr>
          <w:spacing w:val="-14"/>
        </w:rPr>
        <w:t xml:space="preserve"> </w:t>
      </w:r>
      <w:r>
        <w:t>hope</w:t>
      </w:r>
      <w:r>
        <w:rPr>
          <w:spacing w:val="-13"/>
        </w:rPr>
        <w:t xml:space="preserve"> </w:t>
      </w:r>
      <w:r>
        <w:t>your</w:t>
      </w:r>
      <w:r>
        <w:rPr>
          <w:spacing w:val="-15"/>
        </w:rPr>
        <w:t xml:space="preserve"> </w:t>
      </w:r>
      <w:r>
        <w:t>association</w:t>
      </w:r>
      <w:r>
        <w:rPr>
          <w:spacing w:val="-14"/>
        </w:rPr>
        <w:t xml:space="preserve"> </w:t>
      </w:r>
      <w:r>
        <w:t>with</w:t>
      </w:r>
      <w:r>
        <w:rPr>
          <w:spacing w:val="-14"/>
        </w:rPr>
        <w:t xml:space="preserve"> </w:t>
      </w:r>
      <w:r>
        <w:t>us</w:t>
      </w:r>
      <w:r>
        <w:rPr>
          <w:spacing w:val="-15"/>
        </w:rPr>
        <w:t xml:space="preserve"> </w:t>
      </w:r>
      <w:r>
        <w:t>will</w:t>
      </w:r>
      <w:r>
        <w:rPr>
          <w:spacing w:val="-15"/>
        </w:rPr>
        <w:t xml:space="preserve"> </w:t>
      </w:r>
      <w:r>
        <w:t>be</w:t>
      </w:r>
      <w:r>
        <w:rPr>
          <w:spacing w:val="-14"/>
        </w:rPr>
        <w:t xml:space="preserve"> </w:t>
      </w:r>
      <w:r>
        <w:t>a</w:t>
      </w:r>
      <w:r>
        <w:rPr>
          <w:spacing w:val="-13"/>
        </w:rPr>
        <w:t xml:space="preserve"> </w:t>
      </w:r>
      <w:r>
        <w:t>very</w:t>
      </w:r>
      <w:r>
        <w:rPr>
          <w:spacing w:val="-13"/>
        </w:rPr>
        <w:t xml:space="preserve"> </w:t>
      </w:r>
      <w:r>
        <w:t>long</w:t>
      </w:r>
      <w:r>
        <w:rPr>
          <w:spacing w:val="-13"/>
        </w:rPr>
        <w:t xml:space="preserve"> </w:t>
      </w:r>
      <w:r>
        <w:t>one.</w:t>
      </w:r>
      <w:r>
        <w:rPr>
          <w:spacing w:val="30"/>
        </w:rPr>
        <w:t xml:space="preserve"> </w:t>
      </w:r>
      <w:r>
        <w:t>However,</w:t>
      </w:r>
      <w:r>
        <w:rPr>
          <w:spacing w:val="-13"/>
        </w:rPr>
        <w:t xml:space="preserve"> </w:t>
      </w:r>
      <w:r>
        <w:t>if</w:t>
      </w:r>
      <w:r>
        <w:rPr>
          <w:spacing w:val="-14"/>
        </w:rPr>
        <w:t xml:space="preserve"> </w:t>
      </w:r>
      <w:r>
        <w:t>Company</w:t>
      </w:r>
      <w:r>
        <w:rPr>
          <w:spacing w:val="-7"/>
        </w:rPr>
        <w:t xml:space="preserve"> </w:t>
      </w:r>
      <w:r>
        <w:t>is</w:t>
      </w:r>
      <w:r>
        <w:rPr>
          <w:spacing w:val="-16"/>
        </w:rPr>
        <w:t xml:space="preserve"> </w:t>
      </w:r>
      <w:r>
        <w:t>to</w:t>
      </w:r>
      <w:r>
        <w:rPr>
          <w:spacing w:val="-13"/>
        </w:rPr>
        <w:t xml:space="preserve"> </w:t>
      </w:r>
      <w:r>
        <w:t>decide, the appointment may be terminated by 15 days notice or Client Notice, Whichever is lesser. If an employee decides otherwise, one month notice or Client notice whichever is higher needs to be served. If the client is unsatisfied with your performance, client notice period will supersede PRIMUS notice period. Two days of unauthorized absenteeism will lead to immediate termination from assignment /</w:t>
      </w:r>
      <w:r>
        <w:rPr>
          <w:spacing w:val="-5"/>
        </w:rPr>
        <w:t xml:space="preserve"> </w:t>
      </w:r>
      <w:r>
        <w:t>project.</w:t>
      </w:r>
    </w:p>
    <w:p>
      <w:pPr>
        <w:pStyle w:val="5"/>
        <w:spacing w:before="1"/>
      </w:pPr>
    </w:p>
    <w:p>
      <w:pPr>
        <w:pStyle w:val="5"/>
        <w:ind w:left="460" w:right="116"/>
        <w:jc w:val="both"/>
      </w:pPr>
      <w:r>
        <w:t xml:space="preserve">The appointment is subject to your producing a release letter from your present employer, or a statement from you that you are not employed at the time of accepting this offer, whichever the case may be. It is also subject to your accepting to abide by </w:t>
      </w:r>
      <w:r>
        <w:rPr>
          <w:spacing w:val="3"/>
        </w:rPr>
        <w:t xml:space="preserve">the </w:t>
      </w:r>
      <w:r>
        <w:t>Regulations and Guidelines of the Company. We reserve the right to amend the terms and conditions of this</w:t>
      </w:r>
      <w:r>
        <w:rPr>
          <w:spacing w:val="-15"/>
        </w:rPr>
        <w:t xml:space="preserve"> </w:t>
      </w:r>
      <w:r>
        <w:t>appointment</w:t>
      </w:r>
      <w:r>
        <w:rPr>
          <w:spacing w:val="-13"/>
        </w:rPr>
        <w:t xml:space="preserve"> </w:t>
      </w:r>
      <w:r>
        <w:t>to</w:t>
      </w:r>
      <w:r>
        <w:rPr>
          <w:spacing w:val="-13"/>
        </w:rPr>
        <w:t xml:space="preserve"> </w:t>
      </w:r>
      <w:r>
        <w:t>suit</w:t>
      </w:r>
      <w:r>
        <w:rPr>
          <w:spacing w:val="-13"/>
        </w:rPr>
        <w:t xml:space="preserve"> </w:t>
      </w:r>
      <w:r>
        <w:t>new</w:t>
      </w:r>
      <w:r>
        <w:rPr>
          <w:spacing w:val="-16"/>
        </w:rPr>
        <w:t xml:space="preserve"> </w:t>
      </w:r>
      <w:r>
        <w:t>circumstances.</w:t>
      </w:r>
      <w:r>
        <w:rPr>
          <w:spacing w:val="-11"/>
        </w:rPr>
        <w:t xml:space="preserve"> </w:t>
      </w:r>
      <w:r>
        <w:t>Please</w:t>
      </w:r>
      <w:r>
        <w:rPr>
          <w:spacing w:val="-13"/>
        </w:rPr>
        <w:t xml:space="preserve"> </w:t>
      </w:r>
      <w:r>
        <w:t>sign</w:t>
      </w:r>
      <w:r>
        <w:rPr>
          <w:spacing w:val="-14"/>
        </w:rPr>
        <w:t xml:space="preserve"> </w:t>
      </w:r>
      <w:r>
        <w:t>and</w:t>
      </w:r>
      <w:r>
        <w:rPr>
          <w:spacing w:val="-15"/>
        </w:rPr>
        <w:t xml:space="preserve"> </w:t>
      </w:r>
      <w:r>
        <w:t>return</w:t>
      </w:r>
      <w:r>
        <w:rPr>
          <w:spacing w:val="-14"/>
        </w:rPr>
        <w:t xml:space="preserve"> </w:t>
      </w:r>
      <w:r>
        <w:t>the</w:t>
      </w:r>
      <w:r>
        <w:rPr>
          <w:spacing w:val="-14"/>
        </w:rPr>
        <w:t xml:space="preserve"> </w:t>
      </w:r>
      <w:r>
        <w:t>duplicate</w:t>
      </w:r>
      <w:r>
        <w:rPr>
          <w:spacing w:val="-13"/>
        </w:rPr>
        <w:t xml:space="preserve"> </w:t>
      </w:r>
      <w:r>
        <w:t>of</w:t>
      </w:r>
      <w:r>
        <w:rPr>
          <w:spacing w:val="-14"/>
        </w:rPr>
        <w:t xml:space="preserve"> </w:t>
      </w:r>
      <w:r>
        <w:t>this</w:t>
      </w:r>
      <w:r>
        <w:rPr>
          <w:spacing w:val="-13"/>
        </w:rPr>
        <w:t xml:space="preserve"> </w:t>
      </w:r>
      <w:r>
        <w:t xml:space="preserve">letter in token of your accepting the appointment, at the same time indicating the date of your joining, which shall be no later than </w:t>
      </w:r>
      <w:r>
        <w:rPr>
          <w:b/>
        </w:rPr>
        <w:t>21-</w:t>
      </w:r>
      <w:r>
        <w:rPr>
          <w:rFonts w:hint="default"/>
          <w:b/>
          <w:lang w:val="en-US"/>
        </w:rPr>
        <w:t>Jun</w:t>
      </w:r>
      <w:r>
        <w:rPr>
          <w:b/>
        </w:rPr>
        <w:t>-1</w:t>
      </w:r>
      <w:r>
        <w:rPr>
          <w:rFonts w:hint="default"/>
          <w:b/>
          <w:lang w:val="en-US"/>
        </w:rPr>
        <w:t>7</w:t>
      </w:r>
      <w:r>
        <w:rPr>
          <w:b/>
        </w:rPr>
        <w:t xml:space="preserve"> </w:t>
      </w:r>
      <w:r>
        <w:t>else treat the offer as</w:t>
      </w:r>
      <w:r>
        <w:rPr>
          <w:spacing w:val="-10"/>
        </w:rPr>
        <w:t xml:space="preserve"> </w:t>
      </w:r>
      <w:r>
        <w:t>withdrawn.</w:t>
      </w:r>
    </w:p>
    <w:p>
      <w:pPr>
        <w:pStyle w:val="5"/>
        <w:rPr>
          <w:sz w:val="28"/>
        </w:rPr>
      </w:pPr>
    </w:p>
    <w:p>
      <w:pPr>
        <w:spacing w:before="221"/>
        <w:ind w:left="460" w:right="0" w:firstLine="0"/>
        <w:jc w:val="left"/>
        <w:rPr>
          <w:sz w:val="22"/>
        </w:rPr>
      </w:pPr>
      <w:r>
        <w:rPr>
          <w:sz w:val="22"/>
        </w:rPr>
        <w:t>Sincerely,</w:t>
      </w:r>
    </w:p>
    <w:p>
      <w:pPr>
        <w:pStyle w:val="5"/>
        <w:spacing w:before="3"/>
        <w:rPr>
          <w:sz w:val="22"/>
        </w:rPr>
      </w:pPr>
    </w:p>
    <w:p>
      <w:pPr>
        <w:pStyle w:val="2"/>
        <w:spacing w:before="0"/>
        <w:ind w:left="460"/>
      </w:pPr>
      <w:r>
        <w:drawing>
          <wp:anchor distT="0" distB="0" distL="0" distR="0" simplePos="0" relativeHeight="251660288" behindDoc="0" locked="0" layoutInCell="1" allowOverlap="1">
            <wp:simplePos x="0" y="0"/>
            <wp:positionH relativeFrom="page">
              <wp:posOffset>1038860</wp:posOffset>
            </wp:positionH>
            <wp:positionV relativeFrom="paragraph">
              <wp:posOffset>259715</wp:posOffset>
            </wp:positionV>
            <wp:extent cx="1535430" cy="752475"/>
            <wp:effectExtent l="0" t="0" r="0" b="0"/>
            <wp:wrapTopAndBottom/>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pic:cNvPicPr>
                      <a:picLocks noChangeAspect="1"/>
                    </pic:cNvPicPr>
                  </pic:nvPicPr>
                  <pic:blipFill>
                    <a:blip r:embed="rId10" cstate="print"/>
                    <a:stretch>
                      <a:fillRect/>
                    </a:stretch>
                  </pic:blipFill>
                  <pic:spPr>
                    <a:xfrm>
                      <a:off x="0" y="0"/>
                      <a:ext cx="1535539" cy="752475"/>
                    </a:xfrm>
                    <a:prstGeom prst="rect">
                      <a:avLst/>
                    </a:prstGeom>
                  </pic:spPr>
                </pic:pic>
              </a:graphicData>
            </a:graphic>
          </wp:anchor>
        </w:drawing>
      </w:r>
      <w:r>
        <w:t>For PRIMUS Global Technologies Pvt Ltd.</w:t>
      </w:r>
    </w:p>
    <w:p>
      <w:pPr>
        <w:spacing w:before="90"/>
        <w:ind w:left="400" w:right="0" w:firstLine="0"/>
        <w:jc w:val="left"/>
        <w:rPr>
          <w:b/>
          <w:sz w:val="24"/>
        </w:rPr>
      </w:pPr>
      <w:r>
        <w:rPr>
          <w:b/>
          <w:sz w:val="24"/>
        </w:rPr>
        <w:t>Chandra M Kanuru</w:t>
      </w:r>
    </w:p>
    <w:p>
      <w:pPr>
        <w:tabs>
          <w:tab w:val="left" w:pos="6626"/>
        </w:tabs>
        <w:spacing w:before="1"/>
        <w:ind w:left="400" w:right="0" w:firstLine="0"/>
        <w:jc w:val="left"/>
        <w:rPr>
          <w:b/>
          <w:sz w:val="22"/>
        </w:rPr>
      </w:pPr>
      <w:r>
        <w:rPr>
          <w:b/>
          <w:sz w:val="24"/>
        </w:rPr>
        <w:t>Director Staffing</w:t>
      </w:r>
      <w:r>
        <w:rPr>
          <w:b/>
          <w:spacing w:val="-3"/>
          <w:sz w:val="24"/>
        </w:rPr>
        <w:t xml:space="preserve"> </w:t>
      </w:r>
      <w:r>
        <w:rPr>
          <w:b/>
          <w:sz w:val="24"/>
        </w:rPr>
        <w:t>&amp; Operations</w:t>
      </w:r>
      <w:r>
        <w:rPr>
          <w:b/>
          <w:sz w:val="24"/>
        </w:rPr>
        <w:tab/>
      </w:r>
      <w:r>
        <w:rPr>
          <w:b/>
          <w:sz w:val="22"/>
        </w:rPr>
        <w:t>Read &amp;</w:t>
      </w:r>
      <w:r>
        <w:rPr>
          <w:b/>
          <w:spacing w:val="-2"/>
          <w:sz w:val="22"/>
        </w:rPr>
        <w:t xml:space="preserve"> </w:t>
      </w:r>
      <w:r>
        <w:rPr>
          <w:b/>
          <w:sz w:val="22"/>
        </w:rPr>
        <w:t>Accepted</w:t>
      </w:r>
    </w:p>
    <w:p>
      <w:pPr>
        <w:pStyle w:val="5"/>
        <w:spacing w:before="6"/>
        <w:rPr>
          <w:b/>
          <w:sz w:val="34"/>
        </w:rPr>
      </w:pPr>
    </w:p>
    <w:p>
      <w:pPr>
        <w:tabs>
          <w:tab w:val="left" w:pos="10156"/>
        </w:tabs>
        <w:spacing w:before="1"/>
        <w:ind w:left="6641" w:right="0" w:firstLine="0"/>
        <w:jc w:val="left"/>
        <w:rPr>
          <w:sz w:val="22"/>
        </w:rPr>
      </w:pPr>
      <w:r>
        <w:rPr>
          <w:sz w:val="22"/>
        </w:rPr>
        <w:t>Signature</w:t>
      </w:r>
      <w:r>
        <w:rPr>
          <w:sz w:val="22"/>
          <w:u w:val="single"/>
        </w:rPr>
        <w:t xml:space="preserve"> </w:t>
      </w:r>
      <w:r>
        <w:rPr>
          <w:sz w:val="22"/>
          <w:u w:val="single"/>
        </w:rPr>
        <w:tab/>
      </w:r>
    </w:p>
    <w:p>
      <w:pPr>
        <w:pStyle w:val="5"/>
        <w:rPr>
          <w:sz w:val="20"/>
        </w:rPr>
      </w:pPr>
    </w:p>
    <w:p>
      <w:pPr>
        <w:pStyle w:val="5"/>
        <w:spacing w:before="3"/>
        <w:rPr>
          <w:sz w:val="15"/>
        </w:rPr>
      </w:pPr>
    </w:p>
    <w:p>
      <w:pPr>
        <w:tabs>
          <w:tab w:val="left" w:pos="7524"/>
          <w:tab w:val="left" w:pos="10103"/>
        </w:tabs>
        <w:spacing w:before="93"/>
        <w:ind w:left="6629" w:right="0" w:firstLine="0"/>
        <w:jc w:val="left"/>
        <w:rPr>
          <w:sz w:val="22"/>
        </w:rPr>
      </w:pPr>
      <w:r>
        <w:rPr>
          <w:sz w:val="22"/>
        </w:rPr>
        <w:t>Date:</w:t>
      </w:r>
      <w:r>
        <w:rPr>
          <w:sz w:val="22"/>
        </w:rPr>
        <w:tab/>
      </w:r>
      <w:r>
        <w:rPr>
          <w:w w:val="100"/>
          <w:sz w:val="22"/>
          <w:u w:val="single"/>
        </w:rPr>
        <w:t xml:space="preserve"> </w:t>
      </w:r>
      <w:r>
        <w:rPr>
          <w:sz w:val="22"/>
          <w:u w:val="single"/>
        </w:rPr>
        <w:tab/>
      </w:r>
    </w:p>
    <w:p>
      <w:pPr>
        <w:pStyle w:val="5"/>
        <w:rPr>
          <w:sz w:val="22"/>
        </w:rPr>
      </w:pPr>
    </w:p>
    <w:p>
      <w:pPr>
        <w:pStyle w:val="5"/>
        <w:tabs>
          <w:tab w:val="left" w:pos="10124"/>
        </w:tabs>
        <w:ind w:left="6641"/>
      </w:pPr>
      <w:r>
        <w:t>Date of</w:t>
      </w:r>
      <w:r>
        <w:rPr>
          <w:spacing w:val="-5"/>
        </w:rPr>
        <w:t xml:space="preserve"> </w:t>
      </w:r>
      <w:r>
        <w:t>joining:</w:t>
      </w:r>
      <w:r>
        <w:rPr>
          <w:u w:val="single"/>
        </w:rPr>
        <w:t xml:space="preserve"> </w:t>
      </w:r>
      <w:r>
        <w:rPr>
          <w:u w:val="single"/>
        </w:rPr>
        <w:tab/>
      </w:r>
    </w:p>
    <w:p>
      <w:pPr>
        <w:spacing w:after="0"/>
        <w:sectPr>
          <w:pgSz w:w="12240" w:h="15840"/>
          <w:pgMar w:top="2360" w:right="960" w:bottom="920" w:left="980" w:header="1440" w:footer="728" w:gutter="0"/>
          <w:cols w:space="720" w:num="1"/>
        </w:sectPr>
      </w:pPr>
    </w:p>
    <w:p>
      <w:pPr>
        <w:pStyle w:val="5"/>
        <w:rPr>
          <w:sz w:val="20"/>
        </w:rPr>
      </w:pPr>
    </w:p>
    <w:p>
      <w:pPr>
        <w:pStyle w:val="5"/>
        <w:rPr>
          <w:sz w:val="20"/>
        </w:rPr>
      </w:pPr>
    </w:p>
    <w:p>
      <w:pPr>
        <w:pStyle w:val="5"/>
        <w:spacing w:before="2"/>
        <w:rPr>
          <w:sz w:val="23"/>
        </w:rPr>
      </w:pPr>
    </w:p>
    <w:p>
      <w:pPr>
        <w:pStyle w:val="2"/>
        <w:ind w:left="100"/>
      </w:pPr>
      <w:r>
        <w:t>Ambar Kumar</w:t>
      </w:r>
    </w:p>
    <w:p>
      <w:pPr>
        <w:pStyle w:val="5"/>
        <w:spacing w:before="9"/>
        <w:rPr>
          <w:b/>
        </w:rPr>
      </w:pPr>
    </w:p>
    <w:tbl>
      <w:tblPr>
        <w:tblStyle w:val="4"/>
        <w:tblW w:w="0" w:type="auto"/>
        <w:tblInd w:w="2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98"/>
        <w:gridCol w:w="1781"/>
        <w:gridCol w:w="15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 w:hRule="atLeast"/>
        </w:trPr>
        <w:tc>
          <w:tcPr>
            <w:tcW w:w="2398" w:type="dxa"/>
          </w:tcPr>
          <w:p>
            <w:pPr>
              <w:pStyle w:val="8"/>
              <w:spacing w:before="40" w:line="268" w:lineRule="exact"/>
              <w:ind w:left="367"/>
              <w:jc w:val="left"/>
              <w:rPr>
                <w:b/>
                <w:sz w:val="24"/>
              </w:rPr>
            </w:pPr>
            <w:r>
              <w:rPr>
                <w:b/>
                <w:sz w:val="24"/>
              </w:rPr>
              <w:t>Employee CTC</w:t>
            </w:r>
          </w:p>
        </w:tc>
        <w:tc>
          <w:tcPr>
            <w:tcW w:w="1781" w:type="dxa"/>
          </w:tcPr>
          <w:p>
            <w:pPr>
              <w:pStyle w:val="8"/>
              <w:spacing w:before="40" w:line="268" w:lineRule="exact"/>
              <w:ind w:right="98"/>
              <w:rPr>
                <w:b/>
                <w:sz w:val="24"/>
              </w:rPr>
            </w:pPr>
            <w:r>
              <w:rPr>
                <w:b/>
                <w:sz w:val="24"/>
              </w:rPr>
              <w:t>Per Month Rs.</w:t>
            </w:r>
          </w:p>
        </w:tc>
        <w:tc>
          <w:tcPr>
            <w:tcW w:w="1531" w:type="dxa"/>
          </w:tcPr>
          <w:p>
            <w:pPr>
              <w:pStyle w:val="8"/>
              <w:spacing w:before="40" w:line="268" w:lineRule="exact"/>
              <w:ind w:right="98"/>
              <w:rPr>
                <w:b/>
                <w:sz w:val="24"/>
              </w:rPr>
            </w:pPr>
            <w:r>
              <w:rPr>
                <w:b/>
                <w:sz w:val="24"/>
              </w:rPr>
              <w:t>Per Year 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2398" w:type="dxa"/>
          </w:tcPr>
          <w:p>
            <w:pPr>
              <w:pStyle w:val="8"/>
              <w:spacing w:before="43" w:line="268" w:lineRule="exact"/>
              <w:ind w:left="710"/>
              <w:jc w:val="left"/>
              <w:rPr>
                <w:b/>
                <w:sz w:val="24"/>
              </w:rPr>
            </w:pPr>
            <w:r>
              <w:rPr>
                <w:b/>
                <w:sz w:val="24"/>
              </w:rPr>
              <w:t>Earnings</w:t>
            </w:r>
          </w:p>
        </w:tc>
        <w:tc>
          <w:tcPr>
            <w:tcW w:w="1781" w:type="dxa"/>
          </w:tcPr>
          <w:p>
            <w:pPr>
              <w:pStyle w:val="8"/>
              <w:spacing w:before="0" w:line="240" w:lineRule="auto"/>
              <w:jc w:val="left"/>
              <w:rPr>
                <w:rFonts w:ascii="Times New Roman"/>
                <w:sz w:val="20"/>
              </w:rPr>
            </w:pPr>
          </w:p>
        </w:tc>
        <w:tc>
          <w:tcPr>
            <w:tcW w:w="1531" w:type="dxa"/>
          </w:tcPr>
          <w:p>
            <w:pPr>
              <w:pStyle w:val="8"/>
              <w:spacing w:before="0" w:line="240" w:lineRule="auto"/>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2398" w:type="dxa"/>
          </w:tcPr>
          <w:p>
            <w:pPr>
              <w:pStyle w:val="8"/>
              <w:spacing w:line="280" w:lineRule="exact"/>
              <w:ind w:left="107"/>
              <w:jc w:val="left"/>
              <w:rPr>
                <w:sz w:val="24"/>
              </w:rPr>
            </w:pPr>
            <w:r>
              <w:rPr>
                <w:sz w:val="24"/>
              </w:rPr>
              <w:t>Basic</w:t>
            </w:r>
          </w:p>
        </w:tc>
        <w:tc>
          <w:tcPr>
            <w:tcW w:w="1781" w:type="dxa"/>
          </w:tcPr>
          <w:p>
            <w:pPr>
              <w:pStyle w:val="8"/>
              <w:spacing w:line="280" w:lineRule="exact"/>
              <w:ind w:right="95"/>
              <w:rPr>
                <w:sz w:val="24"/>
              </w:rPr>
            </w:pPr>
            <w:r>
              <w:rPr>
                <w:sz w:val="24"/>
              </w:rPr>
              <w:t>8300</w:t>
            </w:r>
          </w:p>
        </w:tc>
        <w:tc>
          <w:tcPr>
            <w:tcW w:w="1531" w:type="dxa"/>
          </w:tcPr>
          <w:p>
            <w:pPr>
              <w:pStyle w:val="8"/>
              <w:spacing w:line="280" w:lineRule="exact"/>
              <w:ind w:right="99"/>
              <w:rPr>
                <w:sz w:val="24"/>
              </w:rPr>
            </w:pPr>
            <w:r>
              <w:rPr>
                <w:sz w:val="24"/>
              </w:rPr>
              <w:t>99600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 w:hRule="atLeast"/>
        </w:trPr>
        <w:tc>
          <w:tcPr>
            <w:tcW w:w="2398" w:type="dxa"/>
          </w:tcPr>
          <w:p>
            <w:pPr>
              <w:pStyle w:val="8"/>
              <w:spacing w:before="31"/>
              <w:ind w:left="107"/>
              <w:jc w:val="left"/>
              <w:rPr>
                <w:sz w:val="24"/>
              </w:rPr>
            </w:pPr>
            <w:r>
              <w:rPr>
                <w:sz w:val="24"/>
              </w:rPr>
              <w:t>Statutory Bonus</w:t>
            </w:r>
          </w:p>
        </w:tc>
        <w:tc>
          <w:tcPr>
            <w:tcW w:w="1781" w:type="dxa"/>
          </w:tcPr>
          <w:p>
            <w:pPr>
              <w:pStyle w:val="8"/>
              <w:spacing w:before="31"/>
              <w:ind w:right="95"/>
              <w:rPr>
                <w:sz w:val="24"/>
              </w:rPr>
            </w:pPr>
            <w:r>
              <w:rPr>
                <w:sz w:val="24"/>
              </w:rPr>
              <w:t>691</w:t>
            </w:r>
          </w:p>
        </w:tc>
        <w:tc>
          <w:tcPr>
            <w:tcW w:w="1531" w:type="dxa"/>
          </w:tcPr>
          <w:p>
            <w:pPr>
              <w:pStyle w:val="8"/>
              <w:spacing w:before="31"/>
              <w:ind w:right="99"/>
              <w:rPr>
                <w:sz w:val="24"/>
              </w:rPr>
            </w:pPr>
            <w:r>
              <w:rPr>
                <w:sz w:val="24"/>
              </w:rPr>
              <w:t>8297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2398" w:type="dxa"/>
          </w:tcPr>
          <w:p>
            <w:pPr>
              <w:pStyle w:val="8"/>
              <w:spacing w:before="17" w:line="280" w:lineRule="exact"/>
              <w:ind w:left="107"/>
              <w:jc w:val="left"/>
              <w:rPr>
                <w:sz w:val="24"/>
              </w:rPr>
            </w:pPr>
            <w:r>
              <w:rPr>
                <w:sz w:val="24"/>
              </w:rPr>
              <w:t>other Allowance</w:t>
            </w:r>
          </w:p>
        </w:tc>
        <w:tc>
          <w:tcPr>
            <w:tcW w:w="1781" w:type="dxa"/>
          </w:tcPr>
          <w:p>
            <w:pPr>
              <w:pStyle w:val="8"/>
              <w:spacing w:before="17" w:line="280" w:lineRule="exact"/>
              <w:ind w:right="95"/>
              <w:rPr>
                <w:sz w:val="24"/>
              </w:rPr>
            </w:pPr>
            <w:r>
              <w:rPr>
                <w:sz w:val="24"/>
              </w:rPr>
              <w:t>4422</w:t>
            </w:r>
          </w:p>
        </w:tc>
        <w:tc>
          <w:tcPr>
            <w:tcW w:w="1531" w:type="dxa"/>
          </w:tcPr>
          <w:p>
            <w:pPr>
              <w:pStyle w:val="8"/>
              <w:spacing w:before="17" w:line="280" w:lineRule="exact"/>
              <w:ind w:right="99"/>
              <w:rPr>
                <w:sz w:val="24"/>
              </w:rPr>
            </w:pPr>
            <w:r>
              <w:rPr>
                <w:sz w:val="24"/>
              </w:rPr>
              <w:t>53067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 w:hRule="atLeast"/>
        </w:trPr>
        <w:tc>
          <w:tcPr>
            <w:tcW w:w="2398" w:type="dxa"/>
          </w:tcPr>
          <w:p>
            <w:pPr>
              <w:pStyle w:val="8"/>
              <w:spacing w:before="40" w:line="268" w:lineRule="exact"/>
              <w:ind w:right="100"/>
              <w:rPr>
                <w:b/>
                <w:sz w:val="24"/>
              </w:rPr>
            </w:pPr>
            <w:r>
              <w:rPr>
                <w:b/>
                <w:sz w:val="24"/>
              </w:rPr>
              <w:t>Gross</w:t>
            </w:r>
          </w:p>
        </w:tc>
        <w:tc>
          <w:tcPr>
            <w:tcW w:w="1781" w:type="dxa"/>
          </w:tcPr>
          <w:p>
            <w:pPr>
              <w:pStyle w:val="8"/>
              <w:spacing w:before="40" w:line="268" w:lineRule="exact"/>
              <w:ind w:right="95"/>
              <w:rPr>
                <w:b/>
                <w:sz w:val="24"/>
              </w:rPr>
            </w:pPr>
            <w:r>
              <w:rPr>
                <w:b/>
                <w:sz w:val="24"/>
              </w:rPr>
              <w:t>13414</w:t>
            </w:r>
          </w:p>
        </w:tc>
        <w:tc>
          <w:tcPr>
            <w:tcW w:w="1531" w:type="dxa"/>
          </w:tcPr>
          <w:p>
            <w:pPr>
              <w:pStyle w:val="8"/>
              <w:spacing w:before="40" w:line="268" w:lineRule="exact"/>
              <w:ind w:right="99"/>
              <w:rPr>
                <w:b/>
                <w:sz w:val="24"/>
              </w:rPr>
            </w:pPr>
            <w:r>
              <w:rPr>
                <w:b/>
                <w:sz w:val="24"/>
              </w:rPr>
              <w:t>160963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2398" w:type="dxa"/>
          </w:tcPr>
          <w:p>
            <w:pPr>
              <w:pStyle w:val="8"/>
              <w:spacing w:before="40" w:line="270" w:lineRule="exact"/>
              <w:ind w:left="564"/>
              <w:jc w:val="left"/>
              <w:rPr>
                <w:b/>
                <w:sz w:val="24"/>
              </w:rPr>
            </w:pPr>
            <w:r>
              <w:rPr>
                <w:b/>
                <w:sz w:val="24"/>
              </w:rPr>
              <w:t>Deductions</w:t>
            </w:r>
          </w:p>
        </w:tc>
        <w:tc>
          <w:tcPr>
            <w:tcW w:w="1781" w:type="dxa"/>
          </w:tcPr>
          <w:p>
            <w:pPr>
              <w:pStyle w:val="8"/>
              <w:spacing w:before="0" w:line="240" w:lineRule="auto"/>
              <w:jc w:val="left"/>
              <w:rPr>
                <w:rFonts w:ascii="Times New Roman"/>
                <w:sz w:val="20"/>
              </w:rPr>
            </w:pPr>
          </w:p>
        </w:tc>
        <w:tc>
          <w:tcPr>
            <w:tcW w:w="1531" w:type="dxa"/>
          </w:tcPr>
          <w:p>
            <w:pPr>
              <w:pStyle w:val="8"/>
              <w:spacing w:before="0" w:line="240" w:lineRule="auto"/>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398" w:type="dxa"/>
          </w:tcPr>
          <w:p>
            <w:pPr>
              <w:pStyle w:val="8"/>
              <w:ind w:left="107"/>
              <w:jc w:val="left"/>
              <w:rPr>
                <w:sz w:val="24"/>
              </w:rPr>
            </w:pPr>
            <w:r>
              <w:rPr>
                <w:sz w:val="24"/>
              </w:rPr>
              <w:t>Professional Tax</w:t>
            </w:r>
          </w:p>
        </w:tc>
        <w:tc>
          <w:tcPr>
            <w:tcW w:w="1781" w:type="dxa"/>
          </w:tcPr>
          <w:p>
            <w:pPr>
              <w:pStyle w:val="8"/>
              <w:ind w:right="95"/>
              <w:rPr>
                <w:sz w:val="24"/>
              </w:rPr>
            </w:pPr>
            <w:r>
              <w:rPr>
                <w:sz w:val="24"/>
              </w:rPr>
              <w:t>183</w:t>
            </w:r>
          </w:p>
        </w:tc>
        <w:tc>
          <w:tcPr>
            <w:tcW w:w="1531" w:type="dxa"/>
          </w:tcPr>
          <w:p>
            <w:pPr>
              <w:pStyle w:val="8"/>
              <w:ind w:right="99"/>
              <w:rPr>
                <w:sz w:val="24"/>
              </w:rPr>
            </w:pPr>
            <w:r>
              <w:rPr>
                <w:sz w:val="24"/>
              </w:rPr>
              <w:t>2196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2398" w:type="dxa"/>
          </w:tcPr>
          <w:p>
            <w:pPr>
              <w:pStyle w:val="8"/>
              <w:spacing w:before="19"/>
              <w:ind w:left="107"/>
              <w:jc w:val="left"/>
              <w:rPr>
                <w:sz w:val="24"/>
              </w:rPr>
            </w:pPr>
            <w:r>
              <w:rPr>
                <w:sz w:val="24"/>
              </w:rPr>
              <w:t>PF - Employee Cont</w:t>
            </w:r>
          </w:p>
        </w:tc>
        <w:tc>
          <w:tcPr>
            <w:tcW w:w="1781" w:type="dxa"/>
          </w:tcPr>
          <w:p>
            <w:pPr>
              <w:pStyle w:val="8"/>
              <w:spacing w:before="19"/>
              <w:ind w:right="95"/>
              <w:rPr>
                <w:sz w:val="24"/>
              </w:rPr>
            </w:pPr>
            <w:r>
              <w:rPr>
                <w:sz w:val="24"/>
              </w:rPr>
              <w:t>996</w:t>
            </w:r>
          </w:p>
        </w:tc>
        <w:tc>
          <w:tcPr>
            <w:tcW w:w="1531" w:type="dxa"/>
          </w:tcPr>
          <w:p>
            <w:pPr>
              <w:pStyle w:val="8"/>
              <w:spacing w:before="19"/>
              <w:ind w:right="99"/>
              <w:rPr>
                <w:sz w:val="24"/>
              </w:rPr>
            </w:pPr>
            <w:r>
              <w:rPr>
                <w:sz w:val="24"/>
              </w:rPr>
              <w:t>11952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2398" w:type="dxa"/>
          </w:tcPr>
          <w:p>
            <w:pPr>
              <w:pStyle w:val="8"/>
              <w:ind w:left="107"/>
              <w:jc w:val="left"/>
              <w:rPr>
                <w:sz w:val="24"/>
              </w:rPr>
            </w:pPr>
            <w:r>
              <w:rPr>
                <w:sz w:val="24"/>
              </w:rPr>
              <w:t>ESI</w:t>
            </w:r>
          </w:p>
        </w:tc>
        <w:tc>
          <w:tcPr>
            <w:tcW w:w="1781" w:type="dxa"/>
          </w:tcPr>
          <w:p>
            <w:pPr>
              <w:pStyle w:val="8"/>
              <w:ind w:right="95"/>
              <w:rPr>
                <w:sz w:val="24"/>
              </w:rPr>
            </w:pPr>
            <w:r>
              <w:rPr>
                <w:sz w:val="24"/>
              </w:rPr>
              <w:t>235</w:t>
            </w:r>
          </w:p>
        </w:tc>
        <w:tc>
          <w:tcPr>
            <w:tcW w:w="1531" w:type="dxa"/>
          </w:tcPr>
          <w:p>
            <w:pPr>
              <w:pStyle w:val="8"/>
              <w:ind w:right="99"/>
              <w:rPr>
                <w:sz w:val="24"/>
              </w:rPr>
            </w:pPr>
            <w:r>
              <w:rPr>
                <w:sz w:val="24"/>
              </w:rPr>
              <w:t>2817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2398" w:type="dxa"/>
          </w:tcPr>
          <w:p>
            <w:pPr>
              <w:pStyle w:val="8"/>
              <w:spacing w:line="280" w:lineRule="exact"/>
              <w:ind w:left="107"/>
              <w:jc w:val="left"/>
              <w:rPr>
                <w:sz w:val="24"/>
              </w:rPr>
            </w:pPr>
            <w:r>
              <w:rPr>
                <w:sz w:val="24"/>
              </w:rPr>
              <w:t>IT*</w:t>
            </w:r>
          </w:p>
        </w:tc>
        <w:tc>
          <w:tcPr>
            <w:tcW w:w="1781" w:type="dxa"/>
          </w:tcPr>
          <w:p>
            <w:pPr>
              <w:pStyle w:val="8"/>
              <w:spacing w:line="280" w:lineRule="exact"/>
              <w:ind w:right="95"/>
              <w:rPr>
                <w:sz w:val="24"/>
              </w:rPr>
            </w:pPr>
            <w:r>
              <w:rPr>
                <w:sz w:val="24"/>
              </w:rPr>
              <w:t>0</w:t>
            </w:r>
          </w:p>
        </w:tc>
        <w:tc>
          <w:tcPr>
            <w:tcW w:w="1531" w:type="dxa"/>
          </w:tcPr>
          <w:p>
            <w:pPr>
              <w:pStyle w:val="8"/>
              <w:spacing w:line="280" w:lineRule="exact"/>
              <w:ind w:right="97"/>
              <w:rPr>
                <w:sz w:val="24"/>
              </w:rPr>
            </w:pPr>
            <w:r>
              <w:rPr>
                <w:sz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 w:hRule="atLeast"/>
        </w:trPr>
        <w:tc>
          <w:tcPr>
            <w:tcW w:w="2398" w:type="dxa"/>
          </w:tcPr>
          <w:p>
            <w:pPr>
              <w:pStyle w:val="8"/>
              <w:spacing w:before="40" w:line="268" w:lineRule="exact"/>
              <w:ind w:left="247"/>
              <w:jc w:val="left"/>
              <w:rPr>
                <w:b/>
                <w:sz w:val="24"/>
              </w:rPr>
            </w:pPr>
            <w:r>
              <w:rPr>
                <w:b/>
                <w:sz w:val="24"/>
              </w:rPr>
              <w:t>Total Deductions</w:t>
            </w:r>
          </w:p>
        </w:tc>
        <w:tc>
          <w:tcPr>
            <w:tcW w:w="1781" w:type="dxa"/>
          </w:tcPr>
          <w:p>
            <w:pPr>
              <w:pStyle w:val="8"/>
              <w:spacing w:before="31"/>
              <w:ind w:right="95"/>
              <w:rPr>
                <w:sz w:val="24"/>
              </w:rPr>
            </w:pPr>
            <w:r>
              <w:rPr>
                <w:sz w:val="24"/>
              </w:rPr>
              <w:t>1414</w:t>
            </w:r>
          </w:p>
        </w:tc>
        <w:tc>
          <w:tcPr>
            <w:tcW w:w="1531" w:type="dxa"/>
          </w:tcPr>
          <w:p>
            <w:pPr>
              <w:pStyle w:val="8"/>
              <w:spacing w:before="31"/>
              <w:ind w:right="99"/>
              <w:rPr>
                <w:sz w:val="24"/>
              </w:rPr>
            </w:pPr>
            <w:r>
              <w:rPr>
                <w:sz w:val="24"/>
              </w:rPr>
              <w:t>16965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2398" w:type="dxa"/>
          </w:tcPr>
          <w:p>
            <w:pPr>
              <w:pStyle w:val="8"/>
              <w:spacing w:before="40" w:line="270" w:lineRule="exact"/>
              <w:ind w:left="107"/>
              <w:jc w:val="left"/>
              <w:rPr>
                <w:b/>
                <w:sz w:val="24"/>
              </w:rPr>
            </w:pPr>
            <w:r>
              <w:rPr>
                <w:b/>
                <w:sz w:val="24"/>
              </w:rPr>
              <w:t>Take Home</w:t>
            </w:r>
          </w:p>
        </w:tc>
        <w:tc>
          <w:tcPr>
            <w:tcW w:w="1781" w:type="dxa"/>
          </w:tcPr>
          <w:p>
            <w:pPr>
              <w:pStyle w:val="8"/>
              <w:spacing w:before="40" w:line="270" w:lineRule="exact"/>
              <w:ind w:right="95"/>
              <w:rPr>
                <w:b/>
                <w:sz w:val="24"/>
              </w:rPr>
            </w:pPr>
            <w:r>
              <w:rPr>
                <w:b/>
                <w:sz w:val="24"/>
              </w:rPr>
              <w:t>12000</w:t>
            </w:r>
          </w:p>
        </w:tc>
        <w:tc>
          <w:tcPr>
            <w:tcW w:w="1531" w:type="dxa"/>
          </w:tcPr>
          <w:p>
            <w:pPr>
              <w:pStyle w:val="8"/>
              <w:spacing w:before="40" w:line="270" w:lineRule="exact"/>
              <w:ind w:right="99"/>
              <w:rPr>
                <w:b/>
                <w:sz w:val="24"/>
              </w:rPr>
            </w:pPr>
            <w:r>
              <w:rPr>
                <w:b/>
                <w:sz w:val="24"/>
              </w:rPr>
              <w:t>143998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398" w:type="dxa"/>
          </w:tcPr>
          <w:p>
            <w:pPr>
              <w:pStyle w:val="8"/>
              <w:ind w:left="107"/>
              <w:jc w:val="left"/>
              <w:rPr>
                <w:sz w:val="24"/>
              </w:rPr>
            </w:pPr>
            <w:r>
              <w:rPr>
                <w:sz w:val="24"/>
              </w:rPr>
              <w:t>PF Employer</w:t>
            </w:r>
          </w:p>
        </w:tc>
        <w:tc>
          <w:tcPr>
            <w:tcW w:w="1781" w:type="dxa"/>
          </w:tcPr>
          <w:p>
            <w:pPr>
              <w:pStyle w:val="8"/>
              <w:ind w:right="95"/>
              <w:rPr>
                <w:sz w:val="24"/>
              </w:rPr>
            </w:pPr>
            <w:r>
              <w:rPr>
                <w:sz w:val="24"/>
              </w:rPr>
              <w:t>996</w:t>
            </w:r>
          </w:p>
        </w:tc>
        <w:tc>
          <w:tcPr>
            <w:tcW w:w="1531" w:type="dxa"/>
          </w:tcPr>
          <w:p>
            <w:pPr>
              <w:pStyle w:val="8"/>
              <w:ind w:right="99"/>
              <w:rPr>
                <w:sz w:val="24"/>
              </w:rPr>
            </w:pPr>
            <w:r>
              <w:rPr>
                <w:sz w:val="24"/>
              </w:rPr>
              <w:t>11952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2398" w:type="dxa"/>
          </w:tcPr>
          <w:p>
            <w:pPr>
              <w:pStyle w:val="8"/>
              <w:spacing w:before="19"/>
              <w:ind w:left="107"/>
              <w:jc w:val="left"/>
              <w:rPr>
                <w:sz w:val="24"/>
              </w:rPr>
            </w:pPr>
            <w:r>
              <w:rPr>
                <w:sz w:val="24"/>
              </w:rPr>
              <w:t>ESI - Employer Cont</w:t>
            </w:r>
          </w:p>
        </w:tc>
        <w:tc>
          <w:tcPr>
            <w:tcW w:w="1781" w:type="dxa"/>
          </w:tcPr>
          <w:p>
            <w:pPr>
              <w:pStyle w:val="8"/>
              <w:spacing w:before="19"/>
              <w:ind w:right="95"/>
              <w:rPr>
                <w:sz w:val="24"/>
              </w:rPr>
            </w:pPr>
            <w:r>
              <w:rPr>
                <w:sz w:val="24"/>
              </w:rPr>
              <w:t>637</w:t>
            </w:r>
          </w:p>
        </w:tc>
        <w:tc>
          <w:tcPr>
            <w:tcW w:w="1531" w:type="dxa"/>
          </w:tcPr>
          <w:p>
            <w:pPr>
              <w:pStyle w:val="8"/>
              <w:spacing w:before="19"/>
              <w:ind w:right="99"/>
              <w:rPr>
                <w:sz w:val="24"/>
              </w:rPr>
            </w:pPr>
            <w:r>
              <w:rPr>
                <w:sz w:val="24"/>
              </w:rPr>
              <w:t>7646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 w:hRule="atLeast"/>
        </w:trPr>
        <w:tc>
          <w:tcPr>
            <w:tcW w:w="2398" w:type="dxa"/>
          </w:tcPr>
          <w:p>
            <w:pPr>
              <w:pStyle w:val="8"/>
              <w:spacing w:before="31"/>
              <w:ind w:left="107"/>
              <w:jc w:val="left"/>
              <w:rPr>
                <w:sz w:val="24"/>
              </w:rPr>
            </w:pPr>
            <w:r>
              <w:rPr>
                <w:sz w:val="24"/>
              </w:rPr>
              <w:t>Gratuity</w:t>
            </w:r>
          </w:p>
        </w:tc>
        <w:tc>
          <w:tcPr>
            <w:tcW w:w="1781" w:type="dxa"/>
          </w:tcPr>
          <w:p>
            <w:pPr>
              <w:pStyle w:val="8"/>
              <w:spacing w:before="40" w:line="268" w:lineRule="exact"/>
              <w:ind w:right="95"/>
              <w:rPr>
                <w:b/>
                <w:sz w:val="24"/>
              </w:rPr>
            </w:pPr>
            <w:r>
              <w:rPr>
                <w:b/>
                <w:sz w:val="24"/>
              </w:rPr>
              <w:t>399</w:t>
            </w:r>
          </w:p>
        </w:tc>
        <w:tc>
          <w:tcPr>
            <w:tcW w:w="1531" w:type="dxa"/>
          </w:tcPr>
          <w:p>
            <w:pPr>
              <w:pStyle w:val="8"/>
              <w:spacing w:before="40" w:line="268" w:lineRule="exact"/>
              <w:ind w:right="99"/>
              <w:rPr>
                <w:b/>
                <w:sz w:val="24"/>
              </w:rPr>
            </w:pPr>
            <w:r>
              <w:rPr>
                <w:b/>
                <w:sz w:val="24"/>
              </w:rPr>
              <w:t>4791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2398" w:type="dxa"/>
          </w:tcPr>
          <w:p>
            <w:pPr>
              <w:pStyle w:val="8"/>
              <w:spacing w:before="43" w:line="268" w:lineRule="exact"/>
              <w:ind w:left="107"/>
              <w:jc w:val="left"/>
              <w:rPr>
                <w:b/>
                <w:sz w:val="24"/>
              </w:rPr>
            </w:pPr>
            <w:r>
              <w:rPr>
                <w:b/>
                <w:sz w:val="24"/>
              </w:rPr>
              <w:t>Annual CTC</w:t>
            </w:r>
          </w:p>
        </w:tc>
        <w:tc>
          <w:tcPr>
            <w:tcW w:w="1781" w:type="dxa"/>
          </w:tcPr>
          <w:p>
            <w:pPr>
              <w:pStyle w:val="8"/>
              <w:spacing w:before="43" w:line="268" w:lineRule="exact"/>
              <w:ind w:right="95"/>
              <w:rPr>
                <w:b/>
                <w:sz w:val="24"/>
              </w:rPr>
            </w:pPr>
            <w:r>
              <w:rPr>
                <w:b/>
                <w:sz w:val="24"/>
              </w:rPr>
              <w:t>15446</w:t>
            </w:r>
          </w:p>
        </w:tc>
        <w:tc>
          <w:tcPr>
            <w:tcW w:w="1531" w:type="dxa"/>
          </w:tcPr>
          <w:p>
            <w:pPr>
              <w:pStyle w:val="8"/>
              <w:spacing w:before="43" w:line="268" w:lineRule="exact"/>
              <w:ind w:right="99"/>
              <w:rPr>
                <w:b/>
                <w:sz w:val="24"/>
              </w:rPr>
            </w:pPr>
            <w:r>
              <w:rPr>
                <w:b/>
                <w:sz w:val="24"/>
              </w:rPr>
              <w:t>185352</w:t>
            </w:r>
          </w:p>
        </w:tc>
      </w:tr>
    </w:tbl>
    <w:p>
      <w:pPr>
        <w:pStyle w:val="5"/>
        <w:spacing w:before="16"/>
        <w:ind w:left="325"/>
      </w:pPr>
      <w:r>
        <w:t>* Income Tax Applicable as per Government Rules</w:t>
      </w:r>
    </w:p>
    <w:sectPr>
      <w:pgSz w:w="12240" w:h="15840"/>
      <w:pgMar w:top="2360" w:right="960" w:bottom="920" w:left="980" w:header="1440" w:footer="72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swiss"/>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group id="_x0000_s2058" o:spid="_x0000_s2058" o:spt="203" style="position:absolute;left:0pt;margin-left:48.35pt;margin-top:741.55pt;height:38.35pt;width:515.4pt;mso-position-horizontal-relative:page;mso-position-vertical-relative:page;z-index:-251651072;mso-width-relative:page;mso-height-relative:page;" coordorigin="967,14832" coordsize="10308,767">
          <o:lock v:ext="edit"/>
          <v:line id="_x0000_s2059" o:spid="_x0000_s2059" o:spt="20" style="position:absolute;left:972;top:14834;height:0;width:10298;" stroked="t" coordsize="21600,21600">
            <v:path arrowok="t"/>
            <v:fill focussize="0,0"/>
            <v:stroke weight="0.24pt" color="#000000"/>
            <v:imagedata o:title=""/>
            <o:lock v:ext="edit"/>
          </v:line>
          <v:rect id="_x0000_s2060" o:spid="_x0000_s2060" o:spt="1" style="position:absolute;left:967;top:15592;height:5;width:5;" fillcolor="#000000" filled="t" stroked="f" coordsize="21600,21600">
            <v:path/>
            <v:fill on="t" focussize="0,0"/>
            <v:stroke on="f"/>
            <v:imagedata o:title=""/>
            <o:lock v:ext="edit"/>
          </v:rect>
          <v:line id="_x0000_s2061" o:spid="_x0000_s2061" o:spt="20" style="position:absolute;left:972;top:15595;height:0;width:10298;" stroked="t" coordsize="21600,21600">
            <v:path arrowok="t"/>
            <v:fill focussize="0,0"/>
            <v:stroke weight="0.24pt" color="#000000"/>
            <v:imagedata o:title=""/>
            <o:lock v:ext="edit"/>
          </v:line>
          <v:rect id="_x0000_s2062" o:spid="_x0000_s2062" o:spt="1" style="position:absolute;left:11270;top:15592;height:5;width:5;" fillcolor="#000000" filled="t" stroked="f" coordsize="21600,21600">
            <v:path/>
            <v:fill on="t" focussize="0,0"/>
            <v:stroke on="f"/>
            <v:imagedata o:title=""/>
            <o:lock v:ext="edit"/>
          </v:rect>
          <v:line id="_x0000_s2063" o:spid="_x0000_s2063" o:spt="20" style="position:absolute;left:970;top:14832;height:761;width:0;" stroked="t" coordsize="21600,21600">
            <v:path arrowok="t"/>
            <v:fill focussize="0,0"/>
            <v:stroke weight="0.24pt" color="#000000"/>
            <v:imagedata o:title=""/>
            <o:lock v:ext="edit"/>
          </v:line>
          <v:line id="_x0000_s2064" o:spid="_x0000_s2064" o:spt="20" style="position:absolute;left:11272;top:14832;height:761;width:0;" stroked="t" coordsize="21600,21600">
            <v:path arrowok="t"/>
            <v:fill focussize="0,0"/>
            <v:stroke weight="0.24pt" color="#000000"/>
            <v:imagedata o:title=""/>
            <o:lock v:ext="edit"/>
          </v:line>
        </v:group>
      </w:pict>
    </w:r>
    <w:r>
      <w:pict>
        <v:shape id="_x0000_s2065" o:spid="_x0000_s2065" o:spt="202" type="#_x0000_t202" style="position:absolute;left:0pt;margin-left:179.95pt;margin-top:750.05pt;height:29.4pt;width:251.1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spacing w:before="14" w:line="183" w:lineRule="exact"/>
                  <w:ind w:left="280" w:right="281" w:firstLine="0"/>
                  <w:jc w:val="center"/>
                  <w:rPr>
                    <w:rFonts w:ascii="Times New Roman"/>
                    <w:i/>
                    <w:sz w:val="16"/>
                  </w:rPr>
                </w:pPr>
                <w:r>
                  <w:rPr>
                    <w:rFonts w:ascii="Times New Roman"/>
                    <w:i/>
                    <w:color w:val="808080"/>
                    <w:sz w:val="16"/>
                  </w:rPr>
                  <w:t>PRIMUS Global Technologies, Pvt. Ltd.</w:t>
                </w:r>
              </w:p>
              <w:p>
                <w:pPr>
                  <w:spacing w:before="0" w:line="183" w:lineRule="exact"/>
                  <w:ind w:left="281" w:right="281" w:firstLine="0"/>
                  <w:jc w:val="center"/>
                  <w:rPr>
                    <w:rFonts w:ascii="Times New Roman"/>
                    <w:i/>
                    <w:sz w:val="16"/>
                  </w:rPr>
                </w:pPr>
                <w:r>
                  <w:rPr>
                    <w:rFonts w:ascii="Times New Roman"/>
                    <w:i/>
                    <w:color w:val="808080"/>
                    <w:sz w:val="16"/>
                  </w:rPr>
                  <w:t>28 / 2 , Siddapura, Whitefield Main Road, Bangalore.</w:t>
                </w:r>
              </w:p>
              <w:p>
                <w:pPr>
                  <w:spacing w:before="3"/>
                  <w:ind w:left="281" w:right="281" w:firstLine="0"/>
                  <w:jc w:val="center"/>
                  <w:rPr>
                    <w:rFonts w:ascii="Times New Roman" w:hAnsi="Times New Roman"/>
                    <w:i/>
                    <w:sz w:val="16"/>
                  </w:rPr>
                </w:pPr>
                <w:r>
                  <w:rPr>
                    <w:rFonts w:ascii="Times New Roman" w:hAnsi="Times New Roman"/>
                    <w:i/>
                    <w:color w:val="808080"/>
                    <w:sz w:val="16"/>
                  </w:rPr>
                  <w:t xml:space="preserve">Ph BLR: + 91 - 80 - 4265 - 6500 </w:t>
                </w:r>
                <w:r>
                  <w:rPr>
                    <w:rFonts w:ascii="Times New Roman" w:hAnsi="Times New Roman"/>
                    <w:i/>
                    <w:sz w:val="16"/>
                  </w:rPr>
                  <w:t xml:space="preserve">● </w:t>
                </w:r>
                <w:r>
                  <w:rPr>
                    <w:rFonts w:ascii="Times New Roman" w:hAnsi="Times New Roman"/>
                    <w:i/>
                    <w:color w:val="808080"/>
                    <w:sz w:val="16"/>
                  </w:rPr>
                  <w:t>Ph HYD: + 91 - 40 - 4201 - 6500</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group id="_x0000_s2049" o:spid="_x0000_s2049" o:spt="203" style="position:absolute;left:0pt;margin-left:324pt;margin-top:72pt;height:30.15pt;width:166.35pt;mso-position-horizontal-relative:page;mso-position-vertical-relative:page;z-index:-251655168;mso-width-relative:page;mso-height-relative:page;" coordorigin="6480,1440" coordsize="3327,603">
          <o:lock v:ext="edit"/>
          <v:shape id="_x0000_s2050" o:spid="_x0000_s2050" o:spt="75" type="#_x0000_t75" style="position:absolute;left:6480;top:1440;height:576;width:2031;" filled="f" stroked="f" coordsize="21600,21600">
            <v:path/>
            <v:fill on="f" focussize="0,0"/>
            <v:stroke on="f"/>
            <v:imagedata r:id="rId1" o:title=""/>
            <o:lock v:ext="edit" aspectratio="t"/>
          </v:shape>
          <v:shape id="_x0000_s2051" o:spid="_x0000_s2051" o:spt="75" type="#_x0000_t75" style="position:absolute;left:8524;top:1466;height:576;width:1282;" filled="f" stroked="f" coordsize="21600,21600">
            <v:path/>
            <v:fill on="f" focussize="0,0"/>
            <v:stroke on="f"/>
            <v:imagedata r:id="rId2" o:title=""/>
            <o:lock v:ext="edit" aspectratio="t"/>
          </v:shape>
        </v:group>
      </w:pict>
    </w:r>
    <w:r>
      <w:pict>
        <v:group id="_x0000_s2052" o:spid="_x0000_s2052" o:spt="203" style="position:absolute;left:0pt;margin-left:54pt;margin-top:103.55pt;height:14.8pt;width:432pt;mso-position-horizontal-relative:page;mso-position-vertical-relative:page;z-index:-251654144;mso-width-relative:page;mso-height-relative:page;" coordorigin="1080,2071" coordsize="8640,296">
          <o:lock v:ext="edit"/>
          <v:shape id="_x0000_s2053" o:spid="_x0000_s2053" o:spt="75" type="#_x0000_t75" style="position:absolute;left:6513;top:2071;height:269;width:3168;" filled="f" stroked="f" coordsize="21600,21600">
            <v:path/>
            <v:fill on="f" focussize="0,0"/>
            <v:stroke on="f"/>
            <v:imagedata r:id="rId3" o:title=""/>
            <o:lock v:ext="edit" aspectratio="t"/>
          </v:shape>
          <v:line id="_x0000_s2054" o:spid="_x0000_s2054" o:spt="20" style="position:absolute;left:1080;top:2083;height:0;width:8640;" stroked="t" coordsize="21600,21600">
            <v:path arrowok="t"/>
            <v:fill focussize="0,0"/>
            <v:stroke weight="0.96pt" color="#808080"/>
            <v:imagedata o:title=""/>
            <o:lock v:ext="edit"/>
          </v:line>
          <v:shape id="_x0000_s2055" o:spid="_x0000_s2055" o:spt="75" type="#_x0000_t75" style="position:absolute;left:1080;top:2071;height:296;width:1980;" filled="f" stroked="f" coordsize="21600,21600">
            <v:path/>
            <v:fill on="f" focussize="0,0"/>
            <v:stroke on="f"/>
            <v:imagedata r:id="rId4" o:title=""/>
            <o:lock v:ext="edit" aspectratio="t"/>
          </v:shape>
        </v:group>
      </w:pict>
    </w:r>
    <w:r>
      <w:pict>
        <v:shape id="_x0000_s2056" o:spid="_x0000_s2056" o:spt="202" type="#_x0000_t202" style="position:absolute;left:0pt;margin-left:53pt;margin-top:102.85pt;height:12.45pt;width:97.7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rFonts w:ascii="Trebuchet MS"/>
                    <w:i/>
                    <w:sz w:val="18"/>
                  </w:rPr>
                </w:pPr>
                <w:r>
                  <w:fldChar w:fldCharType="begin"/>
                </w:r>
                <w:r>
                  <w:instrText xml:space="preserve"> HYPERLINK "http://www.primusglobal.com/" \h </w:instrText>
                </w:r>
                <w:r>
                  <w:fldChar w:fldCharType="separate"/>
                </w:r>
                <w:r>
                  <w:rPr>
                    <w:rFonts w:ascii="Trebuchet MS"/>
                    <w:i/>
                    <w:color w:val="808080"/>
                    <w:sz w:val="18"/>
                  </w:rPr>
                  <w:t>www.primusglobal.com</w:t>
                </w:r>
                <w:r>
                  <w:rPr>
                    <w:rFonts w:ascii="Trebuchet MS"/>
                    <w:i/>
                    <w:color w:val="808080"/>
                    <w:sz w:val="18"/>
                  </w:rPr>
                  <w:fldChar w:fldCharType="end"/>
                </w:r>
              </w:p>
            </w:txbxContent>
          </v:textbox>
        </v:shape>
      </w:pict>
    </w:r>
    <w:r>
      <w:pict>
        <v:shape id="_x0000_s2057" o:spid="_x0000_s2057" o:spt="202" type="#_x0000_t202" style="position:absolute;left:0pt;margin-left:324.7pt;margin-top:103pt;height:12.45pt;width:148.65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rFonts w:ascii="Trebuchet MS"/>
                    <w:i/>
                    <w:sz w:val="18"/>
                  </w:rPr>
                </w:pPr>
                <w:r>
                  <w:rPr>
                    <w:rFonts w:ascii="Trebuchet MS"/>
                    <w:i/>
                    <w:color w:val="808080"/>
                    <w:sz w:val="18"/>
                  </w:rPr>
                  <w:t>Global Capability, Local Excellence.</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340" w:hanging="240"/>
        <w:jc w:val="left"/>
      </w:pPr>
      <w:rPr>
        <w:rFonts w:hint="default" w:ascii="Book Antiqua" w:hAnsi="Book Antiqua" w:eastAsia="Book Antiqua" w:cs="Book Antiqua"/>
        <w:b/>
        <w:bCs/>
        <w:spacing w:val="-2"/>
        <w:w w:val="100"/>
        <w:sz w:val="24"/>
        <w:szCs w:val="24"/>
        <w:lang w:val="en-US" w:eastAsia="en-US" w:bidi="en-US"/>
      </w:rPr>
    </w:lvl>
    <w:lvl w:ilvl="1" w:tentative="0">
      <w:start w:val="0"/>
      <w:numFmt w:val="bullet"/>
      <w:lvlText w:val=""/>
      <w:lvlJc w:val="left"/>
      <w:pPr>
        <w:ind w:left="1050" w:hanging="231"/>
      </w:pPr>
      <w:rPr>
        <w:rFonts w:hint="default" w:ascii="Symbol" w:hAnsi="Symbol" w:eastAsia="Symbol" w:cs="Symbol"/>
        <w:w w:val="100"/>
        <w:sz w:val="24"/>
        <w:szCs w:val="24"/>
        <w:lang w:val="en-US" w:eastAsia="en-US" w:bidi="en-US"/>
      </w:rPr>
    </w:lvl>
    <w:lvl w:ilvl="2" w:tentative="0">
      <w:start w:val="0"/>
      <w:numFmt w:val="bullet"/>
      <w:lvlText w:val="•"/>
      <w:lvlJc w:val="left"/>
      <w:pPr>
        <w:ind w:left="1180" w:hanging="231"/>
      </w:pPr>
      <w:rPr>
        <w:rFonts w:hint="default"/>
        <w:lang w:val="en-US" w:eastAsia="en-US" w:bidi="en-US"/>
      </w:rPr>
    </w:lvl>
    <w:lvl w:ilvl="3" w:tentative="0">
      <w:start w:val="0"/>
      <w:numFmt w:val="bullet"/>
      <w:lvlText w:val="•"/>
      <w:lvlJc w:val="left"/>
      <w:pPr>
        <w:ind w:left="2320" w:hanging="231"/>
      </w:pPr>
      <w:rPr>
        <w:rFonts w:hint="default"/>
        <w:lang w:val="en-US" w:eastAsia="en-US" w:bidi="en-US"/>
      </w:rPr>
    </w:lvl>
    <w:lvl w:ilvl="4" w:tentative="0">
      <w:start w:val="0"/>
      <w:numFmt w:val="bullet"/>
      <w:lvlText w:val="•"/>
      <w:lvlJc w:val="left"/>
      <w:pPr>
        <w:ind w:left="3460" w:hanging="231"/>
      </w:pPr>
      <w:rPr>
        <w:rFonts w:hint="default"/>
        <w:lang w:val="en-US" w:eastAsia="en-US" w:bidi="en-US"/>
      </w:rPr>
    </w:lvl>
    <w:lvl w:ilvl="5" w:tentative="0">
      <w:start w:val="0"/>
      <w:numFmt w:val="bullet"/>
      <w:lvlText w:val="•"/>
      <w:lvlJc w:val="left"/>
      <w:pPr>
        <w:ind w:left="4600" w:hanging="231"/>
      </w:pPr>
      <w:rPr>
        <w:rFonts w:hint="default"/>
        <w:lang w:val="en-US" w:eastAsia="en-US" w:bidi="en-US"/>
      </w:rPr>
    </w:lvl>
    <w:lvl w:ilvl="6" w:tentative="0">
      <w:start w:val="0"/>
      <w:numFmt w:val="bullet"/>
      <w:lvlText w:val="•"/>
      <w:lvlJc w:val="left"/>
      <w:pPr>
        <w:ind w:left="5740" w:hanging="231"/>
      </w:pPr>
      <w:rPr>
        <w:rFonts w:hint="default"/>
        <w:lang w:val="en-US" w:eastAsia="en-US" w:bidi="en-US"/>
      </w:rPr>
    </w:lvl>
    <w:lvl w:ilvl="7" w:tentative="0">
      <w:start w:val="0"/>
      <w:numFmt w:val="bullet"/>
      <w:lvlText w:val="•"/>
      <w:lvlJc w:val="left"/>
      <w:pPr>
        <w:ind w:left="6880" w:hanging="231"/>
      </w:pPr>
      <w:rPr>
        <w:rFonts w:hint="default"/>
        <w:lang w:val="en-US" w:eastAsia="en-US" w:bidi="en-US"/>
      </w:rPr>
    </w:lvl>
    <w:lvl w:ilvl="8" w:tentative="0">
      <w:start w:val="0"/>
      <w:numFmt w:val="bullet"/>
      <w:lvlText w:val="•"/>
      <w:lvlJc w:val="left"/>
      <w:pPr>
        <w:ind w:left="8020" w:hanging="23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2"/>
  </w:compat>
  <w:rsids>
    <w:rsidRoot w:val="00000000"/>
    <w:rsid w:val="07DE0F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Book Antiqua" w:hAnsi="Book Antiqua" w:eastAsia="Book Antiqua" w:cs="Book Antiqua"/>
      <w:sz w:val="22"/>
      <w:szCs w:val="22"/>
      <w:lang w:val="en-US" w:eastAsia="en-US" w:bidi="en-US"/>
    </w:rPr>
  </w:style>
  <w:style w:type="paragraph" w:styleId="2">
    <w:name w:val="heading 1"/>
    <w:basedOn w:val="1"/>
    <w:next w:val="1"/>
    <w:qFormat/>
    <w:uiPriority w:val="1"/>
    <w:pPr>
      <w:spacing w:before="96"/>
      <w:ind w:left="340"/>
      <w:outlineLvl w:val="1"/>
    </w:pPr>
    <w:rPr>
      <w:rFonts w:ascii="Book Antiqua" w:hAnsi="Book Antiqua" w:eastAsia="Book Antiqua" w:cs="Book Antiqua"/>
      <w:b/>
      <w:bCs/>
      <w:sz w:val="24"/>
      <w:szCs w:val="24"/>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Book Antiqua" w:hAnsi="Book Antiqua" w:eastAsia="Book Antiqua" w:cs="Book Antiqua"/>
      <w:sz w:val="24"/>
      <w:szCs w:val="24"/>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180" w:hanging="361"/>
    </w:pPr>
    <w:rPr>
      <w:rFonts w:ascii="Book Antiqua" w:hAnsi="Book Antiqua" w:eastAsia="Book Antiqua" w:cs="Book Antiqua"/>
      <w:lang w:val="en-US" w:eastAsia="en-US" w:bidi="en-US"/>
    </w:rPr>
  </w:style>
  <w:style w:type="paragraph" w:customStyle="1" w:styleId="8">
    <w:name w:val="Table Paragraph"/>
    <w:basedOn w:val="1"/>
    <w:qFormat/>
    <w:uiPriority w:val="1"/>
    <w:pPr>
      <w:spacing w:before="16" w:line="278" w:lineRule="exact"/>
      <w:jc w:val="right"/>
    </w:pPr>
    <w:rPr>
      <w:rFonts w:ascii="Book Antiqua" w:hAnsi="Book Antiqua" w:eastAsia="Book Antiqua" w:cs="Book Antiqua"/>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0"/>
    <customShpInfo spid="_x0000_s2051"/>
    <customShpInfo spid="_x0000_s2049"/>
    <customShpInfo spid="_x0000_s2053"/>
    <customShpInfo spid="_x0000_s2054"/>
    <customShpInfo spid="_x0000_s2055"/>
    <customShpInfo spid="_x0000_s2052"/>
    <customShpInfo spid="_x0000_s2056"/>
    <customShpInfo spid="_x0000_s2057"/>
    <customShpInfo spid="_x0000_s2059"/>
    <customShpInfo spid="_x0000_s2060"/>
    <customShpInfo spid="_x0000_s2061"/>
    <customShpInfo spid="_x0000_s2062"/>
    <customShpInfo spid="_x0000_s2063"/>
    <customShpInfo spid="_x0000_s2064"/>
    <customShpInfo spid="_x0000_s2058"/>
    <customShpInfo spid="_x0000_s206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2022-11-16T11:22:00Z</dcterms:created>
  <dc:creator>bhanuchandar</dc:creator>
  <cp:lastModifiedBy>ambar kumar</cp:lastModifiedBy>
  <dcterms:modified xsi:type="dcterms:W3CDTF">2022-11-16T11:25:12Z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2018-05-17T00:00:00Z</vt:filetime>
  </property>
  <property fmtid="{D5CDD505-2E9C-101B-9397-08002B2CF9AE}" pid="3" name="Creator">
    <vt:lpwstr>Microsoft® Word 2016</vt:lpwstr>
  </property>
  <property fmtid="{D5CDD505-2E9C-101B-9397-08002B2CF9AE}" pid="4" name="LastSaved">
    <vt:filetime>2022-11-16T00:00:00Z</vt:filetime>
  </property>
  <property fmtid="{D5CDD505-2E9C-101B-9397-08002B2CF9AE}" pid="5" name="KSOProductBuildVer">
    <vt:lpwstr>1033-11.2.0.11380</vt:lpwstr>
  </property>
  <property fmtid="{D5CDD505-2E9C-101B-9397-08002B2CF9AE}" pid="6" name="ICV">
    <vt:lpwstr>DB460A2E0A5C4E54A80E3954E7C8A6B1</vt:lpwstr>
  </property>
</Properties>
</file>