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40"/>
          <w:szCs w:val="40"/>
        </w:rPr>
      </w:pPr>
      <w:r w:rsidDel="00000000" w:rsidR="00000000" w:rsidRPr="00000000">
        <w:rPr>
          <w:rFonts w:ascii="Arial" w:cs="Arial" w:eastAsia="Arial" w:hAnsi="Arial"/>
          <w:b w:val="0"/>
          <w:color w:val="0f4761"/>
          <w:sz w:val="40"/>
          <w:szCs w:val="40"/>
          <w:rtl w:val="0"/>
        </w:rPr>
        <w:t xml:space="preserve">Project: Summarizing and Analyzing Research Papers</w:t>
      </w:r>
    </w:p>
    <w:p w:rsidR="00000000" w:rsidDel="00000000" w:rsidP="00000000" w:rsidRDefault="00000000" w:rsidRPr="00000000" w14:paraId="00000002">
      <w:pPr>
        <w:pStyle w:val="Heading2"/>
        <w:keepNext w:val="1"/>
        <w:keepLines w:val="1"/>
        <w:spacing w:after="80" w:before="160" w:lineRule="auto"/>
        <w:rPr>
          <w:rFonts w:ascii="Arial" w:cs="Arial" w:eastAsia="Arial" w:hAnsi="Arial"/>
          <w:b w:val="0"/>
          <w:color w:val="0f4761"/>
          <w:sz w:val="32"/>
          <w:szCs w:val="32"/>
        </w:rPr>
      </w:pPr>
      <w:r w:rsidDel="00000000" w:rsidR="00000000" w:rsidRPr="00000000">
        <w:rPr>
          <w:rFonts w:ascii="Arial" w:cs="Arial" w:eastAsia="Arial" w:hAnsi="Arial"/>
          <w:b w:val="0"/>
          <w:color w:val="0f4761"/>
          <w:sz w:val="32"/>
          <w:szCs w:val="32"/>
          <w:rtl w:val="0"/>
        </w:rPr>
        <w:t xml:space="preserve">Submission Template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Ankit kumar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singhamkit348@gmail.com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Social Sciences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[https://in.docworkspace.com/d/sIN2fzI2KAv3E9rYG]</w:t>
      </w:r>
    </w:p>
    <w:p w:rsidR="00000000" w:rsidDel="00000000" w:rsidP="00000000" w:rsidRDefault="00000000" w:rsidRPr="00000000" w14:paraId="00000007">
      <w:pPr>
        <w:pStyle w:val="Heading3"/>
        <w:rPr>
          <w:rFonts w:ascii="Arial" w:cs="Arial" w:eastAsia="Arial" w:hAnsi="Arial"/>
        </w:rPr>
      </w:pPr>
      <w:r w:rsidDel="00000000" w:rsidR="00000000" w:rsidRPr="00000000">
        <w:rPr>
          <w:rFonts w:ascii="Arial" w:cs="Arial" w:eastAsia="Arial" w:hAnsi="Arial"/>
          <w:rtl w:val="0"/>
        </w:rPr>
        <w:t xml:space="preserve">Initial Prompt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rise of social media has fundamentally transformed the way people communicate, interact, and engage with the world. While social media platforms offer numerous benefits, including opportunities for social support, entertainment, and access to a wealth of information, there are increasing concerns about their potential negative impact on mental healtht.]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[Social media's pervasive influence raises critical questions about its role in shaping emotional well-being, self-esteem, and interpersonal relationships. Emerging evidence suggests that while social media can foster community and support, it may also contribute to issues such as anxiety, depression, and body image disturbances. This paper will explore these dynamics by examining existing literature, analyzing empirical studies, and considering various theoretical perspectives.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objective of this study is to provide a nuanced understanding of how social media interactions affect mental health outcomes and to identify factors that mediate these effects.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pStyle w:val="Heading3"/>
        <w:rPr>
          <w:rFonts w:ascii="Arial" w:cs="Arial" w:eastAsia="Arial" w:hAnsi="Arial"/>
        </w:rPr>
      </w:pPr>
      <w:r w:rsidDel="00000000" w:rsidR="00000000" w:rsidRPr="00000000">
        <w:rPr>
          <w:rFonts w:ascii="Arial" w:cs="Arial" w:eastAsia="Arial" w:hAnsi="Arial"/>
          <w:rtl w:val="0"/>
        </w:rPr>
        <w:t xml:space="preserve">Iteration 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[Summarize the main findings from the research paper on the effects of social media on mental health.]</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output provided a general overview of the research findings, mentioning the link between social media use and mental health issues like anxiety and depression. However, the summary was too broad and lacked specific details regarding individual conditions, such as the differences in how anxiety and depression are affected by social media. It did not highlight important nuances, such as the role of social comparison or fear of missing out (FoMO). Additionally, it failed to focus on specific groups, like young adults, who are more susceptible to social media's effects. While the general findings were captured, the summary needed more depth and focus on critical psychological mechanisms and specific demographics.]</w:t>
      </w:r>
    </w:p>
    <w:p w:rsidR="00000000" w:rsidDel="00000000" w:rsidP="00000000" w:rsidRDefault="00000000" w:rsidRPr="00000000" w14:paraId="0000000F">
      <w:pPr>
        <w:pStyle w:val="Heading3"/>
        <w:rPr>
          <w:rFonts w:ascii="Arial" w:cs="Arial" w:eastAsia="Arial" w:hAnsi="Arial"/>
        </w:rPr>
      </w:pPr>
      <w:r w:rsidDel="00000000" w:rsidR="00000000" w:rsidRPr="00000000">
        <w:rPr>
          <w:rFonts w:ascii="Arial" w:cs="Arial" w:eastAsia="Arial" w:hAnsi="Arial"/>
          <w:rtl w:val="0"/>
        </w:rPr>
        <w:t xml:space="preserve">Iteration 2</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[Summarize the research paper's findings on social media's impact on anxiety, depression, and self-esteem, focusing on young adults.]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The refined prompt led to a more focused summary that provided deeper insights into specific mental health conditions, particularly anxiety, depression, and self-esteem. The output now detailed how social media exacerbates feelings of inadequacy through social comparison and FoMO, especially in young adults. It also highlighted statistical data on the rise of depression and anxiety linked to excessive social media use, providing a clearer picture of the emotional and psychological impact. This version effectively captured the key mechanisms at play and emphasized the group most affected by social media's influence, making the insights more relevant and informative.]</w:t>
      </w:r>
    </w:p>
    <w:p w:rsidR="00000000" w:rsidDel="00000000" w:rsidP="00000000" w:rsidRDefault="00000000" w:rsidRPr="00000000" w14:paraId="00000012">
      <w:pPr>
        <w:pStyle w:val="Heading3"/>
        <w:rPr>
          <w:rFonts w:ascii="Arial" w:cs="Arial" w:eastAsia="Arial" w:hAnsi="Arial"/>
        </w:rPr>
      </w:pPr>
      <w:r w:rsidDel="00000000" w:rsidR="00000000" w:rsidRPr="00000000">
        <w:rPr>
          <w:rFonts w:ascii="Arial" w:cs="Arial" w:eastAsia="Arial" w:hAnsi="Arial"/>
          <w:rtl w:val="0"/>
        </w:rPr>
        <w:t xml:space="preserve">Final Prompt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[Certainly! The final prompt for a research paper should succinctly encapsulate the research findings and provide a clear statement of the implications or conclusions drawn from the study. Here’s a sample concluding prompt for a paper on the impact of social media on mental health.]</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research paper has examined the complex relationship between social media use and mental health outcomes, revealing a spectrum of impacts ranging from beneficial to detrimental. The findings underscore that while social media can offer valuable social support, enhance connectivity, and provide platforms for self-expression, it also poses significant risks, including exacerbating anxiety, depression, and body image concerns.]</w:t>
      </w:r>
    </w:p>
    <w:p w:rsidR="00000000" w:rsidDel="00000000" w:rsidP="00000000" w:rsidRDefault="00000000" w:rsidRPr="00000000" w14:paraId="00000015">
      <w:pPr>
        <w:pStyle w:val="Heading3"/>
        <w:rPr>
          <w:rFonts w:ascii="Arial" w:cs="Arial" w:eastAsia="Arial" w:hAnsi="Arial"/>
        </w:rPr>
      </w:pPr>
      <w:r w:rsidDel="00000000" w:rsidR="00000000" w:rsidRPr="00000000">
        <w:rPr>
          <w:rFonts w:ascii="Arial" w:cs="Arial" w:eastAsia="Arial" w:hAnsi="Arial"/>
          <w:rtl w:val="0"/>
        </w:rPr>
        <w:t xml:space="preserve">Insights and Applications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The Dual Nature of Social Media:</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20" w:right="30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Positive Impacts: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Social media can offer significant benefits, such as facilitating social connections, providing emotional support, and fostering communities for individuals with shared interests or experiences. It can enhance access to information and mental health resources, potentially reducing feelings of isolation.</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Variability in Impact:</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Individual Differences: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impact of social media on mental health can vary widely based on individual factors such as personality traits, pre-existing mental health conditions, and usage patterns. For instance, individuals with high levels of social comparison or low self-esteem may be more susceptible to negative effects.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Mechanisms of Impact:</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20" w:right="30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Social Comparison: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One of the key mechanisms through which social media affects mental health is social comparison. Users often compare their lives to the curated portrayals of others, which can lead to feelings of inadequacy or jealousy.</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Demographic and Contextual Factors: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20" w:right="30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Age and Developmental Stage: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impact of social media can differ by age group. Adolescents may be more vulnerable to the negative effects of social media due to developmental factors and peer pressure, while adults might experience different stressors related to social media use.]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[Based on the findings, mental health professionals should prioritize educating their clients, particularly adolescents and young adults, about the risks of excessive social media use and strategies to mitigate those risks. Adolescents are particularly vulnerable to social comparison, fear of missing out (FoMO), and the pressure to present idealized versions of themselves online. Mental health professionals can promote mindful social media use by encouraging clients to set healthy boundaries, such as limiting screen time, curating their social media feeds to include positive and supportive content, and taking regular breaks from online platforms. Cognitive-behavioral techniques can also be introduced to help individuals recognize harmful thought patterns triggered by social media interactions.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policymakers, addressing the mental health risks posed by social media requires a broader, systemic approach. Governments and educational institutions should implement comprehensive digital literacy programs that educate young people about the psychological impacts of social media. These programs can teach students how to recognize harmful behaviors like excessive comparison, cyberbullying, and online harassment, while also equipping them with tools to manage their online engagement more effectively. Such programs should aim to foster a balanced relationship with social media, emphasizing the importance of real-world connections and self-care practices.]</w:t>
      </w:r>
    </w:p>
    <w:p w:rsidR="00000000" w:rsidDel="00000000" w:rsidP="00000000" w:rsidRDefault="00000000" w:rsidRPr="00000000" w14:paraId="00000021">
      <w:pPr>
        <w:pStyle w:val="Heading3"/>
        <w:rPr>
          <w:rFonts w:ascii="Arial" w:cs="Arial" w:eastAsia="Arial" w:hAnsi="Arial"/>
        </w:rPr>
      </w:pPr>
      <w:r w:rsidDel="00000000" w:rsidR="00000000" w:rsidRPr="00000000">
        <w:rPr>
          <w:rFonts w:ascii="Arial" w:cs="Arial" w:eastAsia="Arial" w:hAnsi="Arial"/>
          <w:rtl w:val="0"/>
        </w:rPr>
        <w:t xml:space="preserve">Evaluation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Clarity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findings should be clearly presented, with appropriate use of tables, graphs, or other visual aids. The results should be directly tied to the research questions or hypotheses..]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iterating and refining the prompts, the generated outputs became more focused, ensuring that the summaries highlighted the most relevant details. This iterative process helped to clarify complex mental health challenges associated with social media, such as social comparison and fear of missing out, while also recognizing its potential benefits, like social support.]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paper addresses a highly relevant issue in contemporary society. Social media's influence on mental health is a pressing concern with implications for individuals, mental health professionals, and policymakers.]</w:t>
      </w:r>
    </w:p>
    <w:p w:rsidR="00000000" w:rsidDel="00000000" w:rsidP="00000000" w:rsidRDefault="00000000" w:rsidRPr="00000000" w14:paraId="00000025">
      <w:pPr>
        <w:pStyle w:val="Heading3"/>
        <w:rPr>
          <w:rFonts w:ascii="Arial" w:cs="Arial" w:eastAsia="Arial" w:hAnsi="Arial"/>
        </w:rPr>
      </w:pPr>
      <w:r w:rsidDel="00000000" w:rsidR="00000000" w:rsidRPr="00000000">
        <w:rPr>
          <w:rFonts w:ascii="Arial" w:cs="Arial" w:eastAsia="Arial" w:hAnsi="Arial"/>
          <w:rtl w:val="0"/>
        </w:rPr>
        <w:t xml:space="preserve">Reflection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[Throughout this project, I gained valuable insights into the effectiveness of prompt engineering for summarizing complex research. Initially, one of the main challenges was generating a concise and comprehensive summary that accurately captured the key findings. The first attempts often lacked depth or missed important details. However, by refining the prompts and iterating through different versions, I was able to focus on specific aspects of the research, such as the impact of social media on anxiety, depression, and self-esteem. This iterative process led to more precise outputs and a clearer understanding of the material.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Moreover, I deepened my understanding of the dual nature of social media’s influence on mental health. It became clear that while social media can negatively affect individuals through social comparison and fear of missing out, it also has potential benefits, such as providing support networks for those with mental health challenges. This realization emphasized the complexity of the issue.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applying these research insights to practical contexts, such as mental health interventions and policymaking, was enlightening. It showed how academic research can inform real-world solutions, enhancing my appreciation for the practical implications of research in mental health and beyond.]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