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32B" w:rsidRPr="00382D2D" w:rsidRDefault="00382D2D">
      <w:pPr>
        <w:rPr>
          <w:lang w:val="en-IN"/>
        </w:rPr>
      </w:pPr>
      <w:r>
        <w:rPr>
          <w:lang w:val="en-IN"/>
        </w:rPr>
        <w:t>This is week 1. Version 1</w:t>
      </w:r>
    </w:p>
    <w:sectPr w:rsidR="0040532B" w:rsidRPr="00382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82D2D"/>
    <w:rsid w:val="00382D2D"/>
    <w:rsid w:val="0040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</dc:creator>
  <cp:keywords/>
  <dc:description/>
  <cp:lastModifiedBy>Anurag Kumar</cp:lastModifiedBy>
  <cp:revision>2</cp:revision>
  <dcterms:created xsi:type="dcterms:W3CDTF">2021-03-10T09:59:00Z</dcterms:created>
  <dcterms:modified xsi:type="dcterms:W3CDTF">2021-03-10T10:00:00Z</dcterms:modified>
</cp:coreProperties>
</file>