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C68CB" w:rsidR="00E36372" w:rsidP="00886CE3" w:rsidRDefault="00E36372" w14:paraId="59F2508C" w14:textId="77777777">
      <w:pPr>
        <w:pStyle w:val="TOC3"/>
      </w:pPr>
      <w:bookmarkStart w:name="_Toc74722116" w:id="0"/>
      <w:bookmarkStart w:name="_Toc86644798" w:id="1"/>
      <w:bookmarkStart w:name="_Toc87163652" w:id="2"/>
    </w:p>
    <w:p w:rsidRPr="00CC68CB" w:rsidR="00E36372" w:rsidP="00886CE3" w:rsidRDefault="00E36372" w14:paraId="050C803C" w14:textId="28B8BF58"/>
    <w:p w:rsidRPr="00CC68CB" w:rsidR="00E56214" w:rsidP="00886CE3" w:rsidRDefault="00E56214" w14:paraId="555DCE0B" w14:textId="77777777"/>
    <w:p w:rsidRPr="00CC68CB" w:rsidR="00E56214" w:rsidP="00886CE3" w:rsidRDefault="00E56214" w14:paraId="0AB6576A" w14:textId="1B445FD6"/>
    <w:p w:rsidR="00E56214" w:rsidP="00886CE3" w:rsidRDefault="00E56214" w14:paraId="104421B4" w14:textId="3DA170C7"/>
    <w:p w:rsidR="00B52F54" w:rsidP="00886CE3" w:rsidRDefault="00B52F54" w14:paraId="75705F93" w14:textId="730F9012"/>
    <w:p w:rsidR="00B52F54" w:rsidP="00886CE3" w:rsidRDefault="00B52F54" w14:paraId="3717048A" w14:textId="091601AC"/>
    <w:p w:rsidRPr="00CC68CB" w:rsidR="00B52F54" w:rsidP="00886CE3" w:rsidRDefault="00B52F54" w14:paraId="2C4AC74D" w14:textId="77777777"/>
    <w:p w:rsidRPr="00886CE3" w:rsidR="00886CE3" w:rsidP="00886CE3" w:rsidRDefault="00F827CE" w14:paraId="268B3B20" w14:textId="4D73DDC0">
      <w:pPr>
        <w:jc w:val="center"/>
        <w:rPr>
          <w:b/>
          <w:sz w:val="48"/>
          <w:szCs w:val="48"/>
        </w:rPr>
      </w:pPr>
      <w:r>
        <w:rPr>
          <w:b/>
          <w:sz w:val="48"/>
          <w:szCs w:val="48"/>
        </w:rPr>
        <w:t xml:space="preserve">NXP </w:t>
      </w:r>
      <w:r w:rsidRPr="00886CE3" w:rsidR="00886CE3">
        <w:rPr>
          <w:b/>
          <w:sz w:val="48"/>
          <w:szCs w:val="48"/>
        </w:rPr>
        <w:t>Radar RFE Firmware</w:t>
      </w:r>
    </w:p>
    <w:p w:rsidRPr="00886CE3" w:rsidR="00E56214" w:rsidP="00886CE3" w:rsidRDefault="005D5ACC" w14:paraId="20CD9F9A" w14:textId="1F3F896D">
      <w:pPr>
        <w:jc w:val="center"/>
        <w:rPr>
          <w:b/>
          <w:sz w:val="48"/>
          <w:szCs w:val="48"/>
        </w:rPr>
      </w:pPr>
      <w:r w:rsidRPr="00886CE3">
        <w:rPr>
          <w:b/>
          <w:sz w:val="48"/>
          <w:szCs w:val="48"/>
        </w:rPr>
        <w:t xml:space="preserve">Product </w:t>
      </w:r>
      <w:r w:rsidRPr="00886CE3" w:rsidR="00420F66">
        <w:rPr>
          <w:b/>
          <w:sz w:val="48"/>
          <w:szCs w:val="48"/>
        </w:rPr>
        <w:t>Brief</w:t>
      </w:r>
    </w:p>
    <w:p w:rsidRPr="00CC68CB" w:rsidR="005D5ACC" w:rsidP="00886CE3" w:rsidRDefault="005D5ACC" w14:paraId="7978613F" w14:textId="166DD44A"/>
    <w:p w:rsidRPr="00CC68CB" w:rsidR="005D5ACC" w:rsidP="00886CE3" w:rsidRDefault="005D5ACC" w14:paraId="0E75D4E1" w14:textId="23FC1185"/>
    <w:p w:rsidRPr="00CC68CB" w:rsidR="005D5ACC" w:rsidP="00886CE3" w:rsidRDefault="005D5ACC" w14:paraId="1838DAC9" w14:textId="573F2A42"/>
    <w:p w:rsidRPr="00CC68CB" w:rsidR="005D5ACC" w:rsidP="00886CE3" w:rsidRDefault="005D5ACC" w14:paraId="2D450C8E" w14:textId="24C6E18E"/>
    <w:p w:rsidRPr="00CC68CB" w:rsidR="005D5ACC" w:rsidP="00886CE3" w:rsidRDefault="005D5ACC" w14:paraId="7CC7B9EE" w14:textId="557AA67A"/>
    <w:tbl>
      <w:tblPr>
        <w:tblStyle w:val="TableGrid"/>
        <w:tblW w:w="0" w:type="auto"/>
        <w:tblInd w:w="-113" w:type="dxa"/>
        <w:tblLook w:val="04A0" w:firstRow="1" w:lastRow="0" w:firstColumn="1" w:lastColumn="0" w:noHBand="0" w:noVBand="1"/>
      </w:tblPr>
      <w:tblGrid>
        <w:gridCol w:w="9406"/>
      </w:tblGrid>
      <w:tr w:rsidRPr="00CC68CB" w:rsidR="009531E1" w:rsidTr="009531E1" w14:paraId="75A54987" w14:textId="77777777">
        <w:tc>
          <w:tcPr>
            <w:tcW w:w="9406" w:type="dxa"/>
          </w:tcPr>
          <w:p w:rsidR="009531E1" w:rsidP="00886CE3" w:rsidRDefault="009531E1" w14:paraId="3F51C225" w14:textId="6B90760C">
            <w:pPr>
              <w:rPr>
                <w:rFonts w:ascii="Calibri" w:hAnsi="Calibri" w:cs="Times New Roman"/>
              </w:rPr>
            </w:pPr>
            <w:r w:rsidRPr="00CC68CB">
              <w:t>All information hereunder is per NXP’s best knowledge. This document does not provide for any representation or warranty express or implied by NXP. NXP makes no representation or warranty that customer’s applications or design will be suitable for customers’ specified use without further testing or modification.  Customers are responsible for the design and operation of their applications and products using NXP products, and NXP accepts no liability for any assistance with applications or customer product design.</w:t>
            </w:r>
            <w:r w:rsidR="00886CE3">
              <w:t xml:space="preserve"> </w:t>
            </w:r>
            <w:r w:rsidRPr="00CC68CB">
              <w:t>Customers should provide appropriate design and operating safeguards to minimize the risks associated with their applications and products.</w:t>
            </w:r>
          </w:p>
          <w:p w:rsidRPr="00CC68CB" w:rsidR="009531E1" w:rsidP="00886CE3" w:rsidRDefault="009531E1" w14:paraId="640401BE" w14:textId="573510F8">
            <w:pPr>
              <w:rPr>
                <w:color w:val="2E74B5"/>
                <w:u w:val="single"/>
              </w:rPr>
            </w:pPr>
            <w:r w:rsidRPr="00CC68CB">
              <w:t>For reliable information on the NXP product please consult the respective NXP data sheet.</w:t>
            </w:r>
            <w:r w:rsidR="00886CE3">
              <w:t xml:space="preserve"> </w:t>
            </w:r>
            <w:r w:rsidRPr="00CC68CB">
              <w:t xml:space="preserve">Unless otherwise recorded in a written agreement, all sales transactions by NXP are subject to our general terms and conditions of commercial sale. These are published at </w:t>
            </w:r>
            <w:hyperlink w:history="1" r:id="rId12">
              <w:r w:rsidRPr="00CC68CB">
                <w:rPr>
                  <w:rStyle w:val="Hyperlink"/>
                  <w:sz w:val="20"/>
                </w:rPr>
                <w:t>http://www.nxp.com/about/about-nxp/our-terms-and-conditions-of-commercial-sale:TERMSCONDITIONSSALE</w:t>
              </w:r>
            </w:hyperlink>
          </w:p>
          <w:p w:rsidRPr="00CC68CB" w:rsidR="009531E1" w:rsidP="00886CE3" w:rsidRDefault="009531E1" w14:paraId="09F77738" w14:textId="2CCD88C0"/>
        </w:tc>
      </w:tr>
    </w:tbl>
    <w:p w:rsidR="00B52F54" w:rsidP="00886CE3" w:rsidRDefault="00B52F54" w14:paraId="5723645A" w14:textId="291D53AF">
      <w:r>
        <w:br w:type="page"/>
      </w:r>
    </w:p>
    <w:p w:rsidRPr="00CC68CB" w:rsidR="00E36372" w:rsidP="00886CE3" w:rsidRDefault="00120C1C" w14:paraId="050C8042" w14:textId="65CCD7C6">
      <w:pPr>
        <w:pStyle w:val="Heading1"/>
      </w:pPr>
      <w:bookmarkStart w:name="OLE_LINK1" w:id="3"/>
      <w:bookmarkEnd w:id="0"/>
      <w:bookmarkEnd w:id="1"/>
      <w:bookmarkEnd w:id="2"/>
      <w:r w:rsidRPr="00CC68CB">
        <w:lastRenderedPageBreak/>
        <w:t xml:space="preserve">Software Product </w:t>
      </w:r>
      <w:r w:rsidRPr="00CC68CB" w:rsidR="006F4B7D">
        <w:t>Overview</w:t>
      </w:r>
    </w:p>
    <w:p w:rsidRPr="00CC68CB" w:rsidR="000067EF" w:rsidP="00886CE3" w:rsidRDefault="000067EF" w14:paraId="7E7EAACE" w14:textId="2E2DF214"/>
    <w:p w:rsidR="00F827CE" w:rsidP="00886CE3" w:rsidRDefault="00F827CE" w14:paraId="099C2529" w14:textId="783C96B6">
      <w:r>
        <w:t>The NXP Radar RFE Firmware is me</w:t>
      </w:r>
      <w:r w:rsidR="0031587E">
        <w:t>a</w:t>
      </w:r>
      <w:r>
        <w:t xml:space="preserve">nt to run on a microprocessor that is embedded in the Radar RFE. It is meant to configure, run, and control execution of customer specific radar system cycles for radar RFE HW. </w:t>
      </w:r>
    </w:p>
    <w:p w:rsidRPr="00CC68CB" w:rsidR="00F827CE" w:rsidP="00886CE3" w:rsidRDefault="00285297" w14:paraId="4A72B395" w14:textId="009635E8">
      <w:r>
        <w:t>An</w:t>
      </w:r>
      <w:r w:rsidR="00F827CE">
        <w:t xml:space="preserve"> example of radar system cycle is present on </w:t>
      </w:r>
      <w:r w:rsidR="00F827CE">
        <w:fldChar w:fldCharType="begin"/>
      </w:r>
      <w:r w:rsidR="00F827CE">
        <w:instrText xml:space="preserve"> REF _Ref45730444 \h </w:instrText>
      </w:r>
      <w:r w:rsidR="00F827CE">
        <w:fldChar w:fldCharType="separate"/>
      </w:r>
      <w:r w:rsidRPr="00CC68CB" w:rsidR="00F9065C">
        <w:t>Figure 1</w:t>
      </w:r>
      <w:r w:rsidR="00F827CE">
        <w:fldChar w:fldCharType="end"/>
      </w:r>
      <w:r w:rsidR="00F827CE">
        <w:t>.</w:t>
      </w:r>
    </w:p>
    <w:p w:rsidR="00F827CE" w:rsidP="00F827CE" w:rsidRDefault="00F827CE" w14:paraId="0119F7B0" w14:textId="7FA8258A"/>
    <w:p w:rsidRPr="00F9065C" w:rsidR="00F9065C" w:rsidP="00F9065C" w:rsidRDefault="00285297" w14:paraId="7AFFC5D5" w14:textId="752589A9">
      <w:pPr>
        <w:jc w:val="center"/>
        <w:rPr>
          <w:rFonts w:eastAsia="SimSun"/>
        </w:rPr>
      </w:pPr>
      <w:r w:rsidRPr="00F9065C">
        <w:rPr>
          <w:rFonts w:eastAsia="SimSun"/>
          <w:noProof/>
        </w:rPr>
        <mc:AlternateContent>
          <mc:Choice Requires="wps">
            <w:drawing>
              <wp:anchor distT="0" distB="0" distL="114300" distR="114300" simplePos="0" relativeHeight="251659264" behindDoc="0" locked="0" layoutInCell="1" allowOverlap="1" wp14:anchorId="4F8C292A" wp14:editId="40D4C755">
                <wp:simplePos x="0" y="0"/>
                <wp:positionH relativeFrom="column">
                  <wp:posOffset>494068</wp:posOffset>
                </wp:positionH>
                <wp:positionV relativeFrom="paragraph">
                  <wp:posOffset>23495</wp:posOffset>
                </wp:positionV>
                <wp:extent cx="734060" cy="380365"/>
                <wp:effectExtent l="0" t="0" r="0" b="0"/>
                <wp:wrapNone/>
                <wp:docPr id="25" name="Rectangle: Rounded Corners 25"/>
                <wp:cNvGraphicFramePr/>
                <a:graphic xmlns:a="http://schemas.openxmlformats.org/drawingml/2006/main">
                  <a:graphicData uri="http://schemas.microsoft.com/office/word/2010/wordprocessingShape">
                    <wps:wsp>
                      <wps:cNvSpPr/>
                      <wps:spPr>
                        <a:xfrm>
                          <a:off x="0" y="0"/>
                          <a:ext cx="734060" cy="380365"/>
                        </a:xfrm>
                        <a:prstGeom prst="roundRect">
                          <a:avLst/>
                        </a:prstGeom>
                        <a:noFill/>
                        <a:ln w="12700" cap="flat" cmpd="sng" algn="ctr">
                          <a:noFill/>
                          <a:prstDash val="solid"/>
                          <a:miter lim="800000"/>
                        </a:ln>
                        <a:effectLst/>
                      </wps:spPr>
                      <wps:txbx>
                        <w:txbxContent>
                          <w:p w:rsidRPr="008A73F7" w:rsidR="00F9065C" w:rsidP="00F9065C" w:rsidRDefault="00F9065C" w14:paraId="658E9932"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Radar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5B6FBD">
              <v:roundrect id="Rectangle: Rounded Corners 25" style="position:absolute;left:0;text-align:left;margin-left:38.9pt;margin-top:1.85pt;width:57.8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d="f" strokeweight="1pt" arcsize="10923f" w14:anchorId="4F8C2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">
                <v:stroke joinstyle="miter"/>
                <v:textbox>
                  <w:txbxContent>
                    <w:p w:rsidRPr="008A73F7" w:rsidR="00F9065C" w:rsidP="00F9065C" w:rsidRDefault="00F9065C" w14:paraId="26DE8CF3"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Radar Config</w:t>
                      </w:r>
                    </w:p>
                  </w:txbxContent>
                </v:textbox>
              </v:roundrect>
            </w:pict>
          </mc:Fallback>
        </mc:AlternateContent>
      </w:r>
      <w:r w:rsidRPr="00F9065C">
        <w:rPr>
          <w:rFonts w:eastAsia="SimSun"/>
          <w:noProof/>
        </w:rPr>
        <mc:AlternateContent>
          <mc:Choice Requires="wps">
            <w:drawing>
              <wp:anchor distT="0" distB="0" distL="114300" distR="114300" simplePos="0" relativeHeight="251661312" behindDoc="0" locked="0" layoutInCell="1" allowOverlap="1" wp14:anchorId="0679BED0" wp14:editId="6B61DFBE">
                <wp:simplePos x="0" y="0"/>
                <wp:positionH relativeFrom="column">
                  <wp:posOffset>1364951</wp:posOffset>
                </wp:positionH>
                <wp:positionV relativeFrom="paragraph">
                  <wp:posOffset>12737</wp:posOffset>
                </wp:positionV>
                <wp:extent cx="660400" cy="406400"/>
                <wp:effectExtent l="0" t="0" r="0" b="0"/>
                <wp:wrapNone/>
                <wp:docPr id="28" name="Rectangle: Rounded Corners 28"/>
                <wp:cNvGraphicFramePr/>
                <a:graphic xmlns:a="http://schemas.openxmlformats.org/drawingml/2006/main">
                  <a:graphicData uri="http://schemas.microsoft.com/office/word/2010/wordprocessingShape">
                    <wps:wsp>
                      <wps:cNvSpPr/>
                      <wps:spPr>
                        <a:xfrm>
                          <a:off x="0" y="0"/>
                          <a:ext cx="660400" cy="406400"/>
                        </a:xfrm>
                        <a:prstGeom prst="roundRect">
                          <a:avLst/>
                        </a:prstGeom>
                        <a:noFill/>
                        <a:ln w="12700" cap="flat" cmpd="sng" algn="ctr">
                          <a:noFill/>
                          <a:prstDash val="solid"/>
                          <a:miter lim="800000"/>
                        </a:ln>
                        <a:effectLst/>
                      </wps:spPr>
                      <wps:txbx>
                        <w:txbxContent>
                          <w:p w:rsidRPr="008A73F7" w:rsidR="00F9065C" w:rsidP="00F9065C" w:rsidRDefault="00F9065C" w14:paraId="6D53E580" w14:textId="77777777">
                            <w:pPr>
                              <w:jc w:val="center"/>
                              <w:rPr>
                                <w:rFonts w:asciiTheme="minorHAnsi" w:hAnsiTheme="minorHAnsi" w:cstheme="minorHAnsi"/>
                                <w:b/>
                                <w:bCs/>
                                <w:color w:val="0070C0"/>
                                <w:sz w:val="16"/>
                                <w:szCs w:val="16"/>
                              </w:rPr>
                            </w:pPr>
                            <w:proofErr w:type="gramStart"/>
                            <w:r w:rsidRPr="008A73F7">
                              <w:rPr>
                                <w:rFonts w:asciiTheme="minorHAnsi" w:hAnsiTheme="minorHAnsi" w:cstheme="minorHAnsi"/>
                                <w:b/>
                                <w:bCs/>
                                <w:color w:val="0070C0"/>
                                <w:sz w:val="16"/>
                                <w:szCs w:val="16"/>
                              </w:rPr>
                              <w:t>Radar  Re</w:t>
                            </w:r>
                            <w:proofErr w:type="gramEnd"/>
                            <w:r w:rsidRPr="008A73F7">
                              <w:rPr>
                                <w:rFonts w:asciiTheme="minorHAnsi" w:hAnsiTheme="minorHAnsi" w:cstheme="minorHAnsi"/>
                                <w:b/>
                                <w:bCs/>
                                <w:color w:val="0070C0"/>
                                <w:sz w:val="16"/>
                                <w:szCs w:val="16"/>
                              </w:rP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F7E83B">
              <v:roundrect id="Rectangle: Rounded Corners 28" style="position:absolute;left:0;text-align:left;margin-left:107.5pt;margin-top:1pt;width:52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ed="f" stroked="f" strokeweight="1pt" arcsize="10923f" w14:anchorId="0679BE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">
                <v:stroke joinstyle="miter"/>
                <v:textbox>
                  <w:txbxContent>
                    <w:p w:rsidRPr="008A73F7" w:rsidR="00F9065C" w:rsidP="00F9065C" w:rsidRDefault="00F9065C" w14:paraId="1D8CA22C" w14:textId="77777777">
                      <w:pPr>
                        <w:jc w:val="center"/>
                        <w:rPr>
                          <w:rFonts w:asciiTheme="minorHAnsi" w:hAnsiTheme="minorHAnsi" w:cstheme="minorHAnsi"/>
                          <w:b/>
                          <w:bCs/>
                          <w:color w:val="0070C0"/>
                          <w:sz w:val="16"/>
                          <w:szCs w:val="16"/>
                        </w:rPr>
                      </w:pPr>
                      <w:proofErr w:type="gramStart"/>
                      <w:r w:rsidRPr="008A73F7">
                        <w:rPr>
                          <w:rFonts w:asciiTheme="minorHAnsi" w:hAnsiTheme="minorHAnsi" w:cstheme="minorHAnsi"/>
                          <w:b/>
                          <w:bCs/>
                          <w:color w:val="0070C0"/>
                          <w:sz w:val="16"/>
                          <w:szCs w:val="16"/>
                        </w:rPr>
                        <w:t>Radar  Re</w:t>
                      </w:r>
                      <w:proofErr w:type="gramEnd"/>
                      <w:r w:rsidRPr="008A73F7">
                        <w:rPr>
                          <w:rFonts w:asciiTheme="minorHAnsi" w:hAnsiTheme="minorHAnsi" w:cstheme="minorHAnsi"/>
                          <w:b/>
                          <w:bCs/>
                          <w:color w:val="0070C0"/>
                          <w:sz w:val="16"/>
                          <w:szCs w:val="16"/>
                        </w:rPr>
                        <w:t>-Config</w:t>
                      </w:r>
                    </w:p>
                  </w:txbxContent>
                </v:textbox>
              </v:roundrect>
            </w:pict>
          </mc:Fallback>
        </mc:AlternateContent>
      </w:r>
      <w:r w:rsidRPr="00F9065C">
        <w:rPr>
          <w:rFonts w:eastAsia="SimSun"/>
          <w:noProof/>
        </w:rPr>
        <mc:AlternateContent>
          <mc:Choice Requires="wps">
            <w:drawing>
              <wp:anchor distT="0" distB="0" distL="114300" distR="114300" simplePos="0" relativeHeight="251662336" behindDoc="0" locked="0" layoutInCell="1" allowOverlap="1" wp14:anchorId="67DA9478" wp14:editId="1950A9BE">
                <wp:simplePos x="0" y="0"/>
                <wp:positionH relativeFrom="column">
                  <wp:posOffset>1774489</wp:posOffset>
                </wp:positionH>
                <wp:positionV relativeFrom="paragraph">
                  <wp:posOffset>36830</wp:posOffset>
                </wp:positionV>
                <wp:extent cx="711200" cy="395605"/>
                <wp:effectExtent l="0" t="0" r="0" b="0"/>
                <wp:wrapNone/>
                <wp:docPr id="34" name="Rectangle: Rounded Corners 34"/>
                <wp:cNvGraphicFramePr/>
                <a:graphic xmlns:a="http://schemas.openxmlformats.org/drawingml/2006/main">
                  <a:graphicData uri="http://schemas.microsoft.com/office/word/2010/wordprocessingShape">
                    <wps:wsp>
                      <wps:cNvSpPr/>
                      <wps:spPr>
                        <a:xfrm>
                          <a:off x="0" y="0"/>
                          <a:ext cx="711200" cy="395605"/>
                        </a:xfrm>
                        <a:prstGeom prst="roundRect">
                          <a:avLst/>
                        </a:prstGeom>
                        <a:noFill/>
                        <a:ln w="12700" cap="flat" cmpd="sng" algn="ctr">
                          <a:noFill/>
                          <a:prstDash val="solid"/>
                          <a:miter lim="800000"/>
                        </a:ln>
                        <a:effectLst/>
                      </wps:spPr>
                      <wps:txbx>
                        <w:txbxContent>
                          <w:p w:rsidRPr="008A73F7" w:rsidR="00F9065C" w:rsidP="00F9065C" w:rsidRDefault="00F9065C" w14:paraId="334804BA"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Calibration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6FCDEAC">
              <v:roundrect id="Rectangle: Rounded Corners 34" style="position:absolute;left:0;text-align:left;margin-left:139.7pt;margin-top:2.9pt;width:56pt;height:3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ed="f" stroked="f" strokeweight="1pt" arcsize="10923f" w14:anchorId="67DA9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">
                <v:stroke joinstyle="miter"/>
                <v:textbox>
                  <w:txbxContent>
                    <w:p w:rsidRPr="008A73F7" w:rsidR="00F9065C" w:rsidP="00F9065C" w:rsidRDefault="00F9065C" w14:paraId="2C76BA0E"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Calibration Phase</w:t>
                      </w:r>
                    </w:p>
                  </w:txbxContent>
                </v:textbox>
              </v:roundrect>
            </w:pict>
          </mc:Fallback>
        </mc:AlternateContent>
      </w:r>
      <w:r w:rsidRPr="00F9065C">
        <w:rPr>
          <w:rFonts w:eastAsia="SimSun"/>
          <w:noProof/>
        </w:rPr>
        <mc:AlternateContent>
          <mc:Choice Requires="wps">
            <w:drawing>
              <wp:anchor distT="0" distB="0" distL="114300" distR="114300" simplePos="0" relativeHeight="251664384" behindDoc="0" locked="0" layoutInCell="1" allowOverlap="1" wp14:anchorId="35732820" wp14:editId="57A063D0">
                <wp:simplePos x="0" y="0"/>
                <wp:positionH relativeFrom="column">
                  <wp:posOffset>2861982</wp:posOffset>
                </wp:positionH>
                <wp:positionV relativeFrom="paragraph">
                  <wp:posOffset>27305</wp:posOffset>
                </wp:positionV>
                <wp:extent cx="1041400" cy="395605"/>
                <wp:effectExtent l="0" t="0" r="0" b="0"/>
                <wp:wrapNone/>
                <wp:docPr id="39" name="Rectangle: Rounded Corners 39"/>
                <wp:cNvGraphicFramePr/>
                <a:graphic xmlns:a="http://schemas.openxmlformats.org/drawingml/2006/main">
                  <a:graphicData uri="http://schemas.microsoft.com/office/word/2010/wordprocessingShape">
                    <wps:wsp>
                      <wps:cNvSpPr/>
                      <wps:spPr>
                        <a:xfrm>
                          <a:off x="0" y="0"/>
                          <a:ext cx="1041400" cy="395605"/>
                        </a:xfrm>
                        <a:prstGeom prst="roundRect">
                          <a:avLst/>
                        </a:prstGeom>
                        <a:noFill/>
                        <a:ln w="12700" cap="flat" cmpd="sng" algn="ctr">
                          <a:noFill/>
                          <a:prstDash val="solid"/>
                          <a:miter lim="800000"/>
                        </a:ln>
                        <a:effectLst/>
                      </wps:spPr>
                      <wps:txbx>
                        <w:txbxContent>
                          <w:p w:rsidRPr="008A73F7" w:rsidR="00F9065C" w:rsidP="00F9065C" w:rsidRDefault="00F9065C" w14:paraId="5E8B0EE9"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Radar Frame Acquisition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57AE12C">
              <v:roundrect id="Rectangle: Rounded Corners 39" style="position:absolute;left:0;text-align:left;margin-left:225.35pt;margin-top:2.15pt;width:82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ed="f" stroked="f" strokeweight="1pt" arcsize="10923f" w14:anchorId="3573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">
                <v:stroke joinstyle="miter"/>
                <v:textbox>
                  <w:txbxContent>
                    <w:p w:rsidRPr="008A73F7" w:rsidR="00F9065C" w:rsidP="00F9065C" w:rsidRDefault="00F9065C" w14:paraId="79399BF5"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Radar Frame Acquisition Phase</w:t>
                      </w:r>
                    </w:p>
                  </w:txbxContent>
                </v:textbox>
              </v:roundrect>
            </w:pict>
          </mc:Fallback>
        </mc:AlternateContent>
      </w:r>
      <w:r w:rsidRPr="00F9065C">
        <w:rPr>
          <w:rFonts w:eastAsia="SimSun"/>
          <w:noProof/>
        </w:rPr>
        <mc:AlternateContent>
          <mc:Choice Requires="wps">
            <w:drawing>
              <wp:anchor distT="0" distB="0" distL="114300" distR="114300" simplePos="0" relativeHeight="251660288" behindDoc="0" locked="0" layoutInCell="1" allowOverlap="1" wp14:anchorId="50698085" wp14:editId="095C3104">
                <wp:simplePos x="0" y="0"/>
                <wp:positionH relativeFrom="column">
                  <wp:posOffset>3154194</wp:posOffset>
                </wp:positionH>
                <wp:positionV relativeFrom="paragraph">
                  <wp:posOffset>856503</wp:posOffset>
                </wp:positionV>
                <wp:extent cx="2412000" cy="237600"/>
                <wp:effectExtent l="0" t="0" r="0" b="0"/>
                <wp:wrapNone/>
                <wp:docPr id="26" name="Rectangle: Rounded Corners 26"/>
                <wp:cNvGraphicFramePr/>
                <a:graphic xmlns:a="http://schemas.openxmlformats.org/drawingml/2006/main">
                  <a:graphicData uri="http://schemas.microsoft.com/office/word/2010/wordprocessingShape">
                    <wps:wsp>
                      <wps:cNvSpPr/>
                      <wps:spPr>
                        <a:xfrm>
                          <a:off x="0" y="0"/>
                          <a:ext cx="2412000" cy="237600"/>
                        </a:xfrm>
                        <a:prstGeom prst="roundRect">
                          <a:avLst/>
                        </a:prstGeom>
                        <a:noFill/>
                        <a:ln w="12700" cap="flat" cmpd="sng" algn="ctr">
                          <a:noFill/>
                          <a:prstDash val="solid"/>
                          <a:miter lim="800000"/>
                        </a:ln>
                        <a:effectLst/>
                      </wps:spPr>
                      <wps:txbx>
                        <w:txbxContent>
                          <w:p w:rsidRPr="008A73F7" w:rsidR="00F9065C" w:rsidP="00F9065C" w:rsidRDefault="00F9065C" w14:paraId="2185EFE0"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Repetitions = Autonomous Radar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DF737D">
              <v:roundrect id="Rectangle: Rounded Corners 26" style="position:absolute;left:0;text-align:left;margin-left:248.35pt;margin-top:67.45pt;width:189.9pt;height:1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ed="f" stroked="f" strokeweight="1pt" arcsize="10923f" w14:anchorId="50698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">
                <v:stroke joinstyle="miter"/>
                <v:textbox>
                  <w:txbxContent>
                    <w:p w:rsidRPr="008A73F7" w:rsidR="00F9065C" w:rsidP="00F9065C" w:rsidRDefault="00F9065C" w14:paraId="2BF171E9"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Repetitions = Autonomous Radar Cycle</w:t>
                      </w:r>
                    </w:p>
                  </w:txbxContent>
                </v:textbox>
              </v:roundrect>
            </w:pict>
          </mc:Fallback>
        </mc:AlternateContent>
      </w:r>
      <w:r w:rsidRPr="00F9065C">
        <w:rPr>
          <w:rFonts w:eastAsia="SimSun"/>
          <w:noProof/>
        </w:rPr>
        <mc:AlternateContent>
          <mc:Choice Requires="wps">
            <w:drawing>
              <wp:anchor distT="0" distB="0" distL="114300" distR="114300" simplePos="0" relativeHeight="251665408" behindDoc="0" locked="0" layoutInCell="1" allowOverlap="1" wp14:anchorId="61F26BAB" wp14:editId="75E393B9">
                <wp:simplePos x="0" y="0"/>
                <wp:positionH relativeFrom="column">
                  <wp:posOffset>5555168</wp:posOffset>
                </wp:positionH>
                <wp:positionV relativeFrom="paragraph">
                  <wp:posOffset>25400</wp:posOffset>
                </wp:positionV>
                <wp:extent cx="591670" cy="406400"/>
                <wp:effectExtent l="0" t="0" r="0" b="0"/>
                <wp:wrapNone/>
                <wp:docPr id="50" name="Rectangle: Rounded Corners 50"/>
                <wp:cNvGraphicFramePr/>
                <a:graphic xmlns:a="http://schemas.openxmlformats.org/drawingml/2006/main">
                  <a:graphicData uri="http://schemas.microsoft.com/office/word/2010/wordprocessingShape">
                    <wps:wsp>
                      <wps:cNvSpPr/>
                      <wps:spPr>
                        <a:xfrm>
                          <a:off x="0" y="0"/>
                          <a:ext cx="591670" cy="406400"/>
                        </a:xfrm>
                        <a:prstGeom prst="roundRect">
                          <a:avLst/>
                        </a:prstGeom>
                        <a:noFill/>
                        <a:ln w="12700" cap="flat" cmpd="sng" algn="ctr">
                          <a:noFill/>
                          <a:prstDash val="solid"/>
                          <a:miter lim="800000"/>
                        </a:ln>
                        <a:effectLst/>
                      </wps:spPr>
                      <wps:txbx>
                        <w:txbxContent>
                          <w:p w:rsidRPr="008A73F7" w:rsidR="00F9065C" w:rsidP="00F9065C" w:rsidRDefault="00F9065C" w14:paraId="6DC442CA"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Idle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5E346E">
              <v:roundrect id="Rectangle: Rounded Corners 50" style="position:absolute;left:0;text-align:left;margin-left:437.4pt;margin-top:2pt;width:46.6pt;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ed="f" stroked="f" strokeweight="1pt" arcsize="10923f" w14:anchorId="61F26B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">
                <v:stroke joinstyle="miter"/>
                <v:textbox>
                  <w:txbxContent>
                    <w:p w:rsidRPr="008A73F7" w:rsidR="00F9065C" w:rsidP="00F9065C" w:rsidRDefault="00F9065C" w14:paraId="1ABFB6EA"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Idle      Phase</w:t>
                      </w:r>
                    </w:p>
                  </w:txbxContent>
                </v:textbox>
              </v:roundrect>
            </w:pict>
          </mc:Fallback>
        </mc:AlternateContent>
      </w:r>
      <w:r w:rsidRPr="00F9065C">
        <w:rPr>
          <w:rFonts w:eastAsia="SimSun"/>
          <w:noProof/>
        </w:rPr>
        <mc:AlternateContent>
          <mc:Choice Requires="wps">
            <w:drawing>
              <wp:anchor distT="0" distB="0" distL="114300" distR="114300" simplePos="0" relativeHeight="251663360" behindDoc="0" locked="0" layoutInCell="1" allowOverlap="1" wp14:anchorId="647CA7AF" wp14:editId="38E37DCB">
                <wp:simplePos x="0" y="0"/>
                <wp:positionH relativeFrom="column">
                  <wp:posOffset>4238662</wp:posOffset>
                </wp:positionH>
                <wp:positionV relativeFrom="paragraph">
                  <wp:posOffset>26035</wp:posOffset>
                </wp:positionV>
                <wp:extent cx="825500" cy="384175"/>
                <wp:effectExtent l="0" t="0" r="0" b="0"/>
                <wp:wrapNone/>
                <wp:docPr id="35" name="Rectangle: Rounded Corners 35"/>
                <wp:cNvGraphicFramePr/>
                <a:graphic xmlns:a="http://schemas.openxmlformats.org/drawingml/2006/main">
                  <a:graphicData uri="http://schemas.microsoft.com/office/word/2010/wordprocessingShape">
                    <wps:wsp>
                      <wps:cNvSpPr/>
                      <wps:spPr>
                        <a:xfrm>
                          <a:off x="0" y="0"/>
                          <a:ext cx="825500" cy="384175"/>
                        </a:xfrm>
                        <a:prstGeom prst="roundRect">
                          <a:avLst/>
                        </a:prstGeom>
                        <a:noFill/>
                        <a:ln w="12700" cap="flat" cmpd="sng" algn="ctr">
                          <a:noFill/>
                          <a:prstDash val="solid"/>
                          <a:miter lim="800000"/>
                        </a:ln>
                        <a:effectLst/>
                      </wps:spPr>
                      <wps:txbx>
                        <w:txbxContent>
                          <w:p w:rsidRPr="008A73F7" w:rsidR="00F9065C" w:rsidP="00F9065C" w:rsidRDefault="00F9065C" w14:paraId="6D3C1991"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Self-Test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F285D0">
              <v:roundrect id="Rectangle: Rounded Corners 35" style="position:absolute;left:0;text-align:left;margin-left:333.75pt;margin-top:2.05pt;width:65pt;height:3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ed="f" stroked="f" strokeweight="1pt" arcsize="10923f" w14:anchorId="647CA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">
                <v:stroke joinstyle="miter"/>
                <v:textbox>
                  <w:txbxContent>
                    <w:p w:rsidRPr="008A73F7" w:rsidR="00F9065C" w:rsidP="00F9065C" w:rsidRDefault="00F9065C" w14:paraId="20CE88A4" w14:textId="77777777">
                      <w:pPr>
                        <w:jc w:val="center"/>
                        <w:rPr>
                          <w:rFonts w:asciiTheme="minorHAnsi" w:hAnsiTheme="minorHAnsi" w:cstheme="minorHAnsi"/>
                          <w:b/>
                          <w:bCs/>
                          <w:color w:val="0070C0"/>
                          <w:sz w:val="16"/>
                          <w:szCs w:val="16"/>
                        </w:rPr>
                      </w:pPr>
                      <w:r w:rsidRPr="008A73F7">
                        <w:rPr>
                          <w:rFonts w:asciiTheme="minorHAnsi" w:hAnsiTheme="minorHAnsi" w:cstheme="minorHAnsi"/>
                          <w:b/>
                          <w:bCs/>
                          <w:color w:val="0070C0"/>
                          <w:sz w:val="16"/>
                          <w:szCs w:val="16"/>
                        </w:rPr>
                        <w:t>Self-Test Phase</w:t>
                      </w:r>
                    </w:p>
                  </w:txbxContent>
                </v:textbox>
              </v:roundrect>
            </w:pict>
          </mc:Fallback>
        </mc:AlternateContent>
      </w:r>
      <w:r w:rsidRPr="00F9065C" w:rsidR="00F9065C">
        <w:rPr>
          <w:rFonts w:eastAsia="SimSun"/>
          <w:noProof/>
        </w:rPr>
        <w:drawing>
          <wp:inline distT="0" distB="0" distL="0" distR="0" wp14:anchorId="591822AD" wp14:editId="0DF73B37">
            <wp:extent cx="6216015" cy="14008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6015" cy="1400810"/>
                    </a:xfrm>
                    <a:prstGeom prst="rect">
                      <a:avLst/>
                    </a:prstGeom>
                    <a:noFill/>
                    <a:ln>
                      <a:noFill/>
                    </a:ln>
                  </pic:spPr>
                </pic:pic>
              </a:graphicData>
            </a:graphic>
          </wp:inline>
        </w:drawing>
      </w:r>
    </w:p>
    <w:p w:rsidRPr="00F9065C" w:rsidR="00F9065C" w:rsidP="00F9065C" w:rsidRDefault="00F9065C" w14:paraId="41557517" w14:textId="3B295B76">
      <w:pPr>
        <w:spacing w:before="120"/>
        <w:ind w:left="562"/>
        <w:jc w:val="center"/>
      </w:pPr>
      <w:r w:rsidRPr="00CC68CB">
        <w:t xml:space="preserve">Figure </w:t>
      </w:r>
      <w:r w:rsidRPr="00CC68CB">
        <w:fldChar w:fldCharType="begin"/>
      </w:r>
      <w:r w:rsidRPr="00CC68CB">
        <w:instrText xml:space="preserve"> SEQ Figure \* ARABIC </w:instrText>
      </w:r>
      <w:r w:rsidRPr="00CC68CB">
        <w:fldChar w:fldCharType="separate"/>
      </w:r>
      <w:r w:rsidRPr="00CC68CB">
        <w:t>1</w:t>
      </w:r>
      <w:r w:rsidRPr="00CC68CB">
        <w:fldChar w:fldCharType="end"/>
      </w:r>
      <w:r>
        <w:t>.</w:t>
      </w:r>
      <w:r w:rsidRPr="00CC68CB">
        <w:t xml:space="preserve"> </w:t>
      </w:r>
      <w:r w:rsidRPr="00F9065C">
        <w:rPr>
          <w:i/>
          <w:iCs/>
        </w:rPr>
        <w:t xml:space="preserve">Typical FMCW Radar System Cycle (in </w:t>
      </w:r>
      <w:r w:rsidRPr="00F9065C">
        <w:rPr>
          <w:i/>
          <w:iCs/>
          <w:color w:val="0070C0"/>
        </w:rPr>
        <w:t>blue</w:t>
      </w:r>
      <w:r w:rsidRPr="00F9065C">
        <w:rPr>
          <w:i/>
          <w:iCs/>
        </w:rPr>
        <w:t xml:space="preserve"> user visible states)</w:t>
      </w:r>
    </w:p>
    <w:p w:rsidR="00F9065C" w:rsidP="00886CE3" w:rsidRDefault="00F9065C" w14:paraId="391EFFC9" w14:textId="77777777"/>
    <w:p w:rsidR="00F827CE" w:rsidP="00886CE3" w:rsidRDefault="00F827CE" w14:paraId="70DF9201" w14:textId="0D6D2C72">
      <w:r>
        <w:t xml:space="preserve">For that </w:t>
      </w:r>
      <w:proofErr w:type="gramStart"/>
      <w:r>
        <w:t>purpose</w:t>
      </w:r>
      <w:proofErr w:type="gramEnd"/>
      <w:r>
        <w:t xml:space="preserve"> the NXP Radar RFE Firmware exposes RFE API, through which a customer can interact with RFE SW running on </w:t>
      </w:r>
      <w:r w:rsidR="00FD3007">
        <w:t xml:space="preserve">a dedicated </w:t>
      </w:r>
      <w:r>
        <w:t>embedded RFE microprocessor.</w:t>
      </w:r>
    </w:p>
    <w:p w:rsidR="00F827CE" w:rsidP="00886CE3" w:rsidRDefault="00F827CE" w14:paraId="075D56FD" w14:textId="7C4760DE">
      <w:r>
        <w:t xml:space="preserve">The RFE API is presented on </w:t>
      </w:r>
      <w:r w:rsidR="00F9065C">
        <w:fldChar w:fldCharType="begin"/>
      </w:r>
      <w:r w:rsidR="00F9065C">
        <w:instrText xml:space="preserve"> REF _Ref45730444 \h </w:instrText>
      </w:r>
      <w:r w:rsidR="00F9065C">
        <w:fldChar w:fldCharType="separate"/>
      </w:r>
      <w:r w:rsidRPr="00CC68CB" w:rsidR="00F9065C">
        <w:t xml:space="preserve">Figure </w:t>
      </w:r>
      <w:r w:rsidR="00F9065C">
        <w:rPr>
          <w:noProof/>
        </w:rPr>
        <w:t>2</w:t>
      </w:r>
      <w:r w:rsidR="00F9065C">
        <w:fldChar w:fldCharType="end"/>
      </w:r>
    </w:p>
    <w:p w:rsidR="00F827CE" w:rsidP="00886CE3" w:rsidRDefault="00F827CE" w14:paraId="1F26581B" w14:textId="77777777"/>
    <w:p w:rsidR="003544B4" w:rsidP="003544B4" w:rsidRDefault="003544B4" w14:paraId="64102AEF" w14:textId="66EFF417">
      <w:pPr>
        <w:jc w:val="center"/>
      </w:pPr>
      <w:r w:rsidRPr="006514F4">
        <w:rPr>
          <w:noProof/>
        </w:rPr>
        <w:lastRenderedPageBreak/>
        <w:drawing>
          <wp:inline distT="0" distB="0" distL="0" distR="0" wp14:anchorId="1E73FCC9" wp14:editId="62B56A1B">
            <wp:extent cx="3098146" cy="3556000"/>
            <wp:effectExtent l="0" t="0" r="7620" b="635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0853" cy="3570584"/>
                    </a:xfrm>
                    <a:prstGeom prst="rect">
                      <a:avLst/>
                    </a:prstGeom>
                    <a:noFill/>
                    <a:ln>
                      <a:noFill/>
                    </a:ln>
                  </pic:spPr>
                </pic:pic>
              </a:graphicData>
            </a:graphic>
          </wp:inline>
        </w:drawing>
      </w:r>
    </w:p>
    <w:p w:rsidRPr="00CC68CB" w:rsidR="00F827CE" w:rsidP="00F827CE" w:rsidRDefault="00F827CE" w14:paraId="15B8F351" w14:textId="2086B948">
      <w:pPr>
        <w:pStyle w:val="Caption"/>
        <w:rPr>
          <w:kern w:val="2"/>
        </w:rPr>
      </w:pPr>
      <w:bookmarkStart w:name="_Ref45730444" w:id="4"/>
      <w:bookmarkStart w:name="_Hlk45730631" w:id="5"/>
      <w:r w:rsidRPr="00CC68CB">
        <w:t xml:space="preserve">Figure </w:t>
      </w:r>
      <w:r w:rsidRPr="00CC68CB">
        <w:fldChar w:fldCharType="begin"/>
      </w:r>
      <w:r w:rsidRPr="00CC68CB">
        <w:instrText xml:space="preserve"> SEQ Figure \* ARABIC </w:instrText>
      </w:r>
      <w:r w:rsidRPr="00CC68CB">
        <w:fldChar w:fldCharType="separate"/>
      </w:r>
      <w:r w:rsidR="00F9065C">
        <w:rPr>
          <w:noProof/>
        </w:rPr>
        <w:t>2</w:t>
      </w:r>
      <w:r w:rsidRPr="00CC68CB">
        <w:fldChar w:fldCharType="end"/>
      </w:r>
      <w:bookmarkEnd w:id="4"/>
      <w:r>
        <w:t>.</w:t>
      </w:r>
      <w:r w:rsidRPr="00CC68CB">
        <w:t xml:space="preserve"> NXP’s Security Components in Play</w:t>
      </w:r>
    </w:p>
    <w:bookmarkEnd w:id="5"/>
    <w:p w:rsidR="003544B4" w:rsidP="00886CE3" w:rsidRDefault="003544B4" w14:paraId="27390521" w14:textId="518677AA"/>
    <w:p w:rsidR="003544B4" w:rsidP="00886CE3" w:rsidRDefault="00F9065C" w14:paraId="2EA982D6" w14:textId="07883F25">
      <w:r>
        <w:t xml:space="preserve">The NXP Radar RFE Firmware supports both integrated radar solution </w:t>
      </w:r>
      <w:r w:rsidR="00285297">
        <w:t xml:space="preserve">ICs </w:t>
      </w:r>
      <w:r>
        <w:t>a</w:t>
      </w:r>
      <w:r w:rsidR="00285297">
        <w:t xml:space="preserve">s well </w:t>
      </w:r>
      <w:r>
        <w:t xml:space="preserve">as </w:t>
      </w:r>
      <w:proofErr w:type="spellStart"/>
      <w:r>
        <w:t>stand alone</w:t>
      </w:r>
      <w:proofErr w:type="spellEnd"/>
      <w:r>
        <w:t xml:space="preserve"> </w:t>
      </w:r>
      <w:proofErr w:type="spellStart"/>
      <w:r>
        <w:t>mmWave</w:t>
      </w:r>
      <w:proofErr w:type="spellEnd"/>
      <w:r>
        <w:t xml:space="preserve"> FE IC</w:t>
      </w:r>
      <w:r w:rsidR="00285297">
        <w:t>s</w:t>
      </w:r>
      <w:r>
        <w:t>.</w:t>
      </w:r>
    </w:p>
    <w:p w:rsidR="003544B4" w:rsidP="00886CE3" w:rsidRDefault="00F9065C" w14:paraId="6734872B" w14:textId="29DCAAE3">
      <w:r>
        <w:t>The RFE Firmware architect</w:t>
      </w:r>
      <w:r w:rsidR="00285297">
        <w:t>u</w:t>
      </w:r>
      <w:r>
        <w:t xml:space="preserve">re for integrated and standalone FE solution is presented on </w:t>
      </w:r>
      <w:r>
        <w:fldChar w:fldCharType="begin"/>
      </w:r>
      <w:r>
        <w:instrText xml:space="preserve"> REF _Ref45731052 \h </w:instrText>
      </w:r>
      <w:r>
        <w:fldChar w:fldCharType="separate"/>
      </w:r>
      <w:r w:rsidRPr="00CC68CB">
        <w:t xml:space="preserve">Figure </w:t>
      </w:r>
      <w:r>
        <w:rPr>
          <w:noProof/>
        </w:rPr>
        <w:t>3</w:t>
      </w:r>
      <w:r>
        <w:fldChar w:fldCharType="end"/>
      </w:r>
      <w:r>
        <w:t xml:space="preserve"> and </w:t>
      </w:r>
      <w:r>
        <w:fldChar w:fldCharType="begin"/>
      </w:r>
      <w:r>
        <w:instrText xml:space="preserve"> REF _Ref45731054 \h </w:instrText>
      </w:r>
      <w:r>
        <w:fldChar w:fldCharType="separate"/>
      </w:r>
      <w:r w:rsidRPr="00CC68CB">
        <w:t xml:space="preserve">Figure </w:t>
      </w:r>
      <w:r>
        <w:rPr>
          <w:noProof/>
        </w:rPr>
        <w:t>4</w:t>
      </w:r>
      <w:r>
        <w:fldChar w:fldCharType="end"/>
      </w:r>
      <w:r>
        <w:t xml:space="preserve"> respectively.</w:t>
      </w:r>
    </w:p>
    <w:p w:rsidR="00F9065C" w:rsidP="00285297" w:rsidRDefault="00F9065C" w14:paraId="4BDE3843" w14:textId="77777777">
      <w:pPr>
        <w:jc w:val="center"/>
      </w:pPr>
      <w:r w:rsidRPr="00F9065C">
        <w:rPr>
          <w:noProof/>
        </w:rPr>
        <w:drawing>
          <wp:inline distT="0" distB="0" distL="0" distR="0" wp14:anchorId="41270675" wp14:editId="112F8050">
            <wp:extent cx="6316980" cy="274574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980" cy="2745740"/>
                    </a:xfrm>
                    <a:prstGeom prst="rect">
                      <a:avLst/>
                    </a:prstGeom>
                    <a:noFill/>
                    <a:ln>
                      <a:noFill/>
                    </a:ln>
                  </pic:spPr>
                </pic:pic>
              </a:graphicData>
            </a:graphic>
          </wp:inline>
        </w:drawing>
      </w:r>
    </w:p>
    <w:p w:rsidRPr="00CC68CB" w:rsidR="00F9065C" w:rsidP="00F9065C" w:rsidRDefault="00F9065C" w14:paraId="6B48AD6C" w14:textId="07E7489D">
      <w:pPr>
        <w:pStyle w:val="Caption"/>
        <w:rPr>
          <w:kern w:val="2"/>
        </w:rPr>
      </w:pPr>
      <w:bookmarkStart w:name="_Ref45731052" w:id="6"/>
      <w:r w:rsidRPr="00CC68CB">
        <w:t xml:space="preserve">Figure </w:t>
      </w:r>
      <w:r w:rsidRPr="00CC68CB">
        <w:fldChar w:fldCharType="begin"/>
      </w:r>
      <w:r w:rsidRPr="00CC68CB">
        <w:instrText xml:space="preserve"> SEQ Figure \* ARABIC </w:instrText>
      </w:r>
      <w:r w:rsidRPr="00CC68CB">
        <w:fldChar w:fldCharType="separate"/>
      </w:r>
      <w:r>
        <w:rPr>
          <w:noProof/>
        </w:rPr>
        <w:t>3</w:t>
      </w:r>
      <w:r w:rsidRPr="00CC68CB">
        <w:fldChar w:fldCharType="end"/>
      </w:r>
      <w:bookmarkEnd w:id="6"/>
      <w:r>
        <w:t>.</w:t>
      </w:r>
      <w:r w:rsidRPr="00CC68CB">
        <w:t xml:space="preserve"> NXP</w:t>
      </w:r>
      <w:r>
        <w:t xml:space="preserve"> Radar RFE Firmware: Integrated Radar </w:t>
      </w:r>
      <w:proofErr w:type="spellStart"/>
      <w:r>
        <w:t>mmWave</w:t>
      </w:r>
      <w:proofErr w:type="spellEnd"/>
      <w:r>
        <w:t xml:space="preserve"> FE</w:t>
      </w:r>
    </w:p>
    <w:p w:rsidR="00F9065C" w:rsidP="00886CE3" w:rsidRDefault="00F9065C" w14:paraId="406C2328" w14:textId="77777777"/>
    <w:p w:rsidR="003544B4" w:rsidP="00285297" w:rsidRDefault="00F9065C" w14:paraId="53D446AB" w14:textId="126E8514">
      <w:pPr>
        <w:jc w:val="center"/>
      </w:pPr>
      <w:r w:rsidRPr="008D756A">
        <w:rPr>
          <w:noProof/>
          <w:color w:val="808080" w:themeColor="background1" w:themeShade="80"/>
        </w:rPr>
        <w:drawing>
          <wp:inline distT="0" distB="0" distL="0" distR="0" wp14:anchorId="34F41D4B" wp14:editId="14149599">
            <wp:extent cx="6316980" cy="2753360"/>
            <wp:effectExtent l="0" t="0" r="762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16980" cy="2753360"/>
                    </a:xfrm>
                    <a:prstGeom prst="rect">
                      <a:avLst/>
                    </a:prstGeom>
                    <a:noFill/>
                    <a:ln>
                      <a:noFill/>
                    </a:ln>
                  </pic:spPr>
                </pic:pic>
              </a:graphicData>
            </a:graphic>
          </wp:inline>
        </w:drawing>
      </w:r>
    </w:p>
    <w:p w:rsidRPr="00CC68CB" w:rsidR="00F9065C" w:rsidP="00F9065C" w:rsidRDefault="00F9065C" w14:paraId="0F8D8B1A" w14:textId="25D69162">
      <w:pPr>
        <w:pStyle w:val="Caption"/>
        <w:rPr>
          <w:kern w:val="2"/>
        </w:rPr>
      </w:pPr>
      <w:bookmarkStart w:name="_Ref45731054" w:id="7"/>
      <w:r w:rsidRPr="00CC68CB">
        <w:t xml:space="preserve">Figure </w:t>
      </w:r>
      <w:r w:rsidRPr="00CC68CB">
        <w:fldChar w:fldCharType="begin"/>
      </w:r>
      <w:r w:rsidRPr="00CC68CB">
        <w:instrText xml:space="preserve"> SEQ Figure \* ARABIC </w:instrText>
      </w:r>
      <w:r w:rsidRPr="00CC68CB">
        <w:fldChar w:fldCharType="separate"/>
      </w:r>
      <w:r>
        <w:rPr>
          <w:noProof/>
        </w:rPr>
        <w:t>4</w:t>
      </w:r>
      <w:r w:rsidRPr="00CC68CB">
        <w:fldChar w:fldCharType="end"/>
      </w:r>
      <w:bookmarkEnd w:id="7"/>
      <w:r>
        <w:t>.</w:t>
      </w:r>
      <w:r w:rsidRPr="00CC68CB">
        <w:t xml:space="preserve"> NXP</w:t>
      </w:r>
      <w:r>
        <w:t xml:space="preserve"> Radar RFE Firmware: Standalone Radar </w:t>
      </w:r>
      <w:proofErr w:type="spellStart"/>
      <w:r>
        <w:t>mmWave</w:t>
      </w:r>
      <w:proofErr w:type="spellEnd"/>
      <w:r>
        <w:t xml:space="preserve"> FE</w:t>
      </w:r>
    </w:p>
    <w:p w:rsidR="003544B4" w:rsidP="00886CE3" w:rsidRDefault="003544B4" w14:paraId="71C276CE" w14:textId="4C54A24A"/>
    <w:p w:rsidR="00286213" w:rsidP="00286213" w:rsidRDefault="00286213" w14:paraId="030B1A8E" w14:textId="77777777">
      <w:r>
        <w:br w:type="page"/>
      </w:r>
    </w:p>
    <w:p w:rsidR="003544B4" w:rsidP="00886CE3" w:rsidRDefault="00285297" w14:paraId="40532F6A" w14:textId="637CBAAC">
      <w:r>
        <w:lastRenderedPageBreak/>
        <w:t xml:space="preserve">The NXP Radar RFE Firmware supports different types of customers from experts to less experienced customers, as presented on </w:t>
      </w:r>
      <w:r>
        <w:fldChar w:fldCharType="begin"/>
      </w:r>
      <w:r>
        <w:instrText xml:space="preserve"> REF _Ref45731775 \h </w:instrText>
      </w:r>
      <w:r>
        <w:fldChar w:fldCharType="separate"/>
      </w:r>
      <w:r w:rsidRPr="00CC68CB">
        <w:t xml:space="preserve">Figure </w:t>
      </w:r>
      <w:r>
        <w:rPr>
          <w:noProof/>
        </w:rPr>
        <w:t>5</w:t>
      </w:r>
      <w:r>
        <w:fldChar w:fldCharType="end"/>
      </w:r>
      <w:r>
        <w:t>.</w:t>
      </w:r>
    </w:p>
    <w:p w:rsidR="003544B4" w:rsidP="00886CE3" w:rsidRDefault="003544B4" w14:paraId="349219B6" w14:textId="77777777"/>
    <w:p w:rsidRPr="00CC68CB" w:rsidR="003544B4" w:rsidP="003544B4" w:rsidRDefault="003544B4" w14:paraId="581D33AD" w14:textId="73544C56">
      <w:pPr>
        <w:jc w:val="center"/>
      </w:pPr>
      <w:r w:rsidRPr="00A738BA">
        <w:rPr>
          <w:noProof/>
        </w:rPr>
        <w:drawing>
          <wp:inline distT="0" distB="0" distL="0" distR="0" wp14:anchorId="04016CF1" wp14:editId="45BD0A08">
            <wp:extent cx="6316980" cy="6015355"/>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6980" cy="6015355"/>
                    </a:xfrm>
                    <a:prstGeom prst="rect">
                      <a:avLst/>
                    </a:prstGeom>
                    <a:noFill/>
                    <a:ln>
                      <a:noFill/>
                    </a:ln>
                  </pic:spPr>
                </pic:pic>
              </a:graphicData>
            </a:graphic>
          </wp:inline>
        </w:drawing>
      </w:r>
    </w:p>
    <w:p w:rsidRPr="00CC68CB" w:rsidR="00285297" w:rsidP="00285297" w:rsidRDefault="00285297" w14:paraId="78D2AE63" w14:textId="77777777">
      <w:pPr>
        <w:pStyle w:val="Caption"/>
      </w:pPr>
      <w:bookmarkStart w:name="_Ref45731775" w:id="8"/>
      <w:r w:rsidRPr="00CC68CB">
        <w:t xml:space="preserve">Figure </w:t>
      </w:r>
      <w:r w:rsidRPr="00CC68CB">
        <w:fldChar w:fldCharType="begin"/>
      </w:r>
      <w:r w:rsidRPr="00CC68CB">
        <w:instrText xml:space="preserve"> SEQ Figure \* ARABIC </w:instrText>
      </w:r>
      <w:r w:rsidRPr="00CC68CB">
        <w:fldChar w:fldCharType="separate"/>
      </w:r>
      <w:r>
        <w:rPr>
          <w:noProof/>
        </w:rPr>
        <w:t>5</w:t>
      </w:r>
      <w:r w:rsidRPr="00CC68CB">
        <w:fldChar w:fldCharType="end"/>
      </w:r>
      <w:bookmarkEnd w:id="8"/>
      <w:r>
        <w:t>.</w:t>
      </w:r>
      <w:r w:rsidRPr="00CC68CB">
        <w:t xml:space="preserve"> NXP</w:t>
      </w:r>
      <w:r>
        <w:t xml:space="preserve"> Radar RFE Firmware used for different radar FEs.</w:t>
      </w:r>
    </w:p>
    <w:p w:rsidR="00286213" w:rsidP="00286213" w:rsidRDefault="00286213" w14:paraId="4580EB04" w14:textId="77777777">
      <w:r>
        <w:br w:type="page"/>
      </w:r>
    </w:p>
    <w:p w:rsidR="003544B4" w:rsidP="00886CE3" w:rsidRDefault="00285297" w14:paraId="73D90550" w14:textId="40EA6F17">
      <w:r>
        <w:lastRenderedPageBreak/>
        <w:t xml:space="preserve">The NXP Radar RFE Firmware allows for seamless integration with customer radar application. The </w:t>
      </w:r>
      <w:r>
        <w:fldChar w:fldCharType="begin"/>
      </w:r>
      <w:r>
        <w:instrText xml:space="preserve"> REF _Ref45731599 \h </w:instrText>
      </w:r>
      <w:r>
        <w:fldChar w:fldCharType="separate"/>
      </w:r>
      <w:r w:rsidRPr="00CC68CB">
        <w:t xml:space="preserve">Figure </w:t>
      </w:r>
      <w:r>
        <w:rPr>
          <w:noProof/>
        </w:rPr>
        <w:t>6</w:t>
      </w:r>
      <w:r>
        <w:fldChar w:fldCharType="end"/>
      </w:r>
      <w:r>
        <w:t xml:space="preserve"> presents integration with customer application for different types of NXP Front Ends.</w:t>
      </w:r>
    </w:p>
    <w:p w:rsidR="003544B4" w:rsidP="003544B4" w:rsidRDefault="003544B4" w14:paraId="5425DAFB" w14:textId="6AB9B202">
      <w:pPr>
        <w:jc w:val="center"/>
      </w:pPr>
      <w:r>
        <w:rPr>
          <w:noProof/>
        </w:rPr>
        <w:drawing>
          <wp:inline distT="0" distB="0" distL="0" distR="0" wp14:anchorId="7F346537" wp14:editId="5CC773FE">
            <wp:extent cx="5231130" cy="29324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1130" cy="2932430"/>
                    </a:xfrm>
                    <a:prstGeom prst="rect">
                      <a:avLst/>
                    </a:prstGeom>
                    <a:noFill/>
                  </pic:spPr>
                </pic:pic>
              </a:graphicData>
            </a:graphic>
          </wp:inline>
        </w:drawing>
      </w:r>
    </w:p>
    <w:p w:rsidRPr="00CC68CB" w:rsidR="00285297" w:rsidP="00285297" w:rsidRDefault="00285297" w14:paraId="25E331A9" w14:textId="4DE14340">
      <w:pPr>
        <w:pStyle w:val="Caption"/>
      </w:pPr>
      <w:bookmarkStart w:name="_Ref45731599" w:id="9"/>
      <w:r w:rsidRPr="00CC68CB">
        <w:t xml:space="preserve">Figure </w:t>
      </w:r>
      <w:r w:rsidRPr="00CC68CB">
        <w:fldChar w:fldCharType="begin"/>
      </w:r>
      <w:r w:rsidRPr="00CC68CB">
        <w:instrText xml:space="preserve"> SEQ Figure \* ARABIC </w:instrText>
      </w:r>
      <w:r w:rsidRPr="00CC68CB">
        <w:fldChar w:fldCharType="separate"/>
      </w:r>
      <w:r>
        <w:rPr>
          <w:noProof/>
        </w:rPr>
        <w:t>6</w:t>
      </w:r>
      <w:r w:rsidRPr="00CC68CB">
        <w:fldChar w:fldCharType="end"/>
      </w:r>
      <w:bookmarkEnd w:id="9"/>
      <w:r>
        <w:t>.</w:t>
      </w:r>
      <w:r w:rsidRPr="00CC68CB">
        <w:t xml:space="preserve"> NXP</w:t>
      </w:r>
      <w:r>
        <w:t xml:space="preserve"> Radar RFE Firmware used for different radar FEs.</w:t>
      </w:r>
    </w:p>
    <w:p w:rsidR="00286213" w:rsidP="00286213" w:rsidRDefault="00286213" w14:paraId="0445732B" w14:textId="77777777">
      <w:r>
        <w:br w:type="page"/>
      </w:r>
    </w:p>
    <w:p w:rsidR="003544B4" w:rsidP="00886CE3" w:rsidRDefault="00286213" w14:paraId="542A060A" w14:textId="611797CF">
      <w:r>
        <w:lastRenderedPageBreak/>
        <w:t xml:space="preserve">The NXP Radar RFE Firmware is accessed from (internal/external) Host processor implementing remote procedure call using messaging command Client-Server architecture, as presented on </w:t>
      </w:r>
      <w:r>
        <w:fldChar w:fldCharType="begin"/>
      </w:r>
      <w:r>
        <w:instrText xml:space="preserve"> REF _Ref45731976 \h </w:instrText>
      </w:r>
      <w:r>
        <w:fldChar w:fldCharType="separate"/>
      </w:r>
      <w:r w:rsidRPr="00CC68CB">
        <w:t xml:space="preserve">Figure </w:t>
      </w:r>
      <w:r>
        <w:rPr>
          <w:noProof/>
        </w:rPr>
        <w:t>7</w:t>
      </w:r>
      <w:r>
        <w:fldChar w:fldCharType="end"/>
      </w:r>
      <w:r>
        <w:t>.</w:t>
      </w:r>
    </w:p>
    <w:p w:rsidR="003544B4" w:rsidP="00886CE3" w:rsidRDefault="003544B4" w14:paraId="29EEB0FB" w14:textId="3F66F886">
      <w:r>
        <w:rPr>
          <w:noProof/>
        </w:rPr>
        <w:drawing>
          <wp:inline distT="0" distB="0" distL="0" distR="0" wp14:anchorId="690CE069" wp14:editId="7C1D0A46">
            <wp:extent cx="6315710" cy="398716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5710" cy="3987165"/>
                    </a:xfrm>
                    <a:prstGeom prst="rect">
                      <a:avLst/>
                    </a:prstGeom>
                    <a:noFill/>
                  </pic:spPr>
                </pic:pic>
              </a:graphicData>
            </a:graphic>
          </wp:inline>
        </w:drawing>
      </w:r>
    </w:p>
    <w:p w:rsidRPr="00CC68CB" w:rsidR="00285297" w:rsidP="00285297" w:rsidRDefault="00285297" w14:paraId="2DA9B602" w14:textId="69AF9880">
      <w:pPr>
        <w:pStyle w:val="Caption"/>
      </w:pPr>
      <w:bookmarkStart w:name="_Ref45731976" w:id="10"/>
      <w:r w:rsidRPr="00CC68CB">
        <w:t xml:space="preserve">Figure </w:t>
      </w:r>
      <w:r w:rsidRPr="00CC68CB">
        <w:fldChar w:fldCharType="begin"/>
      </w:r>
      <w:r w:rsidRPr="00CC68CB">
        <w:instrText xml:space="preserve"> SEQ Figure \* ARABIC </w:instrText>
      </w:r>
      <w:r w:rsidRPr="00CC68CB">
        <w:fldChar w:fldCharType="separate"/>
      </w:r>
      <w:r>
        <w:rPr>
          <w:noProof/>
        </w:rPr>
        <w:t>7</w:t>
      </w:r>
      <w:r w:rsidRPr="00CC68CB">
        <w:fldChar w:fldCharType="end"/>
      </w:r>
      <w:bookmarkEnd w:id="10"/>
      <w:r>
        <w:t>.</w:t>
      </w:r>
      <w:r w:rsidRPr="00CC68CB">
        <w:t xml:space="preserve"> NXP</w:t>
      </w:r>
      <w:r>
        <w:t xml:space="preserve"> Radar RFE Firmware</w:t>
      </w:r>
      <w:r w:rsidR="00286213">
        <w:t xml:space="preserve"> access: Remote Procedure Call</w:t>
      </w:r>
    </w:p>
    <w:p w:rsidR="00A567D8" w:rsidP="00886CE3" w:rsidRDefault="00A567D8" w14:paraId="56AFFDD7" w14:textId="127FDAB9">
      <w:r>
        <w:br w:type="page"/>
      </w:r>
    </w:p>
    <w:p w:rsidRPr="00CC68CB" w:rsidR="006F4B7D" w:rsidP="00886CE3" w:rsidRDefault="006F4B7D" w14:paraId="7105F6BD" w14:textId="625E3DC3">
      <w:pPr>
        <w:pStyle w:val="Heading1"/>
      </w:pPr>
      <w:r w:rsidRPr="00CC68CB">
        <w:lastRenderedPageBreak/>
        <w:t>Software Content</w:t>
      </w:r>
    </w:p>
    <w:p w:rsidRPr="00A567D8" w:rsidR="00F827CE" w:rsidP="00F827CE" w:rsidRDefault="00F827CE" w14:paraId="1308A0F2" w14:textId="01BB734F">
      <w:r w:rsidRPr="00A567D8">
        <w:t xml:space="preserve">The </w:t>
      </w:r>
      <w:r>
        <w:t xml:space="preserve">Radar RFE Firmware </w:t>
      </w:r>
      <w:r w:rsidRPr="00A567D8">
        <w:t>is delivered in binary format, encrypted with NXP Firmware Delivery Key (FDK) and signed with NXP Signing Key (</w:t>
      </w:r>
      <w:proofErr w:type="spellStart"/>
      <w:r w:rsidRPr="00A567D8">
        <w:t>NSK</w:t>
      </w:r>
      <w:r w:rsidRPr="00A567D8">
        <w:rPr>
          <w:vertAlign w:val="subscript"/>
        </w:rPr>
        <w:t>Priv</w:t>
      </w:r>
      <w:proofErr w:type="spellEnd"/>
      <w:r w:rsidRPr="00A567D8">
        <w:t>).</w:t>
      </w:r>
    </w:p>
    <w:p w:rsidR="00F827CE" w:rsidP="00886CE3" w:rsidRDefault="00F827CE" w14:paraId="2FA97560" w14:textId="23392A2A">
      <w:r>
        <w:t xml:space="preserve">The Radar RFE Firmware contains RFE API that is </w:t>
      </w:r>
      <w:proofErr w:type="spellStart"/>
      <w:r>
        <w:t>accessable</w:t>
      </w:r>
      <w:proofErr w:type="spellEnd"/>
      <w:r>
        <w:t xml:space="preserve"> from (internal or external) Host via RFE Driver. Customer radar application makes use of RFE API to configure, control, and run RFE Services provided by RFE Firmware.</w:t>
      </w:r>
    </w:p>
    <w:p w:rsidR="00F9065C" w:rsidP="00886CE3" w:rsidRDefault="00286213" w14:paraId="32584BA0" w14:textId="5C032674">
      <w:r>
        <w:t>The main elements of NXP Radar RFE Firmware are</w:t>
      </w:r>
    </w:p>
    <w:p w:rsidR="00286213" w:rsidP="00286213" w:rsidRDefault="00286213" w14:paraId="4D2B6AE2" w14:textId="77777777">
      <w:pPr>
        <w:pStyle w:val="ListParagraph"/>
        <w:numPr>
          <w:ilvl w:val="0"/>
          <w:numId w:val="26"/>
        </w:numPr>
      </w:pPr>
      <w:r>
        <w:t>(Autonomous) Main FSM</w:t>
      </w:r>
    </w:p>
    <w:p w:rsidR="00286213" w:rsidP="00286213" w:rsidRDefault="00286213" w14:paraId="7FE713DE" w14:textId="6FAD8C53">
      <w:pPr>
        <w:pStyle w:val="ListParagraph"/>
        <w:numPr>
          <w:ilvl w:val="1"/>
          <w:numId w:val="26"/>
        </w:numPr>
      </w:pPr>
      <w:r>
        <w:t>Realizing repetitive (configurable) radar system cycle (Configure, Calibrate, Acquire, BIST)</w:t>
      </w:r>
    </w:p>
    <w:p w:rsidR="00286213" w:rsidP="00286213" w:rsidRDefault="00286213" w14:paraId="1D163E56" w14:textId="55A338C4">
      <w:pPr>
        <w:pStyle w:val="ListParagraph"/>
        <w:numPr>
          <w:ilvl w:val="0"/>
          <w:numId w:val="26"/>
        </w:numPr>
      </w:pPr>
      <w:r>
        <w:t xml:space="preserve">RFE </w:t>
      </w:r>
      <w:r w:rsidR="00FD3007">
        <w:t xml:space="preserve">Config </w:t>
      </w:r>
    </w:p>
    <w:p w:rsidR="00286213" w:rsidP="00286213" w:rsidRDefault="00286213" w14:paraId="7A74EF46" w14:textId="6FED435C">
      <w:pPr>
        <w:pStyle w:val="ListParagraph"/>
        <w:numPr>
          <w:ilvl w:val="1"/>
          <w:numId w:val="26"/>
        </w:numPr>
      </w:pPr>
      <w:r>
        <w:t xml:space="preserve">RFE configuration for a custom radar cycle, configuration of Calibration, </w:t>
      </w:r>
      <w:proofErr w:type="spellStart"/>
      <w:r>
        <w:t>Acqusition</w:t>
      </w:r>
      <w:proofErr w:type="spellEnd"/>
      <w:r>
        <w:t xml:space="preserve"> and BIST phase, configuration of (autonomous) RFE Safety</w:t>
      </w:r>
    </w:p>
    <w:p w:rsidR="00286213" w:rsidP="00286213" w:rsidRDefault="00286213" w14:paraId="3D8BF7E9" w14:textId="730C422B">
      <w:pPr>
        <w:pStyle w:val="ListParagraph"/>
        <w:numPr>
          <w:ilvl w:val="0"/>
          <w:numId w:val="26"/>
        </w:numPr>
      </w:pPr>
      <w:r>
        <w:t>RFE Calibration</w:t>
      </w:r>
    </w:p>
    <w:p w:rsidR="00286213" w:rsidP="00286213" w:rsidRDefault="00286213" w14:paraId="385361A2" w14:textId="2872744C">
      <w:pPr>
        <w:pStyle w:val="ListParagraph"/>
        <w:numPr>
          <w:ilvl w:val="1"/>
          <w:numId w:val="26"/>
        </w:numPr>
      </w:pPr>
      <w:r>
        <w:t>Running the configured calibrations</w:t>
      </w:r>
    </w:p>
    <w:p w:rsidR="00286213" w:rsidP="00286213" w:rsidRDefault="00286213" w14:paraId="2146C232" w14:textId="71D560FC">
      <w:pPr>
        <w:pStyle w:val="ListParagraph"/>
        <w:numPr>
          <w:ilvl w:val="0"/>
          <w:numId w:val="26"/>
        </w:numPr>
      </w:pPr>
      <w:r>
        <w:t xml:space="preserve">Data </w:t>
      </w:r>
      <w:proofErr w:type="spellStart"/>
      <w:r>
        <w:t>Acqusition</w:t>
      </w:r>
      <w:proofErr w:type="spellEnd"/>
    </w:p>
    <w:p w:rsidR="00286213" w:rsidP="00286213" w:rsidRDefault="00286213" w14:paraId="766AEC63" w14:textId="7BFA9F95">
      <w:pPr>
        <w:pStyle w:val="ListParagraph"/>
        <w:numPr>
          <w:ilvl w:val="1"/>
          <w:numId w:val="26"/>
        </w:numPr>
      </w:pPr>
      <w:r>
        <w:t>Running the configured radar frame</w:t>
      </w:r>
    </w:p>
    <w:p w:rsidR="00286213" w:rsidP="00286213" w:rsidRDefault="00286213" w14:paraId="615CA298" w14:textId="0F645437">
      <w:pPr>
        <w:pStyle w:val="ListParagraph"/>
        <w:numPr>
          <w:ilvl w:val="1"/>
          <w:numId w:val="26"/>
        </w:numPr>
      </w:pPr>
      <w:r>
        <w:t>Static Tx/Rx control for data acquisition</w:t>
      </w:r>
    </w:p>
    <w:p w:rsidR="00286213" w:rsidP="00286213" w:rsidRDefault="00286213" w14:paraId="21F69B49" w14:textId="2982C979">
      <w:pPr>
        <w:pStyle w:val="ListParagraph"/>
        <w:numPr>
          <w:ilvl w:val="1"/>
          <w:numId w:val="26"/>
        </w:numPr>
      </w:pPr>
      <w:r>
        <w:t>Dynamic chirp to chirp Rx/Tx control for MIMO control</w:t>
      </w:r>
    </w:p>
    <w:p w:rsidR="00286213" w:rsidP="00286213" w:rsidRDefault="00286213" w14:paraId="714F2B81" w14:textId="2648F383">
      <w:pPr>
        <w:pStyle w:val="ListParagraph"/>
        <w:numPr>
          <w:ilvl w:val="0"/>
          <w:numId w:val="26"/>
        </w:numPr>
      </w:pPr>
      <w:r>
        <w:t>RFE Self-Test (BIST)</w:t>
      </w:r>
    </w:p>
    <w:p w:rsidR="00286213" w:rsidP="00286213" w:rsidRDefault="00286213" w14:paraId="57B2C01B" w14:textId="1BCB079A">
      <w:pPr>
        <w:pStyle w:val="ListParagraph"/>
        <w:numPr>
          <w:ilvl w:val="1"/>
          <w:numId w:val="26"/>
        </w:numPr>
      </w:pPr>
      <w:r>
        <w:t>Running the configured RFE Self-Tests</w:t>
      </w:r>
    </w:p>
    <w:p w:rsidR="00286213" w:rsidP="00286213" w:rsidRDefault="00286213" w14:paraId="3DCB3A57" w14:textId="69804E09">
      <w:pPr>
        <w:pStyle w:val="ListParagraph"/>
        <w:numPr>
          <w:ilvl w:val="0"/>
          <w:numId w:val="26"/>
        </w:numPr>
      </w:pPr>
      <w:r>
        <w:t>(Autonomous) RFE Safety</w:t>
      </w:r>
      <w:r w:rsidR="00FD3007">
        <w:t xml:space="preserve"> Manager</w:t>
      </w:r>
    </w:p>
    <w:p w:rsidR="00286213" w:rsidP="00286213" w:rsidRDefault="00286213" w14:paraId="39B4E2D1" w14:textId="722E1B96">
      <w:pPr>
        <w:pStyle w:val="ListParagraph"/>
        <w:numPr>
          <w:ilvl w:val="1"/>
          <w:numId w:val="26"/>
        </w:numPr>
      </w:pPr>
      <w:r>
        <w:t xml:space="preserve">(configurable) RFE </w:t>
      </w:r>
      <w:r w:rsidR="00FD3007">
        <w:t xml:space="preserve">safety </w:t>
      </w:r>
      <w:r>
        <w:t>error handling, including (programmable) error recovery</w:t>
      </w:r>
    </w:p>
    <w:p w:rsidR="006A58B7" w:rsidP="006A58B7" w:rsidRDefault="006A58B7" w14:paraId="1FC0A79D" w14:textId="47B27A03"/>
    <w:p w:rsidR="006A58B7" w:rsidP="006A58B7" w:rsidRDefault="006A58B7" w14:paraId="08592902" w14:textId="77777777">
      <w:r>
        <w:br w:type="page"/>
      </w:r>
    </w:p>
    <w:p w:rsidR="006A58B7" w:rsidP="006A58B7" w:rsidRDefault="006A58B7" w14:paraId="24FF8D66" w14:textId="45D371E0">
      <w:r>
        <w:lastRenderedPageBreak/>
        <w:t xml:space="preserve">Mentioned services are presented on </w:t>
      </w:r>
      <w:r>
        <w:fldChar w:fldCharType="begin"/>
      </w:r>
      <w:r>
        <w:instrText xml:space="preserve"> REF _Ref45732470 \h </w:instrText>
      </w:r>
      <w:r>
        <w:fldChar w:fldCharType="separate"/>
      </w:r>
      <w:r w:rsidRPr="00CC68CB">
        <w:t xml:space="preserve">Figure </w:t>
      </w:r>
      <w:r>
        <w:rPr>
          <w:noProof/>
        </w:rPr>
        <w:t>8</w:t>
      </w:r>
      <w:r>
        <w:fldChar w:fldCharType="end"/>
      </w:r>
      <w:r>
        <w:t>.</w:t>
      </w:r>
    </w:p>
    <w:p w:rsidR="00F9065C" w:rsidP="00886CE3" w:rsidRDefault="00F9065C" w14:paraId="1B14D9B7" w14:textId="723DF159">
      <w:r w:rsidRPr="003544B4">
        <w:rPr>
          <w:noProof/>
        </w:rPr>
        <w:drawing>
          <wp:inline distT="0" distB="0" distL="0" distR="0" wp14:anchorId="4D60D140" wp14:editId="07993ACB">
            <wp:extent cx="6318885" cy="554291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18885" cy="5542915"/>
                    </a:xfrm>
                    <a:prstGeom prst="rect">
                      <a:avLst/>
                    </a:prstGeom>
                  </pic:spPr>
                </pic:pic>
              </a:graphicData>
            </a:graphic>
          </wp:inline>
        </w:drawing>
      </w:r>
    </w:p>
    <w:p w:rsidRPr="00CC68CB" w:rsidR="001405BA" w:rsidP="00886CE3" w:rsidRDefault="001405BA" w14:paraId="41BA67EA" w14:textId="16FE4C88">
      <w:pPr>
        <w:pStyle w:val="Caption"/>
      </w:pPr>
      <w:bookmarkStart w:name="_Ref45732470" w:id="11"/>
      <w:r w:rsidRPr="00CC68CB">
        <w:t xml:space="preserve">Figure </w:t>
      </w:r>
      <w:r w:rsidRPr="00CC68CB" w:rsidR="00B52F54">
        <w:fldChar w:fldCharType="begin"/>
      </w:r>
      <w:r w:rsidRPr="00CC68CB" w:rsidR="00B52F54">
        <w:instrText xml:space="preserve"> SEQ Figure \* ARABIC </w:instrText>
      </w:r>
      <w:r w:rsidRPr="00CC68CB" w:rsidR="00B52F54">
        <w:fldChar w:fldCharType="separate"/>
      </w:r>
      <w:r w:rsidR="00285297">
        <w:rPr>
          <w:noProof/>
        </w:rPr>
        <w:t>8</w:t>
      </w:r>
      <w:r w:rsidRPr="00CC68CB" w:rsidR="00B52F54">
        <w:fldChar w:fldCharType="end"/>
      </w:r>
      <w:bookmarkEnd w:id="11"/>
      <w:r>
        <w:t>.</w:t>
      </w:r>
      <w:r w:rsidRPr="00CC68CB">
        <w:t xml:space="preserve"> NXP</w:t>
      </w:r>
      <w:r w:rsidR="00285297">
        <w:t xml:space="preserve"> Radar RFE Firmware </w:t>
      </w:r>
      <w:r w:rsidRPr="00CC68CB">
        <w:t>Services</w:t>
      </w:r>
    </w:p>
    <w:p w:rsidRPr="00B77003" w:rsidR="001405BA" w:rsidP="00886CE3" w:rsidRDefault="001405BA" w14:paraId="2D327AED" w14:textId="77777777"/>
    <w:p w:rsidRPr="00CC68CB" w:rsidR="00531F19" w:rsidP="00886CE3" w:rsidRDefault="00531F19" w14:paraId="050C8043" w14:textId="0A82C598">
      <w:pPr>
        <w:rPr>
          <w:highlight w:val="yellow"/>
        </w:rPr>
      </w:pPr>
      <w:r w:rsidRPr="00CC68CB">
        <w:rPr>
          <w:highlight w:val="yellow"/>
        </w:rPr>
        <w:br w:type="page"/>
      </w:r>
    </w:p>
    <w:p w:rsidRPr="00CC68CB" w:rsidR="006F4B7D" w:rsidP="00886CE3" w:rsidRDefault="006F4B7D" w14:paraId="4E8E43D4" w14:textId="7DC7164E">
      <w:pPr>
        <w:pStyle w:val="Heading1"/>
      </w:pPr>
      <w:r w:rsidRPr="00CC68CB">
        <w:lastRenderedPageBreak/>
        <w:t>Supported Targets</w:t>
      </w:r>
    </w:p>
    <w:p w:rsidRPr="00886CE3" w:rsidR="00886CE3" w:rsidP="00886CE3" w:rsidRDefault="00886CE3" w14:paraId="6DEDAA12" w14:textId="77777777"/>
    <w:p w:rsidR="00656FD2" w:rsidP="00886CE3" w:rsidRDefault="00886CE3" w14:paraId="286D5FA4" w14:textId="6DE54A37">
      <w:r>
        <w:t>The Radar RFE Firmware is intended to be use</w:t>
      </w:r>
      <w:r w:rsidR="00FD3007">
        <w:t>s</w:t>
      </w:r>
      <w:r>
        <w:t xml:space="preserve"> for the following devices of NXP Semiconductors</w:t>
      </w:r>
    </w:p>
    <w:p w:rsidR="00886CE3" w:rsidP="00886CE3" w:rsidRDefault="00886CE3" w14:paraId="7D6A7A1E" w14:textId="06CBBDEC">
      <w:pPr>
        <w:pStyle w:val="ListParagraph"/>
        <w:numPr>
          <w:ilvl w:val="0"/>
          <w:numId w:val="25"/>
        </w:numPr>
      </w:pPr>
      <w:proofErr w:type="spellStart"/>
      <w:r>
        <w:t>SmartTRX</w:t>
      </w:r>
      <w:proofErr w:type="spellEnd"/>
      <w:r>
        <w:t xml:space="preserve"> </w:t>
      </w:r>
      <w:proofErr w:type="spellStart"/>
      <w:r>
        <w:t>OneChip</w:t>
      </w:r>
      <w:proofErr w:type="spellEnd"/>
      <w:r>
        <w:t xml:space="preserve"> integrated radar IC</w:t>
      </w:r>
    </w:p>
    <w:p w:rsidR="00886CE3" w:rsidP="00886CE3" w:rsidRDefault="00886CE3" w14:paraId="7CC108FE" w14:textId="130C7E09">
      <w:pPr>
        <w:pStyle w:val="ListParagraph"/>
        <w:numPr>
          <w:ilvl w:val="0"/>
          <w:numId w:val="25"/>
        </w:numPr>
      </w:pPr>
      <w:proofErr w:type="spellStart"/>
      <w:r>
        <w:t>SmartTRX</w:t>
      </w:r>
      <w:proofErr w:type="spellEnd"/>
      <w:r>
        <w:t xml:space="preserve"> STRX Remote</w:t>
      </w:r>
      <w:r w:rsidRPr="00886CE3">
        <w:t xml:space="preserve"> </w:t>
      </w:r>
      <w:r>
        <w:t>integrated radar IC</w:t>
      </w:r>
    </w:p>
    <w:p w:rsidRPr="00886CE3" w:rsidR="00886CE3" w:rsidP="00886CE3" w:rsidRDefault="00886CE3" w14:paraId="2A7D0692" w14:textId="0B3E0E54">
      <w:pPr>
        <w:pStyle w:val="ListParagraph"/>
        <w:numPr>
          <w:ilvl w:val="0"/>
          <w:numId w:val="25"/>
        </w:numPr>
      </w:pPr>
      <w:proofErr w:type="spellStart"/>
      <w:r w:rsidRPr="00886CE3">
        <w:t>SmartTRX</w:t>
      </w:r>
      <w:proofErr w:type="spellEnd"/>
      <w:r w:rsidRPr="00886CE3">
        <w:t xml:space="preserve"> Shark </w:t>
      </w:r>
      <w:proofErr w:type="spellStart"/>
      <w:r w:rsidRPr="00886CE3">
        <w:t>stand alone</w:t>
      </w:r>
      <w:proofErr w:type="spellEnd"/>
      <w:r w:rsidRPr="00886CE3">
        <w:t xml:space="preserve"> radar front end </w:t>
      </w:r>
      <w:proofErr w:type="spellStart"/>
      <w:r w:rsidRPr="00886CE3">
        <w:t>mmWave</w:t>
      </w:r>
      <w:proofErr w:type="spellEnd"/>
      <w:r w:rsidRPr="00886CE3">
        <w:t xml:space="preserve"> IC</w:t>
      </w:r>
    </w:p>
    <w:p w:rsidRPr="00CC68CB" w:rsidR="003A7DC4" w:rsidP="00886CE3" w:rsidRDefault="003A7DC4" w14:paraId="5A90C255" w14:textId="77777777"/>
    <w:p w:rsidRPr="00CC68CB" w:rsidR="00360CAA" w:rsidP="00886CE3" w:rsidRDefault="003A7DC4" w14:paraId="4467C6EC" w14:textId="343A9AE2">
      <w:r w:rsidRPr="00CC68CB">
        <w:br w:type="page"/>
      </w:r>
    </w:p>
    <w:p w:rsidRPr="00CC68CB" w:rsidR="00360CAA" w:rsidP="00886CE3" w:rsidRDefault="00360CAA" w14:paraId="70955A50" w14:textId="0605AF5B">
      <w:pPr>
        <w:pStyle w:val="Heading1"/>
      </w:pPr>
      <w:r w:rsidRPr="00CC68CB">
        <w:lastRenderedPageBreak/>
        <w:t>Quality, Standards Compliance and Testing Approach</w:t>
      </w:r>
    </w:p>
    <w:p w:rsidRPr="00862065" w:rsidR="007F47A1" w:rsidP="00886CE3" w:rsidRDefault="007F47A1" w14:paraId="38AFD2AF" w14:textId="77777777"/>
    <w:p w:rsidRPr="00886CE3" w:rsidR="0082621F" w:rsidP="00886CE3" w:rsidRDefault="0082621F" w14:paraId="0F653220" w14:textId="3FE44310">
      <w:r w:rsidRPr="00886CE3">
        <w:t xml:space="preserve">The </w:t>
      </w:r>
      <w:r w:rsidRPr="00886CE3" w:rsidR="00886CE3">
        <w:t xml:space="preserve">Radar RFE </w:t>
      </w:r>
      <w:r w:rsidRPr="00886CE3" w:rsidR="00D24970">
        <w:t>F</w:t>
      </w:r>
      <w:r w:rsidRPr="00886CE3" w:rsidR="003A372B">
        <w:t xml:space="preserve">irmware </w:t>
      </w:r>
      <w:r w:rsidRPr="00886CE3" w:rsidR="009D65B6">
        <w:t>product is developed according to NXP Soft</w:t>
      </w:r>
      <w:r w:rsidRPr="00886CE3">
        <w:t xml:space="preserve">ware Development Processes </w:t>
      </w:r>
      <w:r w:rsidRPr="00886CE3" w:rsidR="002934CC">
        <w:t>that is</w:t>
      </w:r>
      <w:r w:rsidRPr="00886CE3" w:rsidR="00D64F3D">
        <w:t xml:space="preserve"> </w:t>
      </w:r>
      <w:r w:rsidRPr="00886CE3" w:rsidR="00182089">
        <w:t>Automotive</w:t>
      </w:r>
      <w:r w:rsidRPr="00886CE3" w:rsidR="00D64F3D">
        <w:t>-</w:t>
      </w:r>
      <w:r w:rsidRPr="00886CE3" w:rsidR="009D65B6">
        <w:t>SPICE, IATF16949 and ISO9001 compliant.</w:t>
      </w:r>
    </w:p>
    <w:p w:rsidRPr="00886CE3" w:rsidR="00886CE3" w:rsidP="00886CE3" w:rsidRDefault="00886CE3" w14:paraId="1E8DC5AE" w14:textId="187043B8"/>
    <w:p w:rsidR="00886CE3" w:rsidP="00886CE3" w:rsidRDefault="00886CE3" w14:paraId="25E2B453" w14:textId="600478AE">
      <w:r w:rsidRPr="00886CE3">
        <w:t>The Radar RFE Firmware product is developed according to ASIL-D development process and the SW adheres to ASI</w:t>
      </w:r>
      <w:r w:rsidR="00FD3007">
        <w:t>L</w:t>
      </w:r>
      <w:r w:rsidRPr="00886CE3">
        <w:t>-B safety level.</w:t>
      </w:r>
    </w:p>
    <w:p w:rsidRPr="007F47A1" w:rsidR="0082621F" w:rsidP="00886CE3" w:rsidRDefault="0082621F" w14:paraId="3A51C72C" w14:textId="77777777"/>
    <w:p w:rsidR="00840632" w:rsidP="00886CE3" w:rsidRDefault="00840632" w14:paraId="7DA1A276" w14:textId="77777777">
      <w:r>
        <w:br w:type="page"/>
      </w:r>
    </w:p>
    <w:bookmarkEnd w:id="3"/>
    <w:p w:rsidRPr="00660899" w:rsidR="00840632" w:rsidP="00886CE3" w:rsidRDefault="000C1353" w14:paraId="0B182133" w14:textId="5ECDFBB7">
      <w:pPr>
        <w:pStyle w:val="Heading1"/>
      </w:pPr>
      <w:r>
        <w:lastRenderedPageBreak/>
        <w:t>Document Information</w:t>
      </w:r>
    </w:p>
    <w:p w:rsidRPr="00840632" w:rsidR="00840632" w:rsidP="00886CE3" w:rsidRDefault="00840632" w14:paraId="7FBB782C" w14:textId="50E11843"/>
    <w:tbl>
      <w:tblPr>
        <w:tblStyle w:val="GridTable4-Accent5"/>
        <w:tblW w:w="9895" w:type="dxa"/>
        <w:tblLook w:val="04A0" w:firstRow="1" w:lastRow="0" w:firstColumn="1" w:lastColumn="0" w:noHBand="0" w:noVBand="1"/>
      </w:tblPr>
      <w:tblGrid>
        <w:gridCol w:w="1023"/>
        <w:gridCol w:w="1763"/>
        <w:gridCol w:w="2346"/>
        <w:gridCol w:w="4763"/>
      </w:tblGrid>
      <w:tr w:rsidRPr="000C1353" w:rsidR="00767179" w:rsidTr="00FD3007" w14:paraId="1D055517" w14:textId="7B076F4A">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23" w:type="dxa"/>
          </w:tcPr>
          <w:p w:rsidRPr="000C1353" w:rsidR="00767179" w:rsidP="00886CE3" w:rsidRDefault="00767179" w14:paraId="7900AD1E" w14:textId="441EBEB2">
            <w:r w:rsidRPr="000C1353">
              <w:t>Version</w:t>
            </w:r>
          </w:p>
        </w:tc>
        <w:tc>
          <w:tcPr>
            <w:tcW w:w="1763" w:type="dxa"/>
          </w:tcPr>
          <w:p w:rsidRPr="000C1353" w:rsidR="00767179" w:rsidP="00886CE3" w:rsidRDefault="00767179" w14:paraId="29FE54BB" w14:textId="2BD196B2">
            <w:pPr>
              <w:cnfStyle w:val="100000000000" w:firstRow="1" w:lastRow="0" w:firstColumn="0" w:lastColumn="0" w:oddVBand="0" w:evenVBand="0" w:oddHBand="0" w:evenHBand="0" w:firstRowFirstColumn="0" w:firstRowLastColumn="0" w:lastRowFirstColumn="0" w:lastRowLastColumn="0"/>
            </w:pPr>
            <w:r w:rsidRPr="000C1353">
              <w:t>Author</w:t>
            </w:r>
          </w:p>
        </w:tc>
        <w:tc>
          <w:tcPr>
            <w:tcW w:w="2346" w:type="dxa"/>
          </w:tcPr>
          <w:p w:rsidRPr="000C1353" w:rsidR="00767179" w:rsidP="00886CE3" w:rsidRDefault="00767179" w14:paraId="0298C40E" w14:textId="21AA5DA4">
            <w:pPr>
              <w:cnfStyle w:val="100000000000" w:firstRow="1" w:lastRow="0" w:firstColumn="0" w:lastColumn="0" w:oddVBand="0" w:evenVBand="0" w:oddHBand="0" w:evenHBand="0" w:firstRowFirstColumn="0" w:firstRowLastColumn="0" w:lastRowFirstColumn="0" w:lastRowLastColumn="0"/>
            </w:pPr>
            <w:r>
              <w:t>Date</w:t>
            </w:r>
          </w:p>
        </w:tc>
        <w:tc>
          <w:tcPr>
            <w:tcW w:w="4763" w:type="dxa"/>
          </w:tcPr>
          <w:p w:rsidRPr="000C1353" w:rsidR="00767179" w:rsidP="00886CE3" w:rsidRDefault="00767179" w14:paraId="4A1D312A" w14:textId="524B708B">
            <w:pPr>
              <w:cnfStyle w:val="100000000000" w:firstRow="1" w:lastRow="0" w:firstColumn="0" w:lastColumn="0" w:oddVBand="0" w:evenVBand="0" w:oddHBand="0" w:evenHBand="0" w:firstRowFirstColumn="0" w:firstRowLastColumn="0" w:lastRowFirstColumn="0" w:lastRowLastColumn="0"/>
            </w:pPr>
            <w:r w:rsidRPr="000C1353">
              <w:t>Changes Description</w:t>
            </w:r>
          </w:p>
        </w:tc>
      </w:tr>
      <w:tr w:rsidRPr="000C1353" w:rsidR="00767179" w:rsidTr="00FD3007" w14:paraId="557D68F8" w14:textId="6D37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rsidRPr="000C1353" w:rsidR="00767179" w:rsidP="00886CE3" w:rsidRDefault="006A58B7" w14:paraId="7A89FEC3" w14:textId="19E8DF57">
            <w:r>
              <w:t>V0.1</w:t>
            </w:r>
          </w:p>
        </w:tc>
        <w:tc>
          <w:tcPr>
            <w:tcW w:w="1763" w:type="dxa"/>
          </w:tcPr>
          <w:p w:rsidRPr="000C1353" w:rsidR="00767179" w:rsidP="00886CE3" w:rsidRDefault="00886CE3" w14:paraId="1AFF76CD" w14:textId="4C412267">
            <w:pPr>
              <w:cnfStyle w:val="000000100000" w:firstRow="0" w:lastRow="0" w:firstColumn="0" w:lastColumn="0" w:oddVBand="0" w:evenVBand="0" w:oddHBand="1" w:evenHBand="0" w:firstRowFirstColumn="0" w:firstRowLastColumn="0" w:lastRowFirstColumn="0" w:lastRowLastColumn="0"/>
            </w:pPr>
            <w:r>
              <w:t>Artur Burchard</w:t>
            </w:r>
          </w:p>
        </w:tc>
        <w:tc>
          <w:tcPr>
            <w:tcW w:w="2346" w:type="dxa"/>
          </w:tcPr>
          <w:p w:rsidRPr="000C1353" w:rsidR="00767179" w:rsidP="00886CE3" w:rsidRDefault="00886CE3" w14:paraId="2D5CC96C" w14:textId="0D09A318">
            <w:pPr>
              <w:cnfStyle w:val="000000100000" w:firstRow="0" w:lastRow="0" w:firstColumn="0" w:lastColumn="0" w:oddVBand="0" w:evenVBand="0" w:oddHBand="1" w:evenHBand="0" w:firstRowFirstColumn="0" w:firstRowLastColumn="0" w:lastRowFirstColumn="0" w:lastRowLastColumn="0"/>
            </w:pPr>
            <w:r>
              <w:t>15-07-2020</w:t>
            </w:r>
          </w:p>
        </w:tc>
        <w:tc>
          <w:tcPr>
            <w:tcW w:w="4763" w:type="dxa"/>
          </w:tcPr>
          <w:p w:rsidRPr="000C1353" w:rsidR="00767179" w:rsidP="00886CE3" w:rsidRDefault="00FD3007" w14:paraId="181C7DEB" w14:textId="4C6CF233">
            <w:pPr>
              <w:cnfStyle w:val="000000100000" w:firstRow="0" w:lastRow="0" w:firstColumn="0" w:lastColumn="0" w:oddVBand="0" w:evenVBand="0" w:oddHBand="1" w:evenHBand="0" w:firstRowFirstColumn="0" w:firstRowLastColumn="0" w:lastRowFirstColumn="0" w:lastRowLastColumn="0"/>
            </w:pPr>
            <w:r>
              <w:t>Draft</w:t>
            </w:r>
          </w:p>
        </w:tc>
      </w:tr>
      <w:tr w:rsidRPr="000C1353" w:rsidR="00FD3007" w:rsidTr="00FD3007" w14:paraId="1018394B" w14:textId="372F8B92">
        <w:tc>
          <w:tcPr>
            <w:cnfStyle w:val="001000000000" w:firstRow="0" w:lastRow="0" w:firstColumn="1" w:lastColumn="0" w:oddVBand="0" w:evenVBand="0" w:oddHBand="0" w:evenHBand="0" w:firstRowFirstColumn="0" w:firstRowLastColumn="0" w:lastRowFirstColumn="0" w:lastRowLastColumn="0"/>
            <w:tcW w:w="1023" w:type="dxa"/>
          </w:tcPr>
          <w:p w:rsidRPr="000C1353" w:rsidR="00FD3007" w:rsidP="00FD3007" w:rsidRDefault="00FD3007" w14:paraId="4730CB68" w14:textId="77A3F9D6">
            <w:r>
              <w:t>V0.1</w:t>
            </w:r>
            <w:r>
              <w:t>5</w:t>
            </w:r>
          </w:p>
        </w:tc>
        <w:tc>
          <w:tcPr>
            <w:tcW w:w="1763" w:type="dxa"/>
          </w:tcPr>
          <w:p w:rsidRPr="000C1353" w:rsidR="00FD3007" w:rsidP="00FD3007" w:rsidRDefault="00FD3007" w14:paraId="35F84267" w14:textId="3079D30B">
            <w:pPr>
              <w:cnfStyle w:val="000000000000" w:firstRow="0" w:lastRow="0" w:firstColumn="0" w:lastColumn="0" w:oddVBand="0" w:evenVBand="0" w:oddHBand="0" w:evenHBand="0" w:firstRowFirstColumn="0" w:firstRowLastColumn="0" w:lastRowFirstColumn="0" w:lastRowLastColumn="0"/>
            </w:pPr>
            <w:r>
              <w:t>Artur Burchard</w:t>
            </w:r>
          </w:p>
        </w:tc>
        <w:tc>
          <w:tcPr>
            <w:tcW w:w="2346" w:type="dxa"/>
          </w:tcPr>
          <w:p w:rsidRPr="000C1353" w:rsidR="00FD3007" w:rsidP="00FD3007" w:rsidRDefault="00FD3007" w14:paraId="59505F26" w14:textId="7C20FC8C">
            <w:pPr>
              <w:cnfStyle w:val="000000000000" w:firstRow="0" w:lastRow="0" w:firstColumn="0" w:lastColumn="0" w:oddVBand="0" w:evenVBand="0" w:oddHBand="0" w:evenHBand="0" w:firstRowFirstColumn="0" w:firstRowLastColumn="0" w:lastRowFirstColumn="0" w:lastRowLastColumn="0"/>
            </w:pPr>
            <w:r>
              <w:t>1</w:t>
            </w:r>
            <w:r>
              <w:t>6</w:t>
            </w:r>
            <w:r>
              <w:t>-07-2020</w:t>
            </w:r>
          </w:p>
        </w:tc>
        <w:tc>
          <w:tcPr>
            <w:tcW w:w="4763" w:type="dxa"/>
          </w:tcPr>
          <w:p w:rsidRPr="000C1353" w:rsidR="00FD3007" w:rsidP="00FD3007" w:rsidRDefault="00FD3007" w14:paraId="52295B4E" w14:textId="008B3604">
            <w:pPr>
              <w:cnfStyle w:val="000000000000" w:firstRow="0" w:lastRow="0" w:firstColumn="0" w:lastColumn="0" w:oddVBand="0" w:evenVBand="0" w:oddHBand="0" w:evenHBand="0" w:firstRowFirstColumn="0" w:firstRowLastColumn="0" w:lastRowFirstColumn="0" w:lastRowLastColumn="0"/>
            </w:pPr>
            <w:r>
              <w:t>STRX PDA version</w:t>
            </w:r>
          </w:p>
        </w:tc>
      </w:tr>
      <w:tr w:rsidRPr="00B77003" w:rsidR="00FD3007" w:rsidTr="00FD3007" w14:paraId="6BF270EB" w14:textId="414CE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rsidRPr="00B77003" w:rsidR="00FD3007" w:rsidP="00FD3007" w:rsidRDefault="00FD3007" w14:paraId="0C5ABDDA" w14:textId="595BB50C"/>
        </w:tc>
        <w:tc>
          <w:tcPr>
            <w:tcW w:w="1763" w:type="dxa"/>
          </w:tcPr>
          <w:p w:rsidRPr="00B77003" w:rsidR="00FD3007" w:rsidP="00FD3007" w:rsidRDefault="00FD3007" w14:paraId="1032123D" w14:textId="0D5FA42A">
            <w:pPr>
              <w:cnfStyle w:val="000000100000" w:firstRow="0" w:lastRow="0" w:firstColumn="0" w:lastColumn="0" w:oddVBand="0" w:evenVBand="0" w:oddHBand="1" w:evenHBand="0" w:firstRowFirstColumn="0" w:firstRowLastColumn="0" w:lastRowFirstColumn="0" w:lastRowLastColumn="0"/>
            </w:pPr>
          </w:p>
        </w:tc>
        <w:tc>
          <w:tcPr>
            <w:tcW w:w="2346" w:type="dxa"/>
          </w:tcPr>
          <w:p w:rsidRPr="00B77003" w:rsidR="00FD3007" w:rsidP="00FD3007" w:rsidRDefault="00FD3007" w14:paraId="0D64CC35" w14:textId="77777777">
            <w:pPr>
              <w:cnfStyle w:val="000000100000" w:firstRow="0" w:lastRow="0" w:firstColumn="0" w:lastColumn="0" w:oddVBand="0" w:evenVBand="0" w:oddHBand="1" w:evenHBand="0" w:firstRowFirstColumn="0" w:firstRowLastColumn="0" w:lastRowFirstColumn="0" w:lastRowLastColumn="0"/>
            </w:pPr>
          </w:p>
        </w:tc>
        <w:tc>
          <w:tcPr>
            <w:tcW w:w="4763" w:type="dxa"/>
          </w:tcPr>
          <w:p w:rsidRPr="00B77003" w:rsidR="00FD3007" w:rsidP="00FD3007" w:rsidRDefault="00FD3007" w14:paraId="080FBA4A" w14:textId="77777777">
            <w:pPr>
              <w:cnfStyle w:val="000000100000" w:firstRow="0" w:lastRow="0" w:firstColumn="0" w:lastColumn="0" w:oddVBand="0" w:evenVBand="0" w:oddHBand="1" w:evenHBand="0" w:firstRowFirstColumn="0" w:firstRowLastColumn="0" w:lastRowFirstColumn="0" w:lastRowLastColumn="0"/>
            </w:pPr>
          </w:p>
        </w:tc>
      </w:tr>
      <w:tr w:rsidRPr="00B77003" w:rsidR="00FD3007" w:rsidTr="00FD3007" w14:paraId="0C5F24E5" w14:textId="779CDC14">
        <w:tc>
          <w:tcPr>
            <w:cnfStyle w:val="001000000000" w:firstRow="0" w:lastRow="0" w:firstColumn="1" w:lastColumn="0" w:oddVBand="0" w:evenVBand="0" w:oddHBand="0" w:evenHBand="0" w:firstRowFirstColumn="0" w:firstRowLastColumn="0" w:lastRowFirstColumn="0" w:lastRowLastColumn="0"/>
            <w:tcW w:w="1023" w:type="dxa"/>
          </w:tcPr>
          <w:p w:rsidR="00FD3007" w:rsidP="00FD3007" w:rsidRDefault="00FD3007" w14:paraId="4EE2E181" w14:textId="2E3D71EA"/>
        </w:tc>
        <w:tc>
          <w:tcPr>
            <w:tcW w:w="1763" w:type="dxa"/>
          </w:tcPr>
          <w:p w:rsidR="00FD3007" w:rsidP="00FD3007" w:rsidRDefault="00FD3007" w14:paraId="70F1EEB2" w14:textId="2929A026">
            <w:pPr>
              <w:cnfStyle w:val="000000000000" w:firstRow="0" w:lastRow="0" w:firstColumn="0" w:lastColumn="0" w:oddVBand="0" w:evenVBand="0" w:oddHBand="0" w:evenHBand="0" w:firstRowFirstColumn="0" w:firstRowLastColumn="0" w:lastRowFirstColumn="0" w:lastRowLastColumn="0"/>
              <w:rPr>
                <w:lang w:eastAsia="fr-FR"/>
              </w:rPr>
            </w:pPr>
          </w:p>
        </w:tc>
        <w:tc>
          <w:tcPr>
            <w:tcW w:w="2346" w:type="dxa"/>
          </w:tcPr>
          <w:p w:rsidR="00FD3007" w:rsidP="00FD3007" w:rsidRDefault="00FD3007" w14:paraId="2298B070" w14:textId="77777777">
            <w:pPr>
              <w:cnfStyle w:val="000000000000" w:firstRow="0" w:lastRow="0" w:firstColumn="0" w:lastColumn="0" w:oddVBand="0" w:evenVBand="0" w:oddHBand="0" w:evenHBand="0" w:firstRowFirstColumn="0" w:firstRowLastColumn="0" w:lastRowFirstColumn="0" w:lastRowLastColumn="0"/>
              <w:rPr>
                <w:lang w:eastAsia="fr-FR"/>
              </w:rPr>
            </w:pPr>
          </w:p>
        </w:tc>
        <w:tc>
          <w:tcPr>
            <w:tcW w:w="4763" w:type="dxa"/>
          </w:tcPr>
          <w:p w:rsidR="00FD3007" w:rsidP="00FD3007" w:rsidRDefault="00FD3007" w14:paraId="31D0624F" w14:textId="77777777">
            <w:pPr>
              <w:cnfStyle w:val="000000000000" w:firstRow="0" w:lastRow="0" w:firstColumn="0" w:lastColumn="0" w:oddVBand="0" w:evenVBand="0" w:oddHBand="0" w:evenHBand="0" w:firstRowFirstColumn="0" w:firstRowLastColumn="0" w:lastRowFirstColumn="0" w:lastRowLastColumn="0"/>
              <w:rPr>
                <w:lang w:eastAsia="fr-FR"/>
              </w:rPr>
            </w:pPr>
          </w:p>
        </w:tc>
      </w:tr>
      <w:tr w:rsidRPr="00B77003" w:rsidR="00FD3007" w:rsidTr="00FD3007" w14:paraId="41D9A331" w14:textId="2B9C9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tcPr>
          <w:p w:rsidR="00FD3007" w:rsidP="00FD3007" w:rsidRDefault="00FD3007" w14:paraId="39170CFB" w14:textId="77777777"/>
        </w:tc>
        <w:tc>
          <w:tcPr>
            <w:tcW w:w="1763" w:type="dxa"/>
          </w:tcPr>
          <w:p w:rsidR="00FD3007" w:rsidP="00FD3007" w:rsidRDefault="00FD3007" w14:paraId="4459BDF8" w14:textId="77777777">
            <w:pPr>
              <w:cnfStyle w:val="000000100000" w:firstRow="0" w:lastRow="0" w:firstColumn="0" w:lastColumn="0" w:oddVBand="0" w:evenVBand="0" w:oddHBand="1" w:evenHBand="0" w:firstRowFirstColumn="0" w:firstRowLastColumn="0" w:lastRowFirstColumn="0" w:lastRowLastColumn="0"/>
              <w:rPr>
                <w:lang w:eastAsia="fr-FR"/>
              </w:rPr>
            </w:pPr>
          </w:p>
        </w:tc>
        <w:tc>
          <w:tcPr>
            <w:tcW w:w="2346" w:type="dxa"/>
          </w:tcPr>
          <w:p w:rsidR="00FD3007" w:rsidP="00FD3007" w:rsidRDefault="00FD3007" w14:paraId="0C8FB011" w14:textId="77777777">
            <w:pPr>
              <w:cnfStyle w:val="000000100000" w:firstRow="0" w:lastRow="0" w:firstColumn="0" w:lastColumn="0" w:oddVBand="0" w:evenVBand="0" w:oddHBand="1" w:evenHBand="0" w:firstRowFirstColumn="0" w:firstRowLastColumn="0" w:lastRowFirstColumn="0" w:lastRowLastColumn="0"/>
              <w:rPr>
                <w:lang w:eastAsia="fr-FR"/>
              </w:rPr>
            </w:pPr>
          </w:p>
        </w:tc>
        <w:tc>
          <w:tcPr>
            <w:tcW w:w="4763" w:type="dxa"/>
          </w:tcPr>
          <w:p w:rsidR="00FD3007" w:rsidP="00FD3007" w:rsidRDefault="00FD3007" w14:paraId="304480E7" w14:textId="77777777">
            <w:pPr>
              <w:cnfStyle w:val="000000100000" w:firstRow="0" w:lastRow="0" w:firstColumn="0" w:lastColumn="0" w:oddVBand="0" w:evenVBand="0" w:oddHBand="1" w:evenHBand="0" w:firstRowFirstColumn="0" w:firstRowLastColumn="0" w:lastRowFirstColumn="0" w:lastRowLastColumn="0"/>
              <w:rPr>
                <w:lang w:eastAsia="fr-FR"/>
              </w:rPr>
            </w:pPr>
          </w:p>
        </w:tc>
      </w:tr>
    </w:tbl>
    <w:p w:rsidRPr="00886CE3" w:rsidR="000C1353" w:rsidP="00FD3007" w:rsidRDefault="000C1353" w14:paraId="710EBB62" w14:textId="2E83D5CE">
      <w:pPr>
        <w:pStyle w:val="Caption"/>
        <w:spacing w:before="120"/>
      </w:pPr>
      <w:r w:rsidRPr="00886CE3">
        <w:t xml:space="preserve">Table </w:t>
      </w:r>
      <w:r w:rsidRPr="00886CE3">
        <w:fldChar w:fldCharType="begin"/>
      </w:r>
      <w:r w:rsidRPr="00886CE3">
        <w:instrText xml:space="preserve"> SEQ Table \* ARABIC </w:instrText>
      </w:r>
      <w:r w:rsidRPr="00886CE3">
        <w:fldChar w:fldCharType="separate"/>
      </w:r>
      <w:r w:rsidR="0066636B">
        <w:rPr>
          <w:noProof/>
        </w:rPr>
        <w:t>1</w:t>
      </w:r>
      <w:r w:rsidRPr="00886CE3">
        <w:fldChar w:fldCharType="end"/>
      </w:r>
      <w:r w:rsidRPr="00886CE3">
        <w:t xml:space="preserve"> Revision History</w:t>
      </w:r>
    </w:p>
    <w:p w:rsidR="000C1353" w:rsidP="00886CE3" w:rsidRDefault="000C1353" w14:paraId="310A9C89" w14:textId="71728235"/>
    <w:p w:rsidRPr="000C1353" w:rsidR="00886CE3" w:rsidP="00886CE3" w:rsidRDefault="00886CE3" w14:paraId="50FA1068" w14:textId="77777777">
      <w:bookmarkStart w:name="_GoBack" w:id="12"/>
      <w:bookmarkEnd w:id="12"/>
    </w:p>
    <w:sectPr w:rsidRPr="000C1353" w:rsidR="00886CE3" w:rsidSect="00933A07">
      <w:headerReference w:type="default" r:id="rId21"/>
      <w:footerReference w:type="default" r:id="rId22"/>
      <w:headerReference w:type="first" r:id="rId23"/>
      <w:footerReference w:type="first" r:id="rId24"/>
      <w:pgSz w:w="11907" w:h="16840" w:code="9"/>
      <w:pgMar w:top="1814" w:right="709" w:bottom="567" w:left="1247" w:header="737" w:footer="641"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FF0" w:rsidP="00886CE3" w:rsidRDefault="00B11FF0" w14:paraId="74CFAF18" w14:textId="77777777">
      <w:r>
        <w:separator/>
      </w:r>
    </w:p>
  </w:endnote>
  <w:endnote w:type="continuationSeparator" w:id="0">
    <w:p w:rsidR="00B11FF0" w:rsidP="00886CE3" w:rsidRDefault="00B11FF0" w14:paraId="03586B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top w:val="single" w:color="auto" w:sz="4" w:space="0"/>
      </w:tblBorders>
      <w:tblLook w:val="01E0" w:firstRow="1" w:lastRow="1" w:firstColumn="1" w:lastColumn="1" w:noHBand="0" w:noVBand="0"/>
    </w:tblPr>
    <w:tblGrid>
      <w:gridCol w:w="3290"/>
      <w:gridCol w:w="3305"/>
      <w:gridCol w:w="3356"/>
    </w:tblGrid>
    <w:tr w:rsidR="00253F6D" w:rsidTr="00C02E0F" w14:paraId="050C80D9" w14:textId="77777777">
      <w:tc>
        <w:tcPr>
          <w:tcW w:w="3290" w:type="dxa"/>
          <w:vAlign w:val="center"/>
        </w:tcPr>
        <w:p w:rsidR="00253F6D" w:rsidP="00886CE3" w:rsidRDefault="00253F6D" w14:paraId="050C80D4" w14:textId="2BBE4D1F">
          <w:pPr>
            <w:pStyle w:val="Footer"/>
          </w:pPr>
        </w:p>
      </w:tc>
      <w:tc>
        <w:tcPr>
          <w:tcW w:w="3305" w:type="dxa"/>
          <w:vAlign w:val="center"/>
        </w:tcPr>
        <w:p w:rsidR="00253F6D" w:rsidP="00886CE3" w:rsidRDefault="00253F6D" w14:paraId="050C80D5" w14:textId="226EA637">
          <w:pPr>
            <w:pStyle w:val="Footer"/>
          </w:pPr>
          <w:r w:rsidRPr="002C33EA">
            <w:t xml:space="preserve">COMPANY </w:t>
          </w:r>
          <w:r w:rsidR="00096D65">
            <w:t>CONFIDENTIAL</w:t>
          </w:r>
        </w:p>
        <w:p w:rsidR="00253F6D" w:rsidP="00886CE3" w:rsidRDefault="00253F6D" w14:paraId="050C80D6" w14:textId="77777777">
          <w:pPr>
            <w:pStyle w:val="Footer"/>
          </w:pPr>
          <w:r>
            <w:t>© NXP Semiconductors N.V.</w:t>
          </w:r>
        </w:p>
        <w:p w:rsidR="00253F6D" w:rsidP="00886CE3" w:rsidRDefault="00253F6D" w14:paraId="050C80D7" w14:textId="77777777">
          <w:pPr>
            <w:pStyle w:val="Footer"/>
            <w:rPr>
              <w:iCs/>
            </w:rPr>
          </w:pPr>
          <w:r>
            <w:t>Uncontrolled copy if printed</w:t>
          </w:r>
        </w:p>
      </w:tc>
      <w:tc>
        <w:tcPr>
          <w:tcW w:w="3356" w:type="dxa"/>
        </w:tcPr>
        <w:p w:rsidR="00253F6D" w:rsidP="00886CE3" w:rsidRDefault="00253F6D" w14:paraId="050C80D8" w14:textId="77777777">
          <w:pPr>
            <w:pStyle w:val="Footer"/>
          </w:pPr>
          <w:r>
            <w:rPr>
              <w:noProof/>
            </w:rPr>
            <w:drawing>
              <wp:inline distT="0" distB="0" distL="0" distR="0" wp14:anchorId="050C80F1" wp14:editId="050C80F2">
                <wp:extent cx="1504950" cy="581025"/>
                <wp:effectExtent l="0" t="0" r="0" b="9525"/>
                <wp:docPr id="92" name="Picture 92"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rsidRPr="00924BC3" w:rsidR="00253F6D" w:rsidP="00886CE3" w:rsidRDefault="00253F6D" w14:paraId="050C80DA" w14:textId="642CA0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Borders>
        <w:top w:val="single" w:color="auto" w:sz="4" w:space="0"/>
      </w:tblBorders>
      <w:tblLook w:val="01E0" w:firstRow="1" w:lastRow="1" w:firstColumn="1" w:lastColumn="1" w:noHBand="0" w:noVBand="0"/>
    </w:tblPr>
    <w:tblGrid>
      <w:gridCol w:w="3281"/>
      <w:gridCol w:w="3317"/>
      <w:gridCol w:w="3353"/>
    </w:tblGrid>
    <w:tr w:rsidR="00253F6D" w14:paraId="050C80EF" w14:textId="77777777">
      <w:tc>
        <w:tcPr>
          <w:tcW w:w="3389" w:type="dxa"/>
        </w:tcPr>
        <w:p w:rsidR="00253F6D" w:rsidP="00886CE3" w:rsidRDefault="00253F6D" w14:paraId="050C80E9" w14:textId="77777777">
          <w:pPr>
            <w:pStyle w:val="Footer"/>
            <w:rPr>
              <w:highlight w:val="yellow"/>
            </w:rPr>
          </w:pPr>
          <w:r w:rsidRPr="00F6643C">
            <w:rPr>
              <w:highlight w:val="yellow"/>
            </w:rPr>
            <w:t>O</w:t>
          </w:r>
          <w:r w:rsidRPr="00A33F3C">
            <w:rPr>
              <w:highlight w:val="yellow"/>
            </w:rPr>
            <w:t xml:space="preserve">wner: &lt;use </w:t>
          </w:r>
          <w:r w:rsidRPr="00A33F3C">
            <w:rPr>
              <w:highlight w:val="yellow"/>
              <w:u w:val="single"/>
            </w:rPr>
            <w:t>one</w:t>
          </w:r>
          <w:r w:rsidRPr="00A33F3C">
            <w:rPr>
              <w:highlight w:val="yellow"/>
            </w:rPr>
            <w:t xml:space="preserve"> full name&gt;</w:t>
          </w:r>
        </w:p>
        <w:p w:rsidR="00253F6D" w:rsidP="00886CE3" w:rsidRDefault="00253F6D" w14:paraId="050C80EA" w14:textId="77777777">
          <w:pPr>
            <w:pStyle w:val="Footer"/>
          </w:pPr>
          <w:r>
            <w:rPr>
              <w:highlight w:val="yellow"/>
            </w:rPr>
            <w:t>Author: &lt;use full names&gt;</w:t>
          </w:r>
        </w:p>
      </w:tc>
      <w:tc>
        <w:tcPr>
          <w:tcW w:w="3389" w:type="dxa"/>
        </w:tcPr>
        <w:p w:rsidR="00253F6D" w:rsidP="00886CE3" w:rsidRDefault="00253F6D" w14:paraId="050C80EB" w14:textId="77777777">
          <w:pPr>
            <w:pStyle w:val="Footer"/>
          </w:pPr>
          <w:r w:rsidRPr="00161E68">
            <w:rPr>
              <w:highlight w:val="yellow"/>
            </w:rPr>
            <w:t>COMPANY INTERNAL</w:t>
          </w:r>
        </w:p>
        <w:p w:rsidR="00253F6D" w:rsidP="00886CE3" w:rsidRDefault="00253F6D" w14:paraId="050C80EC" w14:textId="77777777">
          <w:pPr>
            <w:pStyle w:val="Footer"/>
          </w:pPr>
          <w:r>
            <w:t>© NXP Semiconductors B.V.</w:t>
          </w:r>
        </w:p>
        <w:p w:rsidR="00253F6D" w:rsidP="00886CE3" w:rsidRDefault="00253F6D" w14:paraId="050C80ED" w14:textId="77777777">
          <w:pPr>
            <w:pStyle w:val="Footer"/>
            <w:rPr>
              <w:iCs/>
            </w:rPr>
          </w:pPr>
          <w:r>
            <w:t>Uncontrolled copy if printed</w:t>
          </w:r>
        </w:p>
      </w:tc>
      <w:tc>
        <w:tcPr>
          <w:tcW w:w="3389" w:type="dxa"/>
        </w:tcPr>
        <w:p w:rsidR="00253F6D" w:rsidP="00886CE3" w:rsidRDefault="00253F6D" w14:paraId="050C80EE" w14:textId="77777777">
          <w:pPr>
            <w:pStyle w:val="Footer"/>
          </w:pPr>
          <w:r>
            <w:rPr>
              <w:noProof/>
            </w:rPr>
            <w:drawing>
              <wp:inline distT="0" distB="0" distL="0" distR="0" wp14:anchorId="050C80F3" wp14:editId="050C80F4">
                <wp:extent cx="1504950" cy="581025"/>
                <wp:effectExtent l="0" t="0" r="0" b="9525"/>
                <wp:docPr id="93" name="Picture 93" descr="NX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X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81025"/>
                        </a:xfrm>
                        <a:prstGeom prst="rect">
                          <a:avLst/>
                        </a:prstGeom>
                        <a:noFill/>
                        <a:ln>
                          <a:noFill/>
                        </a:ln>
                      </pic:spPr>
                    </pic:pic>
                  </a:graphicData>
                </a:graphic>
              </wp:inline>
            </w:drawing>
          </w:r>
        </w:p>
      </w:tc>
    </w:tr>
  </w:tbl>
  <w:p w:rsidR="00253F6D" w:rsidP="00886CE3" w:rsidRDefault="00253F6D" w14:paraId="050C80F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FF0" w:rsidP="00886CE3" w:rsidRDefault="00B11FF0" w14:paraId="73912834" w14:textId="77777777">
      <w:r>
        <w:separator/>
      </w:r>
    </w:p>
  </w:footnote>
  <w:footnote w:type="continuationSeparator" w:id="0">
    <w:p w:rsidR="00B11FF0" w:rsidP="00886CE3" w:rsidRDefault="00B11FF0" w14:paraId="47D04B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85"/>
      <w:gridCol w:w="3827"/>
      <w:gridCol w:w="3119"/>
    </w:tblGrid>
    <w:tr w:rsidR="00253F6D" w:rsidTr="0090149D" w14:paraId="050C80C8" w14:textId="77777777">
      <w:trPr>
        <w:cantSplit/>
        <w:trHeight w:val="280"/>
      </w:trPr>
      <w:tc>
        <w:tcPr>
          <w:tcW w:w="3085" w:type="dxa"/>
        </w:tcPr>
        <w:p w:rsidR="00253F6D" w:rsidP="00886CE3" w:rsidRDefault="00253F6D" w14:paraId="050C80C5" w14:textId="77777777">
          <w:r>
            <w:t xml:space="preserve">NXP Semiconductors  </w:t>
          </w:r>
        </w:p>
      </w:tc>
      <w:tc>
        <w:tcPr>
          <w:tcW w:w="3827" w:type="dxa"/>
          <w:vMerge w:val="restart"/>
          <w:vAlign w:val="center"/>
        </w:tcPr>
        <w:p w:rsidRPr="009531E1" w:rsidR="00253F6D" w:rsidP="00F827CE" w:rsidRDefault="00F827CE" w14:paraId="050C80C6" w14:textId="229DCF84">
          <w:pPr>
            <w:jc w:val="center"/>
          </w:pPr>
          <w:r>
            <w:t xml:space="preserve">NXP </w:t>
          </w:r>
          <w:r w:rsidR="00886CE3">
            <w:t xml:space="preserve">Radar </w:t>
          </w:r>
          <w:r w:rsidR="00711453">
            <w:t>RFE Firmware</w:t>
          </w:r>
        </w:p>
      </w:tc>
      <w:tc>
        <w:tcPr>
          <w:tcW w:w="3119" w:type="dxa"/>
        </w:tcPr>
        <w:p w:rsidR="00253F6D" w:rsidP="00886CE3" w:rsidRDefault="00CA0AAD" w14:paraId="050C80C7" w14:textId="39AED174">
          <w:r>
            <w:t>V</w:t>
          </w:r>
          <w:r w:rsidR="00711453">
            <w:t>0</w:t>
          </w:r>
          <w:r>
            <w:t>.</w:t>
          </w:r>
          <w:r w:rsidR="0031587E">
            <w:t>15</w:t>
          </w:r>
        </w:p>
      </w:tc>
    </w:tr>
    <w:tr w:rsidR="00253F6D" w:rsidTr="0090149D" w14:paraId="050C80CC" w14:textId="77777777">
      <w:trPr>
        <w:cantSplit/>
        <w:trHeight w:val="270"/>
      </w:trPr>
      <w:tc>
        <w:tcPr>
          <w:tcW w:w="3085" w:type="dxa"/>
        </w:tcPr>
        <w:p w:rsidRPr="00111DC6" w:rsidR="00253F6D" w:rsidP="00886CE3" w:rsidRDefault="00711453" w14:paraId="050C80C9" w14:textId="06637726">
          <w:pPr>
            <w:rPr>
              <w:highlight w:val="yellow"/>
            </w:rPr>
          </w:pPr>
          <w:r>
            <w:t>BL RFP</w:t>
          </w:r>
        </w:p>
      </w:tc>
      <w:tc>
        <w:tcPr>
          <w:tcW w:w="3827" w:type="dxa"/>
          <w:vMerge/>
        </w:tcPr>
        <w:p w:rsidR="00253F6D" w:rsidP="00886CE3" w:rsidRDefault="00253F6D" w14:paraId="050C80CA" w14:textId="77777777"/>
      </w:tc>
      <w:sdt>
        <w:sdtPr>
          <w:alias w:val="Published Date (MM/DD/YYYY)"/>
          <w:tag w:val="ReleaseDate"/>
          <w:id w:val="-65737478"/>
          <w:placeholder>
            <w:docPart w:val="C3C4CB0A1E3D4E23A260DD7833977593"/>
          </w:placeholder>
          <w:dataBinding w:prefixMappings="xmlns:ns0='http://schemas.microsoft.com/office/2006/metadata/properties' xmlns:ns1='http://www.w3.org/2001/XMLSchema-instance' xmlns:ns2='http://schemas.microsoft.com/office/infopath/2007/PartnerControls' xmlns:ns3='c4672b8b-43e2-4139-8cd1-27ad03f081e7' xmlns:ns4='http://schemas.microsoft.com/sharepoint/v3/fields' xmlns:ns5='http://schemas.microsoft.com/sharepoint/v3' xmlns:ns6='c44512be-6d9e-4581-9cba-a1411e31d4a0' " w:xpath="/ns0:properties[1]/documentManagement[1]/ns3:ReleaseDate[1]" w:storeItemID="{3E5DF1D6-54AE-45D7-B791-21B41EB11505}"/>
          <w:date w:fullDate="2020-07-16T00:00:00Z">
            <w:dateFormat w:val="M/d/yyyy"/>
            <w:lid w:val="fr-FR"/>
            <w:storeMappedDataAs w:val="dateTime"/>
            <w:calendar w:val="gregorian"/>
          </w:date>
        </w:sdtPr>
        <w:sdtEndPr/>
        <w:sdtContent>
          <w:tc>
            <w:tcPr>
              <w:tcW w:w="3119" w:type="dxa"/>
            </w:tcPr>
            <w:p w:rsidR="00253F6D" w:rsidP="00886CE3" w:rsidRDefault="0031587E" w14:paraId="050C80CB" w14:textId="5A9CDEF7">
              <w:r>
                <w:rPr>
                  <w:lang w:val="fr-FR"/>
                </w:rPr>
                <w:t>7/16/2020</w:t>
              </w:r>
            </w:p>
          </w:tc>
        </w:sdtContent>
      </w:sdt>
    </w:tr>
    <w:tr w:rsidR="00253F6D" w:rsidTr="0090149D" w14:paraId="050C80D0" w14:textId="77777777">
      <w:trPr>
        <w:cantSplit/>
        <w:trHeight w:val="274"/>
      </w:trPr>
      <w:tc>
        <w:tcPr>
          <w:tcW w:w="3085" w:type="dxa"/>
        </w:tcPr>
        <w:p w:rsidR="00253F6D" w:rsidP="00886CE3" w:rsidRDefault="00253F6D" w14:paraId="050C80CD" w14:textId="0A9A7D30">
          <w:r>
            <w:t>Software Development</w:t>
          </w:r>
        </w:p>
      </w:tc>
      <w:tc>
        <w:tcPr>
          <w:tcW w:w="3827" w:type="dxa"/>
          <w:vMerge/>
        </w:tcPr>
        <w:p w:rsidR="00253F6D" w:rsidP="00886CE3" w:rsidRDefault="00253F6D" w14:paraId="050C80CE" w14:textId="77777777"/>
      </w:tc>
      <w:tc>
        <w:tcPr>
          <w:tcW w:w="3119" w:type="dxa"/>
        </w:tcPr>
        <w:p w:rsidR="00253F6D" w:rsidP="00886CE3" w:rsidRDefault="00253F6D" w14:paraId="050C80CF" w14:textId="0A8753DC">
          <w:r>
            <w:t xml:space="preserve">Page </w:t>
          </w:r>
          <w:r>
            <w:rPr>
              <w:rStyle w:val="PageNumber"/>
              <w:spacing w:val="-24"/>
            </w:rPr>
            <w:fldChar w:fldCharType="begin"/>
          </w:r>
          <w:r>
            <w:rPr>
              <w:rStyle w:val="PageNumber"/>
              <w:spacing w:val="-24"/>
            </w:rPr>
            <w:instrText xml:space="preserve"> PAGE </w:instrText>
          </w:r>
          <w:r>
            <w:rPr>
              <w:rStyle w:val="PageNumber"/>
              <w:spacing w:val="-24"/>
            </w:rPr>
            <w:fldChar w:fldCharType="separate"/>
          </w:r>
          <w:r w:rsidR="008C02D0">
            <w:rPr>
              <w:rStyle w:val="PageNumber"/>
              <w:noProof/>
              <w:spacing w:val="-24"/>
            </w:rPr>
            <w:t>8</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sidR="008C02D0">
            <w:rPr>
              <w:rStyle w:val="PageNumber"/>
              <w:noProof/>
              <w:spacing w:val="-24"/>
            </w:rPr>
            <w:t>8</w:t>
          </w:r>
          <w:r>
            <w:rPr>
              <w:rStyle w:val="PageNumber"/>
              <w:spacing w:val="-24"/>
            </w:rPr>
            <w:fldChar w:fldCharType="end"/>
          </w:r>
        </w:p>
      </w:tc>
    </w:tr>
  </w:tbl>
  <w:p w:rsidRPr="00A02928" w:rsidR="00253F6D" w:rsidP="00886CE3" w:rsidRDefault="00253F6D" w14:paraId="050C80D1"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85CBD" w:rsidR="00253F6D" w:rsidP="00886CE3" w:rsidRDefault="00253F6D" w14:paraId="050C80DB" w14:textId="77777777">
    <w:r w:rsidRPr="00785CBD">
      <w:t>DRAFT</w:t>
    </w:r>
  </w:p>
  <w:tbl>
    <w:tblPr>
      <w:tblW w:w="100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085"/>
      <w:gridCol w:w="3827"/>
      <w:gridCol w:w="3119"/>
    </w:tblGrid>
    <w:tr w:rsidR="00253F6D" w14:paraId="050C80DF" w14:textId="77777777">
      <w:trPr>
        <w:cantSplit/>
        <w:trHeight w:val="280"/>
      </w:trPr>
      <w:tc>
        <w:tcPr>
          <w:tcW w:w="3085" w:type="dxa"/>
        </w:tcPr>
        <w:p w:rsidR="00253F6D" w:rsidP="00886CE3" w:rsidRDefault="00253F6D" w14:paraId="050C80DC" w14:textId="77777777">
          <w:r>
            <w:t xml:space="preserve">NXP Semiconductors  </w:t>
          </w:r>
        </w:p>
      </w:tc>
      <w:tc>
        <w:tcPr>
          <w:tcW w:w="3827" w:type="dxa"/>
          <w:vMerge w:val="restart"/>
          <w:vAlign w:val="center"/>
        </w:tcPr>
        <w:p w:rsidR="00253F6D" w:rsidP="00886CE3" w:rsidRDefault="00253F6D" w14:paraId="050C80DD" w14:textId="77777777">
          <w:r>
            <w:rPr>
              <w:b/>
              <w:highlight w:val="yellow"/>
            </w:rPr>
            <w:t>Subject</w:t>
          </w:r>
          <w:r w:rsidRPr="00853218">
            <w:rPr>
              <w:b/>
              <w:highlight w:val="yellow"/>
            </w:rPr>
            <w:t>*</w:t>
          </w:r>
          <w:r w:rsidRPr="00853218">
            <w:rPr>
              <w:b/>
              <w:highlight w:val="yellow"/>
            </w:rPr>
            <w:br/>
          </w:r>
          <w:r w:rsidRPr="00853218">
            <w:rPr>
              <w:highlight w:val="yellow"/>
            </w:rPr>
            <w:t xml:space="preserve">Include type of document if </w:t>
          </w:r>
          <w:r>
            <w:rPr>
              <w:highlight w:val="yellow"/>
            </w:rPr>
            <w:t xml:space="preserve">it is </w:t>
          </w:r>
          <w:r w:rsidRPr="00853218">
            <w:rPr>
              <w:highlight w:val="yellow"/>
            </w:rPr>
            <w:t>not a procedure e.g. Manual, Policy, or Work Instruction</w:t>
          </w:r>
        </w:p>
      </w:tc>
      <w:tc>
        <w:tcPr>
          <w:tcW w:w="3119" w:type="dxa"/>
        </w:tcPr>
        <w:p w:rsidR="00253F6D" w:rsidP="00886CE3" w:rsidRDefault="00253F6D" w14:paraId="050C80DE" w14:textId="77777777">
          <w:r>
            <w:tab/>
          </w:r>
          <w:proofErr w:type="spellStart"/>
          <w:r>
            <w:rPr>
              <w:highlight w:val="yellow"/>
            </w:rPr>
            <w:t>NXn-xxxxx</w:t>
          </w:r>
          <w:proofErr w:type="spellEnd"/>
        </w:p>
      </w:tc>
    </w:tr>
    <w:tr w:rsidR="00253F6D" w14:paraId="050C80E3" w14:textId="77777777">
      <w:trPr>
        <w:cantSplit/>
        <w:trHeight w:val="270"/>
      </w:trPr>
      <w:tc>
        <w:tcPr>
          <w:tcW w:w="3085" w:type="dxa"/>
        </w:tcPr>
        <w:p w:rsidR="00253F6D" w:rsidP="00886CE3" w:rsidRDefault="00253F6D" w14:paraId="050C80E0" w14:textId="77777777">
          <w:r>
            <w:rPr>
              <w:highlight w:val="yellow"/>
            </w:rPr>
            <w:t>Business Process</w:t>
          </w:r>
          <w:r>
            <w:t xml:space="preserve"> </w:t>
          </w:r>
        </w:p>
      </w:tc>
      <w:tc>
        <w:tcPr>
          <w:tcW w:w="3827" w:type="dxa"/>
          <w:vMerge/>
        </w:tcPr>
        <w:p w:rsidR="00253F6D" w:rsidP="00886CE3" w:rsidRDefault="00253F6D" w14:paraId="050C80E1" w14:textId="77777777"/>
      </w:tc>
      <w:tc>
        <w:tcPr>
          <w:tcW w:w="3119" w:type="dxa"/>
        </w:tcPr>
        <w:p w:rsidR="00253F6D" w:rsidP="00886CE3" w:rsidRDefault="00253F6D" w14:paraId="050C80E2" w14:textId="77777777">
          <w:r>
            <w:tab/>
          </w:r>
          <w:r>
            <w:rPr>
              <w:highlight w:val="yellow"/>
            </w:rPr>
            <w:t>Date of Issue</w:t>
          </w:r>
        </w:p>
      </w:tc>
    </w:tr>
    <w:tr w:rsidR="00253F6D" w14:paraId="050C80E7" w14:textId="77777777">
      <w:trPr>
        <w:cantSplit/>
        <w:trHeight w:val="274"/>
      </w:trPr>
      <w:tc>
        <w:tcPr>
          <w:tcW w:w="3085" w:type="dxa"/>
        </w:tcPr>
        <w:p w:rsidR="00253F6D" w:rsidP="00886CE3" w:rsidRDefault="00253F6D" w14:paraId="050C80E4" w14:textId="77777777">
          <w:r>
            <w:rPr>
              <w:highlight w:val="yellow"/>
            </w:rPr>
            <w:t>Functional Organisation</w:t>
          </w:r>
        </w:p>
      </w:tc>
      <w:tc>
        <w:tcPr>
          <w:tcW w:w="3827" w:type="dxa"/>
          <w:vMerge/>
        </w:tcPr>
        <w:p w:rsidR="00253F6D" w:rsidP="00886CE3" w:rsidRDefault="00253F6D" w14:paraId="050C80E5" w14:textId="77777777"/>
      </w:tc>
      <w:tc>
        <w:tcPr>
          <w:tcW w:w="3119" w:type="dxa"/>
        </w:tcPr>
        <w:p w:rsidR="00253F6D" w:rsidP="00886CE3" w:rsidRDefault="00253F6D" w14:paraId="050C80E6" w14:textId="77777777">
          <w:r>
            <w:tab/>
          </w:r>
          <w:r>
            <w:t xml:space="preserve">Sheet </w:t>
          </w:r>
          <w:r>
            <w:rPr>
              <w:rStyle w:val="PageNumber"/>
              <w:spacing w:val="-24"/>
            </w:rPr>
            <w:fldChar w:fldCharType="begin"/>
          </w:r>
          <w:r>
            <w:rPr>
              <w:rStyle w:val="PageNumber"/>
              <w:spacing w:val="-24"/>
            </w:rPr>
            <w:instrText xml:space="preserve"> PAGE </w:instrText>
          </w:r>
          <w:r>
            <w:rPr>
              <w:rStyle w:val="PageNumber"/>
              <w:spacing w:val="-24"/>
            </w:rPr>
            <w:fldChar w:fldCharType="separate"/>
          </w:r>
          <w:r>
            <w:rPr>
              <w:rStyle w:val="PageNumber"/>
              <w:noProof/>
              <w:spacing w:val="-24"/>
            </w:rPr>
            <w:t>0</w:t>
          </w:r>
          <w:r>
            <w:rPr>
              <w:rStyle w:val="PageNumber"/>
              <w:spacing w:val="-24"/>
            </w:rPr>
            <w:fldChar w:fldCharType="end"/>
          </w:r>
          <w:r>
            <w:t xml:space="preserve"> of </w:t>
          </w:r>
          <w:r>
            <w:rPr>
              <w:rStyle w:val="PageNumber"/>
              <w:spacing w:val="-24"/>
            </w:rPr>
            <w:fldChar w:fldCharType="begin"/>
          </w:r>
          <w:r>
            <w:rPr>
              <w:rStyle w:val="PageNumber"/>
              <w:spacing w:val="-24"/>
            </w:rPr>
            <w:instrText xml:space="preserve"> NUMPAGES </w:instrText>
          </w:r>
          <w:r>
            <w:rPr>
              <w:rStyle w:val="PageNumber"/>
              <w:spacing w:val="-24"/>
            </w:rPr>
            <w:fldChar w:fldCharType="separate"/>
          </w:r>
          <w:r>
            <w:rPr>
              <w:rStyle w:val="PageNumber"/>
              <w:noProof/>
              <w:spacing w:val="-24"/>
            </w:rPr>
            <w:t>3</w:t>
          </w:r>
          <w:r>
            <w:rPr>
              <w:rStyle w:val="PageNumber"/>
              <w:spacing w:val="-24"/>
            </w:rPr>
            <w:fldChar w:fldCharType="end"/>
          </w:r>
        </w:p>
      </w:tc>
    </w:tr>
  </w:tbl>
  <w:p w:rsidRPr="00933A07" w:rsidR="00253F6D" w:rsidP="00886CE3" w:rsidRDefault="00253F6D" w14:paraId="050C80E8"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BC618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6FC4A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1E0662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545E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400828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EB5E15B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9DC1D1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C44F0D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29687C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BC14CA"/>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26B7566"/>
    <w:multiLevelType w:val="hybridMultilevel"/>
    <w:tmpl w:val="595C873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A5C25DD"/>
    <w:multiLevelType w:val="hybridMultilevel"/>
    <w:tmpl w:val="B7AE30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ADA0CE6"/>
    <w:multiLevelType w:val="hybridMultilevel"/>
    <w:tmpl w:val="D7B4D320"/>
    <w:lvl w:ilvl="0" w:tplc="4DD430A0">
      <w:numFmt w:val="bullet"/>
      <w:lvlText w:val=""/>
      <w:lvlJc w:val="left"/>
      <w:pPr>
        <w:ind w:left="720" w:hanging="360"/>
      </w:pPr>
      <w:rPr>
        <w:rFonts w:hint="default" w:ascii="Symbol" w:hAnsi="Symbo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D535081"/>
    <w:multiLevelType w:val="hybridMultilevel"/>
    <w:tmpl w:val="C4349AF2"/>
    <w:lvl w:ilvl="0" w:tplc="642C60B0">
      <w:start w:val="7"/>
      <w:numFmt w:val="bullet"/>
      <w:lvlText w:val=""/>
      <w:lvlJc w:val="left"/>
      <w:pPr>
        <w:ind w:left="720" w:hanging="360"/>
      </w:pPr>
      <w:rPr>
        <w:rFonts w:hint="default" w:ascii="Symbol" w:hAnsi="Symbo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633993"/>
    <w:multiLevelType w:val="hybridMultilevel"/>
    <w:tmpl w:val="EB7C7596"/>
    <w:lvl w:ilvl="0" w:tplc="04090001">
      <w:start w:val="1"/>
      <w:numFmt w:val="bullet"/>
      <w:lvlText w:val=""/>
      <w:lvlJc w:val="left"/>
      <w:pPr>
        <w:ind w:left="1080" w:hanging="360"/>
      </w:pPr>
      <w:rPr>
        <w:rFonts w:hint="default" w:ascii="Symbol" w:hAnsi="Symbol"/>
      </w:rPr>
    </w:lvl>
    <w:lvl w:ilvl="1" w:tplc="04090001">
      <w:start w:val="1"/>
      <w:numFmt w:val="bullet"/>
      <w:lvlText w:val=""/>
      <w:lvlJc w:val="left"/>
      <w:pPr>
        <w:ind w:left="1800" w:hanging="360"/>
      </w:pPr>
      <w:rPr>
        <w:rFonts w:hint="default" w:ascii="Symbol" w:hAnsi="Symbol"/>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37EB7F12"/>
    <w:multiLevelType w:val="hybridMultilevel"/>
    <w:tmpl w:val="530ED80C"/>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208740F"/>
    <w:multiLevelType w:val="hybridMultilevel"/>
    <w:tmpl w:val="E7EE1A9C"/>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4844565"/>
    <w:multiLevelType w:val="multilevel"/>
    <w:tmpl w:val="B99AD810"/>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1836"/>
        </w:tabs>
        <w:ind w:left="1836" w:hanging="576"/>
      </w:pPr>
      <w:rPr>
        <w:rFonts w:hint="default"/>
        <w:b/>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DD6C1A"/>
    <w:multiLevelType w:val="hybridMultilevel"/>
    <w:tmpl w:val="04104E4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58FE5A41"/>
    <w:multiLevelType w:val="hybridMultilevel"/>
    <w:tmpl w:val="D4764C0E"/>
    <w:lvl w:ilvl="0" w:tplc="6A0236CE">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63BF66CF"/>
    <w:multiLevelType w:val="hybridMultilevel"/>
    <w:tmpl w:val="3A36B948"/>
    <w:lvl w:ilvl="0" w:tplc="80F0E9CE">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6E8D6C05"/>
    <w:multiLevelType w:val="hybridMultilevel"/>
    <w:tmpl w:val="9960A51A"/>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3746D50"/>
    <w:multiLevelType w:val="hybridMultilevel"/>
    <w:tmpl w:val="C1CAFB1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49D76E7"/>
    <w:multiLevelType w:val="hybridMultilevel"/>
    <w:tmpl w:val="C32E6C38"/>
    <w:lvl w:ilvl="0" w:tplc="6D12CB1E">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78843D55"/>
    <w:multiLevelType w:val="hybridMultilevel"/>
    <w:tmpl w:val="6008935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7F110949"/>
    <w:multiLevelType w:val="hybridMultilevel"/>
    <w:tmpl w:val="B2285A6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16"/>
  </w:num>
  <w:num w:numId="14">
    <w:abstractNumId w:val="10"/>
  </w:num>
  <w:num w:numId="15">
    <w:abstractNumId w:val="18"/>
  </w:num>
  <w:num w:numId="16">
    <w:abstractNumId w:val="14"/>
  </w:num>
  <w:num w:numId="17">
    <w:abstractNumId w:val="25"/>
  </w:num>
  <w:num w:numId="18">
    <w:abstractNumId w:val="24"/>
  </w:num>
  <w:num w:numId="19">
    <w:abstractNumId w:val="11"/>
  </w:num>
  <w:num w:numId="20">
    <w:abstractNumId w:val="21"/>
  </w:num>
  <w:num w:numId="21">
    <w:abstractNumId w:val="22"/>
  </w:num>
  <w:num w:numId="22">
    <w:abstractNumId w:val="15"/>
  </w:num>
  <w:num w:numId="23">
    <w:abstractNumId w:val="19"/>
  </w:num>
  <w:num w:numId="24">
    <w:abstractNumId w:val="20"/>
  </w:num>
  <w:num w:numId="25">
    <w:abstractNumId w:val="12"/>
  </w:num>
  <w:num w:numId="26">
    <w:abstractNumId w:val="13"/>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hideSpellingErrors/>
  <w:hideGrammaticalErrors/>
  <w:proofState w:spelling="clean" w:grammar="clean"/>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3EA"/>
    <w:rsid w:val="00004D35"/>
    <w:rsid w:val="000067EF"/>
    <w:rsid w:val="0001534D"/>
    <w:rsid w:val="000246CF"/>
    <w:rsid w:val="00026EBF"/>
    <w:rsid w:val="000317C6"/>
    <w:rsid w:val="000322CE"/>
    <w:rsid w:val="0003267D"/>
    <w:rsid w:val="000410C6"/>
    <w:rsid w:val="00043F85"/>
    <w:rsid w:val="00051429"/>
    <w:rsid w:val="0006290D"/>
    <w:rsid w:val="000816F1"/>
    <w:rsid w:val="00084FBD"/>
    <w:rsid w:val="000878ED"/>
    <w:rsid w:val="00087C35"/>
    <w:rsid w:val="00094466"/>
    <w:rsid w:val="00096D65"/>
    <w:rsid w:val="000A4B57"/>
    <w:rsid w:val="000B3916"/>
    <w:rsid w:val="000B3AEA"/>
    <w:rsid w:val="000B5B28"/>
    <w:rsid w:val="000C1353"/>
    <w:rsid w:val="000C4409"/>
    <w:rsid w:val="000D4BD2"/>
    <w:rsid w:val="000E117B"/>
    <w:rsid w:val="000E54D2"/>
    <w:rsid w:val="000F338E"/>
    <w:rsid w:val="000F4AB9"/>
    <w:rsid w:val="001035AD"/>
    <w:rsid w:val="0010392A"/>
    <w:rsid w:val="00111DC6"/>
    <w:rsid w:val="00120C1C"/>
    <w:rsid w:val="0012664D"/>
    <w:rsid w:val="001336ED"/>
    <w:rsid w:val="00133CA3"/>
    <w:rsid w:val="00135CEA"/>
    <w:rsid w:val="00136AEE"/>
    <w:rsid w:val="0014035A"/>
    <w:rsid w:val="001405BA"/>
    <w:rsid w:val="0015462F"/>
    <w:rsid w:val="00161E68"/>
    <w:rsid w:val="00176BF7"/>
    <w:rsid w:val="001801E5"/>
    <w:rsid w:val="001816E5"/>
    <w:rsid w:val="00182089"/>
    <w:rsid w:val="001845E9"/>
    <w:rsid w:val="00184E66"/>
    <w:rsid w:val="00190265"/>
    <w:rsid w:val="00190CF4"/>
    <w:rsid w:val="0019713F"/>
    <w:rsid w:val="001A48D5"/>
    <w:rsid w:val="001B0763"/>
    <w:rsid w:val="001B626B"/>
    <w:rsid w:val="001C62B3"/>
    <w:rsid w:val="001D054E"/>
    <w:rsid w:val="001F2993"/>
    <w:rsid w:val="001F7583"/>
    <w:rsid w:val="00202D06"/>
    <w:rsid w:val="00202E97"/>
    <w:rsid w:val="00205FAE"/>
    <w:rsid w:val="0021170E"/>
    <w:rsid w:val="002148CD"/>
    <w:rsid w:val="00224860"/>
    <w:rsid w:val="00232F7F"/>
    <w:rsid w:val="00236DF2"/>
    <w:rsid w:val="00250FD4"/>
    <w:rsid w:val="0025109E"/>
    <w:rsid w:val="00251EA0"/>
    <w:rsid w:val="00253F6D"/>
    <w:rsid w:val="00255D57"/>
    <w:rsid w:val="0025612F"/>
    <w:rsid w:val="00262FF1"/>
    <w:rsid w:val="00273303"/>
    <w:rsid w:val="00273D76"/>
    <w:rsid w:val="00281898"/>
    <w:rsid w:val="00285297"/>
    <w:rsid w:val="00286213"/>
    <w:rsid w:val="00286F93"/>
    <w:rsid w:val="002934CC"/>
    <w:rsid w:val="00293B08"/>
    <w:rsid w:val="00294DFC"/>
    <w:rsid w:val="002A1216"/>
    <w:rsid w:val="002A63C5"/>
    <w:rsid w:val="002C33EA"/>
    <w:rsid w:val="002C784D"/>
    <w:rsid w:val="002D569E"/>
    <w:rsid w:val="002E0F31"/>
    <w:rsid w:val="002F4F6A"/>
    <w:rsid w:val="00301CBB"/>
    <w:rsid w:val="00302A9C"/>
    <w:rsid w:val="00305A3F"/>
    <w:rsid w:val="003107A4"/>
    <w:rsid w:val="0031587E"/>
    <w:rsid w:val="00326C39"/>
    <w:rsid w:val="00326F38"/>
    <w:rsid w:val="003348B4"/>
    <w:rsid w:val="00334EB2"/>
    <w:rsid w:val="00335AE1"/>
    <w:rsid w:val="0033657D"/>
    <w:rsid w:val="0034187B"/>
    <w:rsid w:val="00343AF0"/>
    <w:rsid w:val="003455F2"/>
    <w:rsid w:val="0035026F"/>
    <w:rsid w:val="0035302B"/>
    <w:rsid w:val="00353E12"/>
    <w:rsid w:val="003544B4"/>
    <w:rsid w:val="00354D6A"/>
    <w:rsid w:val="0035785D"/>
    <w:rsid w:val="00360CAA"/>
    <w:rsid w:val="0036434D"/>
    <w:rsid w:val="00366463"/>
    <w:rsid w:val="00373639"/>
    <w:rsid w:val="00376B9E"/>
    <w:rsid w:val="00384C5C"/>
    <w:rsid w:val="003A32D8"/>
    <w:rsid w:val="003A372B"/>
    <w:rsid w:val="003A7DC4"/>
    <w:rsid w:val="003B03A2"/>
    <w:rsid w:val="003B1F59"/>
    <w:rsid w:val="003C175F"/>
    <w:rsid w:val="003C3B95"/>
    <w:rsid w:val="003D35FD"/>
    <w:rsid w:val="003E09F7"/>
    <w:rsid w:val="003E1610"/>
    <w:rsid w:val="003E3981"/>
    <w:rsid w:val="003E6D65"/>
    <w:rsid w:val="00420F66"/>
    <w:rsid w:val="00425DB3"/>
    <w:rsid w:val="004307AD"/>
    <w:rsid w:val="00431F49"/>
    <w:rsid w:val="00432019"/>
    <w:rsid w:val="00451946"/>
    <w:rsid w:val="004614E0"/>
    <w:rsid w:val="0046597F"/>
    <w:rsid w:val="00480B8C"/>
    <w:rsid w:val="00480D86"/>
    <w:rsid w:val="00482980"/>
    <w:rsid w:val="004848F0"/>
    <w:rsid w:val="00487B64"/>
    <w:rsid w:val="00493DC5"/>
    <w:rsid w:val="004A1334"/>
    <w:rsid w:val="004A24AA"/>
    <w:rsid w:val="004A4205"/>
    <w:rsid w:val="004B0B76"/>
    <w:rsid w:val="004B2579"/>
    <w:rsid w:val="004B258E"/>
    <w:rsid w:val="004B45D2"/>
    <w:rsid w:val="004D1FFD"/>
    <w:rsid w:val="004E09C0"/>
    <w:rsid w:val="004E0CBB"/>
    <w:rsid w:val="004E4C8F"/>
    <w:rsid w:val="004F2758"/>
    <w:rsid w:val="00502DCC"/>
    <w:rsid w:val="00506FFC"/>
    <w:rsid w:val="0050754B"/>
    <w:rsid w:val="005252A9"/>
    <w:rsid w:val="00526D30"/>
    <w:rsid w:val="00531497"/>
    <w:rsid w:val="00531F19"/>
    <w:rsid w:val="005419EC"/>
    <w:rsid w:val="00552341"/>
    <w:rsid w:val="00552376"/>
    <w:rsid w:val="00556D61"/>
    <w:rsid w:val="00560657"/>
    <w:rsid w:val="0057434F"/>
    <w:rsid w:val="005748F9"/>
    <w:rsid w:val="00587F75"/>
    <w:rsid w:val="005908E3"/>
    <w:rsid w:val="00591B39"/>
    <w:rsid w:val="005A122A"/>
    <w:rsid w:val="005A710B"/>
    <w:rsid w:val="005B2A64"/>
    <w:rsid w:val="005B390E"/>
    <w:rsid w:val="005C2111"/>
    <w:rsid w:val="005C2438"/>
    <w:rsid w:val="005C3D52"/>
    <w:rsid w:val="005D5ACC"/>
    <w:rsid w:val="005D5D50"/>
    <w:rsid w:val="00610AAE"/>
    <w:rsid w:val="0061321A"/>
    <w:rsid w:val="00613E45"/>
    <w:rsid w:val="00621C6B"/>
    <w:rsid w:val="0062508E"/>
    <w:rsid w:val="00626DAD"/>
    <w:rsid w:val="006331D5"/>
    <w:rsid w:val="00641EE2"/>
    <w:rsid w:val="00651B5C"/>
    <w:rsid w:val="006547F3"/>
    <w:rsid w:val="00656FD2"/>
    <w:rsid w:val="00660899"/>
    <w:rsid w:val="00664BA2"/>
    <w:rsid w:val="0066636B"/>
    <w:rsid w:val="00667BE3"/>
    <w:rsid w:val="00670A9E"/>
    <w:rsid w:val="006754DB"/>
    <w:rsid w:val="0067585B"/>
    <w:rsid w:val="00681631"/>
    <w:rsid w:val="00695A21"/>
    <w:rsid w:val="006A06E8"/>
    <w:rsid w:val="006A1B01"/>
    <w:rsid w:val="006A58B7"/>
    <w:rsid w:val="006B0D08"/>
    <w:rsid w:val="006B575D"/>
    <w:rsid w:val="006D3859"/>
    <w:rsid w:val="006E6C53"/>
    <w:rsid w:val="006F13A7"/>
    <w:rsid w:val="006F4B7D"/>
    <w:rsid w:val="007026B0"/>
    <w:rsid w:val="00711453"/>
    <w:rsid w:val="00720031"/>
    <w:rsid w:val="00722586"/>
    <w:rsid w:val="00725251"/>
    <w:rsid w:val="00727F71"/>
    <w:rsid w:val="007309A7"/>
    <w:rsid w:val="00746E44"/>
    <w:rsid w:val="0075106A"/>
    <w:rsid w:val="00754188"/>
    <w:rsid w:val="0075655C"/>
    <w:rsid w:val="00767179"/>
    <w:rsid w:val="0077300B"/>
    <w:rsid w:val="00776F87"/>
    <w:rsid w:val="007810A1"/>
    <w:rsid w:val="0078279A"/>
    <w:rsid w:val="00782A0F"/>
    <w:rsid w:val="007845C5"/>
    <w:rsid w:val="00785CBD"/>
    <w:rsid w:val="0078607B"/>
    <w:rsid w:val="00787002"/>
    <w:rsid w:val="00790B8B"/>
    <w:rsid w:val="007970C4"/>
    <w:rsid w:val="007B3CEC"/>
    <w:rsid w:val="007B6F45"/>
    <w:rsid w:val="007C0499"/>
    <w:rsid w:val="007C5324"/>
    <w:rsid w:val="007D4DC4"/>
    <w:rsid w:val="007F47A1"/>
    <w:rsid w:val="007F735F"/>
    <w:rsid w:val="008030AA"/>
    <w:rsid w:val="00803956"/>
    <w:rsid w:val="008078D7"/>
    <w:rsid w:val="008106BF"/>
    <w:rsid w:val="00812EB9"/>
    <w:rsid w:val="00820E94"/>
    <w:rsid w:val="00821E2C"/>
    <w:rsid w:val="0082621F"/>
    <w:rsid w:val="00836CD5"/>
    <w:rsid w:val="00837057"/>
    <w:rsid w:val="00840632"/>
    <w:rsid w:val="008467C9"/>
    <w:rsid w:val="008469CF"/>
    <w:rsid w:val="0085187A"/>
    <w:rsid w:val="00853218"/>
    <w:rsid w:val="00862065"/>
    <w:rsid w:val="008622A6"/>
    <w:rsid w:val="00863C44"/>
    <w:rsid w:val="00867789"/>
    <w:rsid w:val="008724D3"/>
    <w:rsid w:val="00873476"/>
    <w:rsid w:val="008765BF"/>
    <w:rsid w:val="008802FD"/>
    <w:rsid w:val="00886CE3"/>
    <w:rsid w:val="00895BBC"/>
    <w:rsid w:val="008962C1"/>
    <w:rsid w:val="008A1505"/>
    <w:rsid w:val="008A53DC"/>
    <w:rsid w:val="008B2067"/>
    <w:rsid w:val="008B7AB1"/>
    <w:rsid w:val="008C02D0"/>
    <w:rsid w:val="008C2491"/>
    <w:rsid w:val="008C51E8"/>
    <w:rsid w:val="008E0ED7"/>
    <w:rsid w:val="008E465A"/>
    <w:rsid w:val="008F39B2"/>
    <w:rsid w:val="00900D5F"/>
    <w:rsid w:val="0090149D"/>
    <w:rsid w:val="00904BF5"/>
    <w:rsid w:val="00915E2B"/>
    <w:rsid w:val="00917B07"/>
    <w:rsid w:val="00921421"/>
    <w:rsid w:val="00924BC3"/>
    <w:rsid w:val="00931C12"/>
    <w:rsid w:val="00933A07"/>
    <w:rsid w:val="00936D7D"/>
    <w:rsid w:val="00944291"/>
    <w:rsid w:val="0095166C"/>
    <w:rsid w:val="009531E1"/>
    <w:rsid w:val="00956C3E"/>
    <w:rsid w:val="00962506"/>
    <w:rsid w:val="0097160C"/>
    <w:rsid w:val="00974FC4"/>
    <w:rsid w:val="009827A6"/>
    <w:rsid w:val="00983B8D"/>
    <w:rsid w:val="00984263"/>
    <w:rsid w:val="00992F31"/>
    <w:rsid w:val="009946A2"/>
    <w:rsid w:val="009A00A9"/>
    <w:rsid w:val="009A08CF"/>
    <w:rsid w:val="009A2856"/>
    <w:rsid w:val="009A61C8"/>
    <w:rsid w:val="009A65B6"/>
    <w:rsid w:val="009B070A"/>
    <w:rsid w:val="009B3502"/>
    <w:rsid w:val="009B41EA"/>
    <w:rsid w:val="009B6F11"/>
    <w:rsid w:val="009C2BE8"/>
    <w:rsid w:val="009D1C7E"/>
    <w:rsid w:val="009D65B6"/>
    <w:rsid w:val="009E6D5A"/>
    <w:rsid w:val="00A02928"/>
    <w:rsid w:val="00A055D2"/>
    <w:rsid w:val="00A23A38"/>
    <w:rsid w:val="00A240FE"/>
    <w:rsid w:val="00A31E90"/>
    <w:rsid w:val="00A33F3C"/>
    <w:rsid w:val="00A45147"/>
    <w:rsid w:val="00A45E6B"/>
    <w:rsid w:val="00A50C62"/>
    <w:rsid w:val="00A51E49"/>
    <w:rsid w:val="00A53E6A"/>
    <w:rsid w:val="00A567D8"/>
    <w:rsid w:val="00A61786"/>
    <w:rsid w:val="00A62968"/>
    <w:rsid w:val="00A678EB"/>
    <w:rsid w:val="00A70DDC"/>
    <w:rsid w:val="00A74072"/>
    <w:rsid w:val="00A82163"/>
    <w:rsid w:val="00A901C4"/>
    <w:rsid w:val="00AA45C2"/>
    <w:rsid w:val="00AA502F"/>
    <w:rsid w:val="00AC2674"/>
    <w:rsid w:val="00AC4C8A"/>
    <w:rsid w:val="00AC4E3C"/>
    <w:rsid w:val="00AD067D"/>
    <w:rsid w:val="00AD2034"/>
    <w:rsid w:val="00AF1866"/>
    <w:rsid w:val="00B01E76"/>
    <w:rsid w:val="00B11FF0"/>
    <w:rsid w:val="00B202A1"/>
    <w:rsid w:val="00B23705"/>
    <w:rsid w:val="00B249B5"/>
    <w:rsid w:val="00B32BCA"/>
    <w:rsid w:val="00B34C33"/>
    <w:rsid w:val="00B41786"/>
    <w:rsid w:val="00B435AB"/>
    <w:rsid w:val="00B44404"/>
    <w:rsid w:val="00B52F54"/>
    <w:rsid w:val="00B5343B"/>
    <w:rsid w:val="00B70C8D"/>
    <w:rsid w:val="00B77003"/>
    <w:rsid w:val="00B800F7"/>
    <w:rsid w:val="00B8367A"/>
    <w:rsid w:val="00BA3820"/>
    <w:rsid w:val="00BA6FCD"/>
    <w:rsid w:val="00BB1853"/>
    <w:rsid w:val="00BB1FD4"/>
    <w:rsid w:val="00BC5864"/>
    <w:rsid w:val="00BC77D4"/>
    <w:rsid w:val="00BD4846"/>
    <w:rsid w:val="00BD4B05"/>
    <w:rsid w:val="00BD58F5"/>
    <w:rsid w:val="00BD7977"/>
    <w:rsid w:val="00BE1DC3"/>
    <w:rsid w:val="00BE2A99"/>
    <w:rsid w:val="00BF56C6"/>
    <w:rsid w:val="00BF61A3"/>
    <w:rsid w:val="00C00824"/>
    <w:rsid w:val="00C02615"/>
    <w:rsid w:val="00C02E0F"/>
    <w:rsid w:val="00C02F97"/>
    <w:rsid w:val="00C0479B"/>
    <w:rsid w:val="00C0579D"/>
    <w:rsid w:val="00C331DF"/>
    <w:rsid w:val="00C37388"/>
    <w:rsid w:val="00C4689F"/>
    <w:rsid w:val="00C46ABF"/>
    <w:rsid w:val="00C47AD8"/>
    <w:rsid w:val="00C526C5"/>
    <w:rsid w:val="00C5463F"/>
    <w:rsid w:val="00C61D53"/>
    <w:rsid w:val="00C70A66"/>
    <w:rsid w:val="00C74C71"/>
    <w:rsid w:val="00C91B43"/>
    <w:rsid w:val="00C92CF5"/>
    <w:rsid w:val="00CA0AAD"/>
    <w:rsid w:val="00CA5C9E"/>
    <w:rsid w:val="00CB4675"/>
    <w:rsid w:val="00CB6521"/>
    <w:rsid w:val="00CC1201"/>
    <w:rsid w:val="00CC68CB"/>
    <w:rsid w:val="00CF36C1"/>
    <w:rsid w:val="00CF375C"/>
    <w:rsid w:val="00D11A93"/>
    <w:rsid w:val="00D12849"/>
    <w:rsid w:val="00D13B29"/>
    <w:rsid w:val="00D14F2F"/>
    <w:rsid w:val="00D23F87"/>
    <w:rsid w:val="00D24970"/>
    <w:rsid w:val="00D2586C"/>
    <w:rsid w:val="00D37A48"/>
    <w:rsid w:val="00D40963"/>
    <w:rsid w:val="00D41558"/>
    <w:rsid w:val="00D4186F"/>
    <w:rsid w:val="00D45116"/>
    <w:rsid w:val="00D45FF3"/>
    <w:rsid w:val="00D47CD3"/>
    <w:rsid w:val="00D506E2"/>
    <w:rsid w:val="00D60F11"/>
    <w:rsid w:val="00D638B1"/>
    <w:rsid w:val="00D64F3D"/>
    <w:rsid w:val="00D67696"/>
    <w:rsid w:val="00D808B2"/>
    <w:rsid w:val="00D829D9"/>
    <w:rsid w:val="00D84099"/>
    <w:rsid w:val="00DA6295"/>
    <w:rsid w:val="00DA7365"/>
    <w:rsid w:val="00DB0E0F"/>
    <w:rsid w:val="00DB29E9"/>
    <w:rsid w:val="00DB6A5F"/>
    <w:rsid w:val="00DC03C5"/>
    <w:rsid w:val="00DC35D5"/>
    <w:rsid w:val="00DC57D4"/>
    <w:rsid w:val="00DC75AC"/>
    <w:rsid w:val="00DD5044"/>
    <w:rsid w:val="00DE11BF"/>
    <w:rsid w:val="00DF7DA4"/>
    <w:rsid w:val="00E009E4"/>
    <w:rsid w:val="00E205F9"/>
    <w:rsid w:val="00E25815"/>
    <w:rsid w:val="00E311E0"/>
    <w:rsid w:val="00E33906"/>
    <w:rsid w:val="00E36372"/>
    <w:rsid w:val="00E47906"/>
    <w:rsid w:val="00E54A56"/>
    <w:rsid w:val="00E56214"/>
    <w:rsid w:val="00E65C6C"/>
    <w:rsid w:val="00E7176C"/>
    <w:rsid w:val="00E8205A"/>
    <w:rsid w:val="00EA1ED6"/>
    <w:rsid w:val="00EA456F"/>
    <w:rsid w:val="00EA484B"/>
    <w:rsid w:val="00EB7288"/>
    <w:rsid w:val="00EC2F4F"/>
    <w:rsid w:val="00ED00E6"/>
    <w:rsid w:val="00EF0248"/>
    <w:rsid w:val="00EF09EA"/>
    <w:rsid w:val="00EF272D"/>
    <w:rsid w:val="00EF3D9F"/>
    <w:rsid w:val="00EF43A1"/>
    <w:rsid w:val="00EF66C2"/>
    <w:rsid w:val="00F01CCE"/>
    <w:rsid w:val="00F344E7"/>
    <w:rsid w:val="00F37FAD"/>
    <w:rsid w:val="00F464B3"/>
    <w:rsid w:val="00F47303"/>
    <w:rsid w:val="00F5714F"/>
    <w:rsid w:val="00F5747E"/>
    <w:rsid w:val="00F7674C"/>
    <w:rsid w:val="00F827CE"/>
    <w:rsid w:val="00F84DCF"/>
    <w:rsid w:val="00F9065C"/>
    <w:rsid w:val="00F92ADA"/>
    <w:rsid w:val="00FA07BE"/>
    <w:rsid w:val="00FA0CF2"/>
    <w:rsid w:val="00FA2889"/>
    <w:rsid w:val="00FB7484"/>
    <w:rsid w:val="00FC75D2"/>
    <w:rsid w:val="00FD0CE2"/>
    <w:rsid w:val="00FD3007"/>
    <w:rsid w:val="00FD7272"/>
    <w:rsid w:val="00FD7B6D"/>
    <w:rsid w:val="00FE3975"/>
    <w:rsid w:val="00FE4EF5"/>
    <w:rsid w:val="00FF4020"/>
    <w:rsid w:val="00FF49B8"/>
    <w:rsid w:val="00FF59D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C8027"/>
  <w15:chartTrackingRefBased/>
  <w15:docId w15:val="{A827F846-7DF1-4AC7-9784-6C2B43F6B1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6CE3"/>
    <w:pPr>
      <w:spacing w:after="120"/>
    </w:pPr>
    <w:rPr>
      <w:rFonts w:ascii="Arial" w:hAnsi="Arial" w:cs="Arial"/>
      <w:sz w:val="22"/>
      <w:lang w:val="en-US" w:eastAsia="en-US"/>
    </w:rPr>
  </w:style>
  <w:style w:type="paragraph" w:styleId="Heading1">
    <w:name w:val="heading 1"/>
    <w:aliases w:val="SectionTitle,hoofdstuktitel,Tempo Heading 1,Paragraaf"/>
    <w:basedOn w:val="Normal"/>
    <w:next w:val="Normal"/>
    <w:qFormat/>
    <w:pPr>
      <w:keepNext/>
      <w:numPr>
        <w:numId w:val="1"/>
      </w:numPr>
      <w:tabs>
        <w:tab w:val="left" w:pos="792"/>
      </w:tabs>
      <w:spacing w:before="240"/>
      <w:outlineLvl w:val="0"/>
    </w:pPr>
    <w:rPr>
      <w:b/>
      <w:bCs/>
    </w:rPr>
  </w:style>
  <w:style w:type="paragraph" w:styleId="Heading2">
    <w:name w:val="heading 2"/>
    <w:aliases w:val="ParagraphTitle,paragraaftitel,Tempo Heading 2"/>
    <w:basedOn w:val="Normal"/>
    <w:next w:val="Normal"/>
    <w:qFormat/>
    <w:pPr>
      <w:keepNext/>
      <w:widowControl w:val="0"/>
      <w:numPr>
        <w:ilvl w:val="1"/>
        <w:numId w:val="1"/>
      </w:numPr>
      <w:suppressAutoHyphens/>
      <w:spacing w:before="240" w:after="60"/>
      <w:outlineLvl w:val="1"/>
    </w:pPr>
    <w:rPr>
      <w:b/>
    </w:rPr>
  </w:style>
  <w:style w:type="paragraph" w:styleId="Heading3">
    <w:name w:val="heading 3"/>
    <w:basedOn w:val="Normal"/>
    <w:next w:val="Normal"/>
    <w:qFormat/>
    <w:pPr>
      <w:keepNext/>
      <w:numPr>
        <w:ilvl w:val="2"/>
        <w:numId w:val="1"/>
      </w:numPr>
      <w:outlineLvl w:val="2"/>
    </w:pPr>
    <w:rPr>
      <w:u w:val="single"/>
    </w:rPr>
  </w:style>
  <w:style w:type="paragraph" w:styleId="Heading4">
    <w:name w:val="heading 4"/>
    <w:basedOn w:val="Normal"/>
    <w:next w:val="Normal"/>
    <w:qFormat/>
    <w:pPr>
      <w:keepNext/>
      <w:numPr>
        <w:ilvl w:val="3"/>
        <w:numId w:val="1"/>
      </w:numPr>
      <w:outlineLvl w:val="3"/>
    </w:pPr>
    <w:rPr>
      <w:b/>
      <w:bCs/>
      <w:color w:val="000000"/>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spacing w:line="240" w:lineRule="atLeast"/>
      <w:outlineLvl w:val="5"/>
    </w:pPr>
    <w:rPr>
      <w:snapToGrid w:val="0"/>
      <w:color w:val="000000"/>
      <w:u w:val="single"/>
    </w:rPr>
  </w:style>
  <w:style w:type="paragraph" w:styleId="Heading7">
    <w:name w:val="heading 7"/>
    <w:basedOn w:val="Normal"/>
    <w:next w:val="Normal"/>
    <w:qFormat/>
    <w:pPr>
      <w:keepNext/>
      <w:numPr>
        <w:ilvl w:val="6"/>
        <w:numId w:val="1"/>
      </w:numPr>
      <w:jc w:val="both"/>
      <w:outlineLvl w:val="6"/>
    </w:pPr>
    <w:rPr>
      <w:i/>
      <w:iCs/>
    </w:rPr>
  </w:style>
  <w:style w:type="paragraph" w:styleId="Heading8">
    <w:name w:val="heading 8"/>
    <w:basedOn w:val="Normal"/>
    <w:next w:val="Normal"/>
    <w:qFormat/>
    <w:pPr>
      <w:keepNext/>
      <w:numPr>
        <w:ilvl w:val="7"/>
        <w:numId w:val="1"/>
      </w:numPr>
      <w:outlineLvl w:val="7"/>
    </w:pPr>
    <w:rPr>
      <w:b/>
      <w:bCs/>
      <w:sz w:val="18"/>
    </w:rPr>
  </w:style>
  <w:style w:type="paragraph" w:styleId="Heading9">
    <w:name w:val="heading 9"/>
    <w:basedOn w:val="Normal"/>
    <w:next w:val="Normal"/>
    <w:qFormat/>
    <w:pPr>
      <w:keepNext/>
      <w:numPr>
        <w:ilvl w:val="8"/>
        <w:numId w:val="1"/>
      </w:numPr>
      <w:outlineLvl w:val="8"/>
    </w:pPr>
    <w:rPr>
      <w:b/>
      <w:bCs/>
      <w:color w:val="0000FF"/>
      <w:sz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Text" w:customStyle="1">
    <w:name w:val="Text"/>
    <w:basedOn w:val="Normal"/>
    <w:pPr>
      <w:spacing w:before="115"/>
      <w:jc w:val="both"/>
    </w:pPr>
    <w:rPr>
      <w:noProof/>
    </w:rPr>
  </w:style>
  <w:style w:type="paragraph" w:styleId="CommentText">
    <w:name w:val="annotation text"/>
    <w:basedOn w:val="Normal"/>
    <w:link w:val="CommentTextChar"/>
    <w:semiHidden/>
    <w:pPr>
      <w:keepLine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jc w:val="both"/>
    </w:pPr>
    <w:rPr>
      <w:rFonts w:ascii="Times New Roman" w:hAnsi="Times New Roman"/>
    </w:rPr>
  </w:style>
  <w:style w:type="paragraph" w:styleId="TOC1">
    <w:name w:val="toc 1"/>
    <w:basedOn w:val="Normal"/>
    <w:next w:val="Normal"/>
    <w:autoRedefine/>
    <w:uiPriority w:val="39"/>
    <w:rsid w:val="00B32BCA"/>
    <w:pPr>
      <w:tabs>
        <w:tab w:val="left" w:pos="960"/>
        <w:tab w:val="right" w:leader="dot" w:pos="9941"/>
      </w:tabs>
    </w:p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tabs>
        <w:tab w:val="left" w:pos="1276"/>
        <w:tab w:val="right" w:leader="dot" w:pos="9941"/>
      </w:tabs>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semiHidden/>
    <w:rPr>
      <w:snapToGrid w:val="0"/>
    </w:rPr>
  </w:style>
  <w:style w:type="paragraph" w:styleId="BodyText2">
    <w:name w:val="Body Text 2"/>
    <w:basedOn w:val="Normal"/>
    <w:semiHidden/>
    <w:pPr>
      <w:tabs>
        <w:tab w:val="left" w:pos="-1440"/>
        <w:tab w:val="left" w:pos="-720"/>
      </w:tabs>
      <w:jc w:val="both"/>
    </w:pPr>
    <w:rPr>
      <w:spacing w:val="-3"/>
    </w:rPr>
  </w:style>
  <w:style w:type="paragraph" w:styleId="BodyText3">
    <w:name w:val="Body Text 3"/>
    <w:basedOn w:val="Normal"/>
    <w:semiHidden/>
    <w:pPr>
      <w:spacing w:line="240" w:lineRule="atLeast"/>
    </w:pPr>
    <w:rPr>
      <w:rFonts w:ascii="Courier New" w:hAnsi="Courier New"/>
      <w:snapToGrid w:val="0"/>
      <w:color w:val="000000"/>
      <w:spacing w:val="-24"/>
    </w:rPr>
  </w:style>
  <w:style w:type="paragraph" w:styleId="BodyTextIndent">
    <w:name w:val="Body Text Indent"/>
    <w:basedOn w:val="Normal"/>
    <w:semiHidden/>
    <w:pPr>
      <w:ind w:left="1800"/>
    </w:pPr>
  </w:style>
  <w:style w:type="paragraph" w:styleId="BodyTextIndent3">
    <w:name w:val="Body Text Indent 3"/>
    <w:basedOn w:val="Normal"/>
    <w:semiHidden/>
    <w:pPr>
      <w:ind w:left="720" w:hanging="720"/>
      <w:jc w:val="both"/>
    </w:pPr>
    <w:rPr>
      <w:b/>
      <w:bCs/>
    </w:rPr>
  </w:style>
  <w:style w:type="paragraph" w:styleId="Caption">
    <w:name w:val="caption"/>
    <w:basedOn w:val="Normal"/>
    <w:next w:val="Normal"/>
    <w:qFormat/>
    <w:rsid w:val="00886CE3"/>
    <w:pPr>
      <w:jc w:val="center"/>
    </w:pPr>
    <w:rPr>
      <w:i/>
      <w:iCs/>
    </w:rPr>
  </w:style>
  <w:style w:type="character" w:styleId="FollowedHyperlink">
    <w:name w:val="FollowedHyperlink"/>
    <w:semiHidden/>
    <w:rPr>
      <w:color w:val="800080"/>
      <w:u w:val="single"/>
    </w:rPr>
  </w:style>
  <w:style w:type="paragraph" w:styleId="NormalWeb">
    <w:name w:val="Normal (Web)"/>
    <w:basedOn w:val="Normal"/>
    <w:uiPriority w:val="99"/>
    <w:semiHidden/>
    <w:pPr>
      <w:spacing w:before="100" w:beforeAutospacing="1" w:after="100" w:afterAutospacing="1"/>
    </w:pPr>
    <w:rPr>
      <w:rFonts w:ascii="Arial Unicode MS" w:hAnsi="Arial Unicode MS" w:eastAsia="Arial Unicode MS" w:cs="Arial Unicode MS"/>
    </w:rPr>
  </w:style>
  <w:style w:type="paragraph" w:styleId="PlainText">
    <w:name w:val="Plain Text"/>
    <w:basedOn w:val="Normal"/>
    <w:semiHidden/>
    <w:rPr>
      <w:rFonts w:ascii="Courier New" w:hAnsi="Courier New"/>
      <w:sz w:val="20"/>
      <w:lang w:val="nl-NL"/>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spacing w:val="-24"/>
      <w:sz w:val="24"/>
    </w:rPr>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1200"/>
        <w:tab w:val="left" w:pos="0"/>
        <w:tab w:val="left" w:pos="864"/>
        <w:tab w:val="left" w:pos="1680"/>
        <w:tab w:val="left" w:pos="2400"/>
        <w:tab w:val="left" w:pos="6120"/>
        <w:tab w:val="left" w:pos="7200"/>
      </w:tabs>
      <w:spacing w:line="240" w:lineRule="exact"/>
      <w:ind w:left="864" w:right="864" w:hanging="864"/>
    </w:pPr>
    <w:rPr>
      <w:rFonts w:ascii="Courier New" w:hAnsi="Courier New"/>
      <w:spacing w:val="-24"/>
      <w:sz w:val="24"/>
    </w:rPr>
  </w:style>
  <w:style w:type="paragraph" w:styleId="BodyTextFirstIndent">
    <w:name w:val="Body Text First Indent"/>
    <w:basedOn w:val="BodyText"/>
    <w:semiHidden/>
    <w:pPr>
      <w:ind w:firstLine="210"/>
    </w:pPr>
    <w:rPr>
      <w:rFonts w:ascii="Courier New" w:hAnsi="Courier New"/>
      <w:snapToGrid/>
      <w:spacing w:val="-24"/>
      <w:sz w:val="24"/>
    </w:rPr>
  </w:style>
  <w:style w:type="paragraph" w:styleId="BodyTextFirstIndent2">
    <w:name w:val="Body Text First Indent 2"/>
    <w:basedOn w:val="BodyTextIndent"/>
    <w:semiHidden/>
    <w:pPr>
      <w:ind w:left="360" w:firstLine="210"/>
    </w:pPr>
    <w:rPr>
      <w:rFonts w:ascii="Courier New" w:hAnsi="Courier New" w:cs="Times New Roman"/>
      <w:spacing w:val="-24"/>
      <w:sz w:val="24"/>
    </w:rPr>
  </w:style>
  <w:style w:type="paragraph" w:styleId="Closing">
    <w:name w:val="Closing"/>
    <w:basedOn w:val="Normal"/>
    <w:semiHidden/>
    <w:pPr>
      <w:ind w:left="4320"/>
    </w:pPr>
    <w:rPr>
      <w:rFonts w:ascii="Courier New" w:hAnsi="Courier New"/>
      <w:spacing w:val="-24"/>
      <w:sz w:val="24"/>
    </w:rPr>
  </w:style>
  <w:style w:type="paragraph" w:styleId="Date">
    <w:name w:val="Date"/>
    <w:basedOn w:val="Normal"/>
    <w:next w:val="Normal"/>
    <w:semiHidden/>
    <w:rPr>
      <w:rFonts w:ascii="Courier New" w:hAnsi="Courier New"/>
      <w:spacing w:val="-24"/>
      <w:sz w:val="24"/>
    </w:rPr>
  </w:style>
  <w:style w:type="paragraph" w:styleId="DocumentMap">
    <w:name w:val="Document Map"/>
    <w:basedOn w:val="Normal"/>
    <w:semiHidden/>
    <w:pPr>
      <w:shd w:val="clear" w:color="auto" w:fill="000080"/>
    </w:pPr>
    <w:rPr>
      <w:rFonts w:ascii="Tahoma" w:hAnsi="Tahoma"/>
      <w:spacing w:val="-24"/>
      <w:sz w:val="24"/>
    </w:rPr>
  </w:style>
  <w:style w:type="paragraph" w:styleId="EndnoteText">
    <w:name w:val="endnote text"/>
    <w:basedOn w:val="Normal"/>
    <w:semiHidden/>
    <w:rPr>
      <w:rFonts w:ascii="Courier New" w:hAnsi="Courier New"/>
      <w:spacing w:val="-24"/>
      <w:sz w:val="20"/>
    </w:rPr>
  </w:style>
  <w:style w:type="paragraph" w:styleId="EnvelopeAddress">
    <w:name w:val="envelope address"/>
    <w:basedOn w:val="Normal"/>
    <w:semiHidden/>
    <w:pPr>
      <w:framePr w:w="7920" w:h="1980" w:hSpace="180" w:wrap="auto" w:hAnchor="page" w:xAlign="center" w:yAlign="bottom" w:hRule="exact"/>
      <w:ind w:left="2880"/>
    </w:pPr>
    <w:rPr>
      <w:spacing w:val="-24"/>
      <w:sz w:val="24"/>
    </w:rPr>
  </w:style>
  <w:style w:type="paragraph" w:styleId="EnvelopeReturn">
    <w:name w:val="envelope return"/>
    <w:basedOn w:val="Normal"/>
    <w:semiHidden/>
    <w:rPr>
      <w:spacing w:val="-24"/>
      <w:sz w:val="20"/>
    </w:rPr>
  </w:style>
  <w:style w:type="paragraph" w:styleId="Index2">
    <w:name w:val="index 2"/>
    <w:basedOn w:val="Normal"/>
    <w:next w:val="Normal"/>
    <w:autoRedefine/>
    <w:semiHidden/>
    <w:pPr>
      <w:ind w:left="480" w:hanging="240"/>
    </w:pPr>
    <w:rPr>
      <w:rFonts w:ascii="Courier New" w:hAnsi="Courier New"/>
      <w:spacing w:val="-24"/>
      <w:sz w:val="24"/>
    </w:rPr>
  </w:style>
  <w:style w:type="paragraph" w:styleId="Index3">
    <w:name w:val="index 3"/>
    <w:basedOn w:val="Normal"/>
    <w:next w:val="Normal"/>
    <w:autoRedefine/>
    <w:semiHidden/>
    <w:pPr>
      <w:ind w:left="720" w:hanging="240"/>
    </w:pPr>
    <w:rPr>
      <w:rFonts w:ascii="Courier New" w:hAnsi="Courier New"/>
      <w:spacing w:val="-24"/>
      <w:sz w:val="24"/>
    </w:rPr>
  </w:style>
  <w:style w:type="paragraph" w:styleId="Index4">
    <w:name w:val="index 4"/>
    <w:basedOn w:val="Normal"/>
    <w:next w:val="Normal"/>
    <w:autoRedefine/>
    <w:semiHidden/>
    <w:pPr>
      <w:ind w:left="960" w:hanging="240"/>
    </w:pPr>
    <w:rPr>
      <w:rFonts w:ascii="Courier New" w:hAnsi="Courier New"/>
      <w:spacing w:val="-24"/>
      <w:sz w:val="24"/>
    </w:rPr>
  </w:style>
  <w:style w:type="paragraph" w:styleId="Index5">
    <w:name w:val="index 5"/>
    <w:basedOn w:val="Normal"/>
    <w:next w:val="Normal"/>
    <w:autoRedefine/>
    <w:semiHidden/>
    <w:pPr>
      <w:ind w:left="1200" w:hanging="240"/>
    </w:pPr>
    <w:rPr>
      <w:rFonts w:ascii="Courier New" w:hAnsi="Courier New"/>
      <w:spacing w:val="-24"/>
      <w:sz w:val="24"/>
    </w:rPr>
  </w:style>
  <w:style w:type="paragraph" w:styleId="Index6">
    <w:name w:val="index 6"/>
    <w:basedOn w:val="Normal"/>
    <w:next w:val="Normal"/>
    <w:autoRedefine/>
    <w:semiHidden/>
    <w:pPr>
      <w:ind w:left="1440" w:hanging="240"/>
    </w:pPr>
    <w:rPr>
      <w:rFonts w:ascii="Courier New" w:hAnsi="Courier New"/>
      <w:spacing w:val="-24"/>
      <w:sz w:val="24"/>
    </w:rPr>
  </w:style>
  <w:style w:type="paragraph" w:styleId="Index7">
    <w:name w:val="index 7"/>
    <w:basedOn w:val="Normal"/>
    <w:next w:val="Normal"/>
    <w:autoRedefine/>
    <w:semiHidden/>
    <w:pPr>
      <w:ind w:left="1680" w:hanging="240"/>
    </w:pPr>
    <w:rPr>
      <w:rFonts w:ascii="Courier New" w:hAnsi="Courier New"/>
      <w:spacing w:val="-24"/>
      <w:sz w:val="24"/>
    </w:rPr>
  </w:style>
  <w:style w:type="paragraph" w:styleId="Index8">
    <w:name w:val="index 8"/>
    <w:basedOn w:val="Normal"/>
    <w:next w:val="Normal"/>
    <w:autoRedefine/>
    <w:semiHidden/>
    <w:pPr>
      <w:ind w:left="1920" w:hanging="240"/>
    </w:pPr>
    <w:rPr>
      <w:rFonts w:ascii="Courier New" w:hAnsi="Courier New"/>
      <w:spacing w:val="-24"/>
      <w:sz w:val="24"/>
    </w:rPr>
  </w:style>
  <w:style w:type="paragraph" w:styleId="Index9">
    <w:name w:val="index 9"/>
    <w:basedOn w:val="Normal"/>
    <w:next w:val="Normal"/>
    <w:autoRedefine/>
    <w:semiHidden/>
    <w:pPr>
      <w:ind w:left="2160" w:hanging="240"/>
    </w:pPr>
    <w:rPr>
      <w:rFonts w:ascii="Courier New" w:hAnsi="Courier New"/>
      <w:spacing w:val="-24"/>
      <w:sz w:val="24"/>
    </w:rPr>
  </w:style>
  <w:style w:type="paragraph" w:styleId="List">
    <w:name w:val="List"/>
    <w:basedOn w:val="Normal"/>
    <w:semiHidden/>
    <w:pPr>
      <w:ind w:left="360" w:hanging="360"/>
    </w:pPr>
    <w:rPr>
      <w:rFonts w:ascii="Courier New" w:hAnsi="Courier New"/>
      <w:spacing w:val="-24"/>
      <w:sz w:val="24"/>
    </w:rPr>
  </w:style>
  <w:style w:type="paragraph" w:styleId="List2">
    <w:name w:val="List 2"/>
    <w:basedOn w:val="Normal"/>
    <w:semiHidden/>
    <w:pPr>
      <w:ind w:left="720" w:hanging="360"/>
    </w:pPr>
    <w:rPr>
      <w:rFonts w:ascii="Courier New" w:hAnsi="Courier New"/>
      <w:spacing w:val="-24"/>
      <w:sz w:val="24"/>
    </w:rPr>
  </w:style>
  <w:style w:type="paragraph" w:styleId="List3">
    <w:name w:val="List 3"/>
    <w:basedOn w:val="Normal"/>
    <w:semiHidden/>
    <w:pPr>
      <w:ind w:left="1080" w:hanging="360"/>
    </w:pPr>
    <w:rPr>
      <w:rFonts w:ascii="Courier New" w:hAnsi="Courier New"/>
      <w:spacing w:val="-24"/>
      <w:sz w:val="24"/>
    </w:rPr>
  </w:style>
  <w:style w:type="paragraph" w:styleId="List4">
    <w:name w:val="List 4"/>
    <w:basedOn w:val="Normal"/>
    <w:semiHidden/>
    <w:pPr>
      <w:ind w:left="1440" w:hanging="360"/>
    </w:pPr>
    <w:rPr>
      <w:rFonts w:ascii="Courier New" w:hAnsi="Courier New"/>
      <w:spacing w:val="-24"/>
      <w:sz w:val="24"/>
    </w:rPr>
  </w:style>
  <w:style w:type="paragraph" w:styleId="List5">
    <w:name w:val="List 5"/>
    <w:basedOn w:val="Normal"/>
    <w:semiHidden/>
    <w:pPr>
      <w:ind w:left="1800" w:hanging="360"/>
    </w:pPr>
    <w:rPr>
      <w:rFonts w:ascii="Courier New" w:hAnsi="Courier New"/>
      <w:spacing w:val="-24"/>
      <w:sz w:val="24"/>
    </w:rPr>
  </w:style>
  <w:style w:type="paragraph" w:styleId="ListBullet">
    <w:name w:val="List Bullet"/>
    <w:basedOn w:val="Normal"/>
    <w:autoRedefine/>
    <w:semiHidden/>
    <w:pPr>
      <w:numPr>
        <w:numId w:val="2"/>
      </w:numPr>
    </w:pPr>
    <w:rPr>
      <w:rFonts w:ascii="Courier New" w:hAnsi="Courier New"/>
      <w:spacing w:val="-24"/>
      <w:sz w:val="24"/>
    </w:rPr>
  </w:style>
  <w:style w:type="paragraph" w:styleId="ListBullet2">
    <w:name w:val="List Bullet 2"/>
    <w:basedOn w:val="Normal"/>
    <w:autoRedefine/>
    <w:semiHidden/>
    <w:pPr>
      <w:numPr>
        <w:numId w:val="3"/>
      </w:numPr>
    </w:pPr>
    <w:rPr>
      <w:rFonts w:ascii="Courier New" w:hAnsi="Courier New"/>
      <w:spacing w:val="-24"/>
      <w:sz w:val="24"/>
    </w:rPr>
  </w:style>
  <w:style w:type="paragraph" w:styleId="ListBullet3">
    <w:name w:val="List Bullet 3"/>
    <w:basedOn w:val="Normal"/>
    <w:autoRedefine/>
    <w:semiHidden/>
    <w:pPr>
      <w:numPr>
        <w:numId w:val="4"/>
      </w:numPr>
    </w:pPr>
    <w:rPr>
      <w:rFonts w:ascii="Courier New" w:hAnsi="Courier New"/>
      <w:spacing w:val="-24"/>
      <w:sz w:val="24"/>
    </w:rPr>
  </w:style>
  <w:style w:type="paragraph" w:styleId="ListBullet4">
    <w:name w:val="List Bullet 4"/>
    <w:basedOn w:val="Normal"/>
    <w:autoRedefine/>
    <w:semiHidden/>
    <w:pPr>
      <w:numPr>
        <w:numId w:val="5"/>
      </w:numPr>
    </w:pPr>
    <w:rPr>
      <w:rFonts w:ascii="Courier New" w:hAnsi="Courier New"/>
      <w:spacing w:val="-24"/>
      <w:sz w:val="24"/>
    </w:rPr>
  </w:style>
  <w:style w:type="paragraph" w:styleId="ListBullet5">
    <w:name w:val="List Bullet 5"/>
    <w:basedOn w:val="Normal"/>
    <w:autoRedefine/>
    <w:semiHidden/>
    <w:pPr>
      <w:numPr>
        <w:numId w:val="6"/>
      </w:numPr>
    </w:pPr>
    <w:rPr>
      <w:rFonts w:ascii="Courier New" w:hAnsi="Courier New"/>
      <w:spacing w:val="-24"/>
      <w:sz w:val="24"/>
    </w:rPr>
  </w:style>
  <w:style w:type="paragraph" w:styleId="ListContinue">
    <w:name w:val="List Continue"/>
    <w:basedOn w:val="Normal"/>
    <w:semiHidden/>
    <w:pPr>
      <w:ind w:left="360"/>
    </w:pPr>
    <w:rPr>
      <w:rFonts w:ascii="Courier New" w:hAnsi="Courier New"/>
      <w:spacing w:val="-24"/>
      <w:sz w:val="24"/>
    </w:rPr>
  </w:style>
  <w:style w:type="paragraph" w:styleId="ListContinue2">
    <w:name w:val="List Continue 2"/>
    <w:basedOn w:val="Normal"/>
    <w:semiHidden/>
    <w:pPr>
      <w:ind w:left="720"/>
    </w:pPr>
    <w:rPr>
      <w:rFonts w:ascii="Courier New" w:hAnsi="Courier New"/>
      <w:spacing w:val="-24"/>
      <w:sz w:val="24"/>
    </w:rPr>
  </w:style>
  <w:style w:type="paragraph" w:styleId="ListContinue3">
    <w:name w:val="List Continue 3"/>
    <w:basedOn w:val="Normal"/>
    <w:semiHidden/>
    <w:pPr>
      <w:ind w:left="1080"/>
    </w:pPr>
    <w:rPr>
      <w:rFonts w:ascii="Courier New" w:hAnsi="Courier New"/>
      <w:spacing w:val="-24"/>
      <w:sz w:val="24"/>
    </w:rPr>
  </w:style>
  <w:style w:type="paragraph" w:styleId="ListContinue4">
    <w:name w:val="List Continue 4"/>
    <w:basedOn w:val="Normal"/>
    <w:semiHidden/>
    <w:pPr>
      <w:ind w:left="1440"/>
    </w:pPr>
    <w:rPr>
      <w:rFonts w:ascii="Courier New" w:hAnsi="Courier New"/>
      <w:spacing w:val="-24"/>
      <w:sz w:val="24"/>
    </w:rPr>
  </w:style>
  <w:style w:type="paragraph" w:styleId="ListContinue5">
    <w:name w:val="List Continue 5"/>
    <w:basedOn w:val="Normal"/>
    <w:semiHidden/>
    <w:pPr>
      <w:ind w:left="1800"/>
    </w:pPr>
    <w:rPr>
      <w:rFonts w:ascii="Courier New" w:hAnsi="Courier New"/>
      <w:spacing w:val="-24"/>
      <w:sz w:val="24"/>
    </w:rPr>
  </w:style>
  <w:style w:type="paragraph" w:styleId="ListNumber">
    <w:name w:val="List Number"/>
    <w:basedOn w:val="Normal"/>
    <w:semiHidden/>
    <w:pPr>
      <w:numPr>
        <w:numId w:val="7"/>
      </w:numPr>
    </w:pPr>
    <w:rPr>
      <w:rFonts w:ascii="Courier New" w:hAnsi="Courier New"/>
      <w:spacing w:val="-24"/>
      <w:sz w:val="24"/>
    </w:rPr>
  </w:style>
  <w:style w:type="paragraph" w:styleId="ListNumber2">
    <w:name w:val="List Number 2"/>
    <w:basedOn w:val="Normal"/>
    <w:semiHidden/>
    <w:pPr>
      <w:numPr>
        <w:numId w:val="8"/>
      </w:numPr>
    </w:pPr>
    <w:rPr>
      <w:rFonts w:ascii="Courier New" w:hAnsi="Courier New"/>
      <w:spacing w:val="-24"/>
      <w:sz w:val="24"/>
    </w:rPr>
  </w:style>
  <w:style w:type="paragraph" w:styleId="ListNumber3">
    <w:name w:val="List Number 3"/>
    <w:basedOn w:val="Normal"/>
    <w:semiHidden/>
    <w:pPr>
      <w:numPr>
        <w:numId w:val="9"/>
      </w:numPr>
    </w:pPr>
    <w:rPr>
      <w:rFonts w:ascii="Courier New" w:hAnsi="Courier New"/>
      <w:spacing w:val="-24"/>
      <w:sz w:val="24"/>
    </w:rPr>
  </w:style>
  <w:style w:type="paragraph" w:styleId="ListNumber4">
    <w:name w:val="List Number 4"/>
    <w:basedOn w:val="Normal"/>
    <w:semiHidden/>
    <w:pPr>
      <w:numPr>
        <w:numId w:val="10"/>
      </w:numPr>
    </w:pPr>
    <w:rPr>
      <w:rFonts w:ascii="Courier New" w:hAnsi="Courier New"/>
      <w:spacing w:val="-24"/>
      <w:sz w:val="24"/>
    </w:rPr>
  </w:style>
  <w:style w:type="paragraph" w:styleId="ListNumber5">
    <w:name w:val="List Number 5"/>
    <w:basedOn w:val="Normal"/>
    <w:semiHidden/>
    <w:pPr>
      <w:numPr>
        <w:numId w:val="11"/>
      </w:numPr>
    </w:pPr>
    <w:rPr>
      <w:rFonts w:ascii="Courier New" w:hAnsi="Courier New"/>
      <w:spacing w:val="-24"/>
      <w:sz w:val="24"/>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pacing w:val="-24"/>
      <w:lang w:val="en-GB" w:eastAsia="en-US"/>
    </w:rPr>
  </w:style>
  <w:style w:type="paragraph" w:styleId="MessageHeader">
    <w:name w:val="Message Header"/>
    <w:basedOn w:val="Normal"/>
    <w:semiHidden/>
    <w:pPr>
      <w:pBdr>
        <w:top w:val="single" w:color="auto" w:sz="6" w:space="1"/>
        <w:left w:val="single" w:color="auto" w:sz="6" w:space="1"/>
        <w:bottom w:val="single" w:color="auto" w:sz="6" w:space="1"/>
        <w:right w:val="single" w:color="auto" w:sz="6" w:space="1"/>
      </w:pBdr>
      <w:shd w:val="pct20" w:color="auto" w:fill="auto"/>
      <w:ind w:left="1080" w:hanging="1080"/>
    </w:pPr>
    <w:rPr>
      <w:spacing w:val="-24"/>
      <w:sz w:val="24"/>
    </w:rPr>
  </w:style>
  <w:style w:type="paragraph" w:styleId="NormalIndent">
    <w:name w:val="Normal Indent"/>
    <w:basedOn w:val="Normal"/>
    <w:semiHidden/>
    <w:pPr>
      <w:ind w:left="720"/>
    </w:pPr>
    <w:rPr>
      <w:rFonts w:ascii="Courier New" w:hAnsi="Courier New"/>
      <w:spacing w:val="-24"/>
      <w:sz w:val="24"/>
    </w:rPr>
  </w:style>
  <w:style w:type="paragraph" w:styleId="NoteHeading">
    <w:name w:val="Note Heading"/>
    <w:basedOn w:val="Normal"/>
    <w:next w:val="Normal"/>
    <w:semiHidden/>
    <w:rPr>
      <w:rFonts w:ascii="Courier New" w:hAnsi="Courier New"/>
      <w:spacing w:val="-24"/>
      <w:sz w:val="24"/>
    </w:rPr>
  </w:style>
  <w:style w:type="paragraph" w:styleId="Salutation">
    <w:name w:val="Salutation"/>
    <w:basedOn w:val="Normal"/>
    <w:next w:val="Normal"/>
    <w:semiHidden/>
    <w:rPr>
      <w:rFonts w:ascii="Courier New" w:hAnsi="Courier New"/>
      <w:spacing w:val="-24"/>
      <w:sz w:val="24"/>
    </w:rPr>
  </w:style>
  <w:style w:type="paragraph" w:styleId="Signature">
    <w:name w:val="Signature"/>
    <w:basedOn w:val="Normal"/>
    <w:semiHidden/>
    <w:pPr>
      <w:ind w:left="4320"/>
    </w:pPr>
    <w:rPr>
      <w:rFonts w:ascii="Courier New" w:hAnsi="Courier New"/>
      <w:spacing w:val="-24"/>
      <w:sz w:val="24"/>
    </w:rPr>
  </w:style>
  <w:style w:type="paragraph" w:styleId="Subtitle">
    <w:name w:val="Subtitle"/>
    <w:basedOn w:val="Normal"/>
    <w:qFormat/>
    <w:pPr>
      <w:spacing w:after="60"/>
      <w:jc w:val="center"/>
      <w:outlineLvl w:val="1"/>
    </w:pPr>
    <w:rPr>
      <w:spacing w:val="-24"/>
      <w:sz w:val="24"/>
    </w:rPr>
  </w:style>
  <w:style w:type="paragraph" w:styleId="TableofAuthorities">
    <w:name w:val="table of authorities"/>
    <w:basedOn w:val="Normal"/>
    <w:next w:val="Normal"/>
    <w:semiHidden/>
    <w:pPr>
      <w:ind w:left="240" w:hanging="240"/>
    </w:pPr>
    <w:rPr>
      <w:rFonts w:ascii="Courier New" w:hAnsi="Courier New"/>
      <w:spacing w:val="-24"/>
      <w:sz w:val="24"/>
    </w:rPr>
  </w:style>
  <w:style w:type="paragraph" w:styleId="TableofFigures">
    <w:name w:val="table of figures"/>
    <w:basedOn w:val="Normal"/>
    <w:next w:val="Normal"/>
    <w:semiHidden/>
    <w:pPr>
      <w:ind w:left="480" w:hanging="480"/>
    </w:pPr>
    <w:rPr>
      <w:rFonts w:ascii="Courier New" w:hAnsi="Courier New"/>
      <w:spacing w:val="-24"/>
      <w:sz w:val="24"/>
    </w:rPr>
  </w:style>
  <w:style w:type="paragraph" w:styleId="Title">
    <w:name w:val="Title"/>
    <w:basedOn w:val="Normal"/>
    <w:qFormat/>
    <w:pPr>
      <w:spacing w:before="240" w:after="60"/>
      <w:jc w:val="center"/>
      <w:outlineLvl w:val="0"/>
    </w:pPr>
    <w:rPr>
      <w:b/>
      <w:spacing w:val="-24"/>
      <w:kern w:val="28"/>
      <w:sz w:val="32"/>
    </w:rPr>
  </w:style>
  <w:style w:type="paragraph" w:styleId="TOAHeading">
    <w:name w:val="toa heading"/>
    <w:basedOn w:val="Normal"/>
    <w:next w:val="Normal"/>
    <w:semiHidden/>
    <w:pPr>
      <w:spacing w:before="120"/>
    </w:pPr>
    <w:rPr>
      <w:b/>
      <w:spacing w:val="-24"/>
      <w:sz w:val="24"/>
    </w:rPr>
  </w:style>
  <w:style w:type="paragraph" w:styleId="font5" w:customStyle="1">
    <w:name w:val="font5"/>
    <w:basedOn w:val="Normal"/>
    <w:pPr>
      <w:spacing w:before="100" w:beforeAutospacing="1" w:after="100" w:afterAutospacing="1"/>
    </w:pPr>
    <w:rPr>
      <w:rFonts w:eastAsia="Arial Unicode MS"/>
      <w:sz w:val="24"/>
    </w:rPr>
  </w:style>
  <w:style w:type="paragraph" w:styleId="font6" w:customStyle="1">
    <w:name w:val="font6"/>
    <w:basedOn w:val="Normal"/>
    <w:pPr>
      <w:spacing w:before="100" w:beforeAutospacing="1" w:after="100" w:afterAutospacing="1"/>
    </w:pPr>
    <w:rPr>
      <w:rFonts w:eastAsia="Arial Unicode MS"/>
      <w:sz w:val="24"/>
    </w:rPr>
  </w:style>
  <w:style w:type="paragraph" w:styleId="xl24" w:customStyle="1">
    <w:name w:val="xl24"/>
    <w:basedOn w:val="Normal"/>
    <w:pPr>
      <w:pBdr>
        <w:top w:val="single" w:color="auto" w:sz="4" w:space="0"/>
        <w:right w:val="single" w:color="auto" w:sz="4" w:space="0"/>
      </w:pBdr>
      <w:spacing w:before="100" w:beforeAutospacing="1" w:after="100" w:afterAutospacing="1"/>
      <w:textAlignment w:val="top"/>
    </w:pPr>
    <w:rPr>
      <w:rFonts w:eastAsia="Arial Unicode MS"/>
      <w:sz w:val="24"/>
    </w:rPr>
  </w:style>
  <w:style w:type="paragraph" w:styleId="xl25" w:customStyle="1">
    <w:name w:val="xl25"/>
    <w:basedOn w:val="Normal"/>
    <w:pPr>
      <w:pBdr>
        <w:bottom w:val="single" w:color="auto" w:sz="4" w:space="0"/>
        <w:right w:val="single" w:color="auto" w:sz="4" w:space="0"/>
      </w:pBdr>
      <w:spacing w:before="100" w:beforeAutospacing="1" w:after="100" w:afterAutospacing="1"/>
      <w:textAlignment w:val="top"/>
    </w:pPr>
    <w:rPr>
      <w:rFonts w:eastAsia="Arial Unicode MS"/>
      <w:sz w:val="24"/>
    </w:rPr>
  </w:style>
  <w:style w:type="paragraph" w:styleId="xl26" w:customStyle="1">
    <w:name w:val="xl26"/>
    <w:basedOn w:val="Normal"/>
    <w:pPr>
      <w:pBdr>
        <w:bottom w:val="single" w:color="auto" w:sz="4" w:space="0"/>
        <w:right w:val="single" w:color="auto" w:sz="4" w:space="0"/>
      </w:pBdr>
      <w:spacing w:before="100" w:beforeAutospacing="1" w:after="100" w:afterAutospacing="1"/>
      <w:textAlignment w:val="top"/>
    </w:pPr>
    <w:rPr>
      <w:rFonts w:ascii="Courier New" w:hAnsi="Courier New" w:eastAsia="Arial Unicode MS" w:cs="Courier New"/>
      <w:sz w:val="24"/>
    </w:rPr>
  </w:style>
  <w:style w:type="paragraph" w:styleId="xl27" w:customStyle="1">
    <w:name w:val="xl27"/>
    <w:basedOn w:val="Normal"/>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b/>
      <w:bCs/>
      <w:sz w:val="24"/>
    </w:rPr>
  </w:style>
  <w:style w:type="paragraph" w:styleId="xl28" w:customStyle="1">
    <w:name w:val="xl28"/>
    <w:basedOn w:val="Normal"/>
    <w:pPr>
      <w:pBdr>
        <w:top w:val="single" w:color="auto" w:sz="4" w:space="0"/>
        <w:right w:val="single" w:color="auto" w:sz="4" w:space="0"/>
      </w:pBdr>
      <w:spacing w:before="100" w:beforeAutospacing="1" w:after="100" w:afterAutospacing="1"/>
      <w:jc w:val="center"/>
      <w:textAlignment w:val="top"/>
    </w:pPr>
    <w:rPr>
      <w:rFonts w:eastAsia="Arial Unicode MS"/>
      <w:b/>
      <w:bCs/>
      <w:sz w:val="24"/>
    </w:rPr>
  </w:style>
  <w:style w:type="paragraph" w:styleId="xl29" w:customStyle="1">
    <w:name w:val="xl29"/>
    <w:basedOn w:val="Normal"/>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b/>
      <w:bCs/>
      <w:sz w:val="24"/>
    </w:rPr>
  </w:style>
  <w:style w:type="paragraph" w:styleId="xl30" w:customStyle="1">
    <w:name w:val="xl30"/>
    <w:basedOn w:val="Normal"/>
    <w:pPr>
      <w:pBdr>
        <w:bottom w:val="single" w:color="auto" w:sz="4" w:space="0"/>
        <w:right w:val="single" w:color="auto" w:sz="4" w:space="0"/>
      </w:pBdr>
      <w:spacing w:before="100" w:beforeAutospacing="1" w:after="100" w:afterAutospacing="1"/>
      <w:jc w:val="center"/>
      <w:textAlignment w:val="top"/>
    </w:pPr>
    <w:rPr>
      <w:rFonts w:eastAsia="Arial Unicode MS"/>
      <w:b/>
      <w:bCs/>
      <w:sz w:val="24"/>
    </w:rPr>
  </w:style>
  <w:style w:type="paragraph" w:styleId="xl31" w:customStyle="1">
    <w:name w:val="xl31"/>
    <w:basedOn w:val="Normal"/>
    <w:pPr>
      <w:pBdr>
        <w:left w:val="single" w:color="auto" w:sz="4" w:space="0"/>
        <w:bottom w:val="single" w:color="auto" w:sz="4" w:space="0"/>
        <w:right w:val="single" w:color="auto" w:sz="4" w:space="0"/>
      </w:pBdr>
      <w:spacing w:before="100" w:beforeAutospacing="1" w:after="100" w:afterAutospacing="1"/>
      <w:jc w:val="center"/>
      <w:textAlignment w:val="top"/>
    </w:pPr>
    <w:rPr>
      <w:rFonts w:ascii="Courier New" w:hAnsi="Courier New" w:eastAsia="Arial Unicode MS" w:cs="Courier New"/>
      <w:sz w:val="24"/>
    </w:rPr>
  </w:style>
  <w:style w:type="paragraph" w:styleId="xl32" w:customStyle="1">
    <w:name w:val="xl32"/>
    <w:basedOn w:val="Normal"/>
    <w:pPr>
      <w:pBdr>
        <w:bottom w:val="single" w:color="auto" w:sz="4" w:space="0"/>
        <w:right w:val="single" w:color="auto" w:sz="4" w:space="0"/>
      </w:pBdr>
      <w:spacing w:before="100" w:beforeAutospacing="1" w:after="100" w:afterAutospacing="1"/>
      <w:jc w:val="center"/>
      <w:textAlignment w:val="top"/>
    </w:pPr>
    <w:rPr>
      <w:rFonts w:ascii="Courier New" w:hAnsi="Courier New" w:eastAsia="Arial Unicode MS" w:cs="Courier New"/>
      <w:sz w:val="24"/>
    </w:rPr>
  </w:style>
  <w:style w:type="paragraph" w:styleId="xl33" w:customStyle="1">
    <w:name w:val="xl33"/>
    <w:basedOn w:val="Normal"/>
    <w:pPr>
      <w:spacing w:before="100" w:beforeAutospacing="1" w:after="100" w:afterAutospacing="1"/>
      <w:jc w:val="center"/>
    </w:pPr>
    <w:rPr>
      <w:rFonts w:eastAsia="Arial Unicode MS"/>
      <w:b/>
      <w:bCs/>
      <w:sz w:val="24"/>
      <w:u w:val="single"/>
    </w:rPr>
  </w:style>
  <w:style w:type="paragraph" w:styleId="xl34" w:customStyle="1">
    <w:name w:val="xl34"/>
    <w:basedOn w:val="Normal"/>
    <w:pPr>
      <w:spacing w:before="100" w:beforeAutospacing="1" w:after="100" w:afterAutospacing="1"/>
    </w:pPr>
    <w:rPr>
      <w:rFonts w:eastAsia="Arial Unicode MS"/>
      <w:b/>
      <w:bCs/>
      <w:sz w:val="24"/>
      <w:u w:val="single"/>
    </w:rPr>
  </w:style>
  <w:style w:type="character" w:styleId="LineNumber">
    <w:name w:val="line number"/>
    <w:basedOn w:val="DefaultParagraphFont"/>
    <w:semiHidden/>
  </w:style>
  <w:style w:type="paragraph" w:styleId="StyleHeading2ParagraphTitleparagraaftitelTempoHeading2Bef" w:customStyle="1">
    <w:name w:val="Style Heading 2ParagraphTitleparagraaftitelTempo Heading 2 + Bef..."/>
    <w:basedOn w:val="Heading2"/>
    <w:autoRedefine/>
    <w:pPr>
      <w:spacing w:before="0" w:after="0"/>
    </w:pPr>
  </w:style>
  <w:style w:type="paragraph" w:styleId="StyleLeft-019cm" w:customStyle="1">
    <w:name w:val="Style Left:  -0.19 cm"/>
    <w:basedOn w:val="Normal"/>
  </w:style>
  <w:style w:type="character" w:styleId="CommentReference">
    <w:name w:val="annotation reference"/>
    <w:uiPriority w:val="99"/>
    <w:semiHidden/>
    <w:unhideWhenUsed/>
    <w:rsid w:val="000C4409"/>
    <w:rPr>
      <w:sz w:val="16"/>
      <w:szCs w:val="16"/>
    </w:rPr>
  </w:style>
  <w:style w:type="character" w:styleId="Heading1Char" w:customStyle="1">
    <w:name w:val="Heading 1 Char"/>
    <w:aliases w:val="SectionTitle Char,hoofdstuktitel Char,Tempo Heading 1 Char,Paragraaf Char"/>
    <w:rPr>
      <w:rFonts w:ascii="Arial" w:hAnsi="Arial" w:cs="Arial"/>
      <w:b/>
      <w:bCs/>
      <w:sz w:val="22"/>
      <w:lang w:eastAsia="en-US"/>
    </w:rPr>
  </w:style>
  <w:style w:type="paragraph" w:styleId="Header">
    <w:name w:val="header"/>
    <w:basedOn w:val="Normal"/>
    <w:semiHidden/>
    <w:pPr>
      <w:tabs>
        <w:tab w:val="center" w:pos="4153"/>
        <w:tab w:val="right" w:pos="8306"/>
      </w:tabs>
    </w:pPr>
  </w:style>
  <w:style w:type="paragraph" w:styleId="CommentSubject">
    <w:name w:val="annotation subject"/>
    <w:basedOn w:val="CommentText"/>
    <w:next w:val="CommentText"/>
    <w:link w:val="CommentSubjectChar"/>
    <w:uiPriority w:val="99"/>
    <w:semiHidden/>
    <w:unhideWhenUsed/>
    <w:rsid w:val="000C4409"/>
    <w:pPr>
      <w:keepLines w:val="0"/>
      <w:tabs>
        <w:tab w:val="clear" w:pos="567"/>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s>
      <w:jc w:val="left"/>
    </w:pPr>
    <w:rPr>
      <w:rFonts w:ascii="Arial" w:hAnsi="Arial"/>
      <w:b/>
      <w:bCs/>
      <w:sz w:val="20"/>
      <w:lang w:val="en-GB"/>
    </w:rPr>
  </w:style>
  <w:style w:type="character" w:styleId="CommentTextChar" w:customStyle="1">
    <w:name w:val="Comment Text Char"/>
    <w:link w:val="CommentText"/>
    <w:semiHidden/>
    <w:rsid w:val="000C4409"/>
    <w:rPr>
      <w:rFonts w:cs="Arial"/>
      <w:sz w:val="22"/>
    </w:rPr>
  </w:style>
  <w:style w:type="character" w:styleId="CommentSubjectChar" w:customStyle="1">
    <w:name w:val="Comment Subject Char"/>
    <w:link w:val="CommentSubject"/>
    <w:uiPriority w:val="99"/>
    <w:semiHidden/>
    <w:rsid w:val="000C4409"/>
    <w:rPr>
      <w:rFonts w:ascii="Arial" w:hAnsi="Arial" w:cs="Arial"/>
      <w:b/>
      <w:bCs/>
      <w:sz w:val="22"/>
      <w:lang w:val="en-GB"/>
    </w:rPr>
  </w:style>
  <w:style w:type="paragraph" w:styleId="TableText" w:customStyle="1">
    <w:name w:val="Table Text"/>
    <w:basedOn w:val="Normal"/>
    <w:rsid w:val="000C4409"/>
    <w:rPr>
      <w:rFonts w:ascii="Times New Roman" w:hAnsi="Times New Roman" w:cs="Times New Roman"/>
      <w:sz w:val="24"/>
    </w:rPr>
  </w:style>
  <w:style w:type="paragraph" w:styleId="TableHeaderText" w:customStyle="1">
    <w:name w:val="Table Header Text"/>
    <w:basedOn w:val="TableText"/>
    <w:rsid w:val="000C4409"/>
    <w:pPr>
      <w:jc w:val="center"/>
    </w:pPr>
    <w:rPr>
      <w:b/>
    </w:rPr>
  </w:style>
  <w:style w:type="paragraph" w:styleId="ListParagraph">
    <w:name w:val="List Paragraph"/>
    <w:basedOn w:val="Normal"/>
    <w:uiPriority w:val="34"/>
    <w:qFormat/>
    <w:rsid w:val="0046597F"/>
    <w:pPr>
      <w:ind w:left="720"/>
    </w:pPr>
  </w:style>
  <w:style w:type="character" w:styleId="PlaceholderText">
    <w:name w:val="Placeholder Text"/>
    <w:basedOn w:val="DefaultParagraphFont"/>
    <w:uiPriority w:val="99"/>
    <w:semiHidden/>
    <w:rsid w:val="002C33EA"/>
    <w:rPr>
      <w:color w:val="808080"/>
    </w:rPr>
  </w:style>
  <w:style w:type="character" w:styleId="ms-rtethemefontface-1" w:customStyle="1">
    <w:name w:val="ms-rtethemefontface-1"/>
    <w:basedOn w:val="DefaultParagraphFont"/>
    <w:rsid w:val="00EA456F"/>
  </w:style>
  <w:style w:type="table" w:styleId="TableGrid">
    <w:name w:val="Table Grid"/>
    <w:basedOn w:val="TableNormal"/>
    <w:uiPriority w:val="59"/>
    <w:rsid w:val="009531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0067EF"/>
    <w:pPr>
      <w:autoSpaceDE w:val="0"/>
      <w:autoSpaceDN w:val="0"/>
      <w:adjustRightInd w:val="0"/>
    </w:pPr>
    <w:rPr>
      <w:rFonts w:ascii="Segoe UI" w:hAnsi="Segoe UI" w:cs="Segoe UI"/>
      <w:color w:val="000000"/>
      <w:sz w:val="24"/>
      <w:szCs w:val="24"/>
      <w:lang w:val="en-US"/>
    </w:rPr>
  </w:style>
  <w:style w:type="table" w:styleId="GridTable4-Accent5">
    <w:name w:val="Grid Table 4 Accent 5"/>
    <w:basedOn w:val="TableNormal"/>
    <w:uiPriority w:val="49"/>
    <w:rsid w:val="006E6C53"/>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aragraph" w:customStyle="1">
    <w:name w:val="paragraph"/>
    <w:basedOn w:val="Normal"/>
    <w:rsid w:val="000E54D2"/>
    <w:pPr>
      <w:spacing w:before="100" w:beforeAutospacing="1" w:after="100" w:afterAutospacing="1"/>
    </w:pPr>
    <w:rPr>
      <w:rFonts w:ascii="Times New Roman" w:hAnsi="Times New Roman" w:cs="Times New Roman"/>
      <w:sz w:val="24"/>
      <w:szCs w:val="24"/>
    </w:rPr>
  </w:style>
  <w:style w:type="character" w:styleId="normaltextrun" w:customStyle="1">
    <w:name w:val="normaltextrun"/>
    <w:basedOn w:val="DefaultParagraphFont"/>
    <w:rsid w:val="000E54D2"/>
  </w:style>
  <w:style w:type="character" w:styleId="eop" w:customStyle="1">
    <w:name w:val="eop"/>
    <w:basedOn w:val="DefaultParagraphFont"/>
    <w:rsid w:val="000E54D2"/>
  </w:style>
  <w:style w:type="character" w:styleId="spellingerror" w:customStyle="1">
    <w:name w:val="spellingerror"/>
    <w:basedOn w:val="DefaultParagraphFont"/>
    <w:rsid w:val="000E54D2"/>
  </w:style>
  <w:style w:type="character" w:styleId="scxp68349063" w:customStyle="1">
    <w:name w:val="scxp68349063"/>
    <w:basedOn w:val="DefaultParagraphFont"/>
    <w:rsid w:val="000E54D2"/>
  </w:style>
  <w:style w:type="paragraph" w:styleId="Body" w:customStyle="1">
    <w:name w:val="Body"/>
    <w:link w:val="BodyChar"/>
    <w:rsid w:val="00384C5C"/>
    <w:pPr>
      <w:spacing w:before="100" w:after="80" w:line="250" w:lineRule="atLeast"/>
    </w:pPr>
    <w:rPr>
      <w:rFonts w:ascii="Arial" w:hAnsi="Arial" w:cs="Arial"/>
      <w:lang w:val="en-US" w:eastAsia="en-US"/>
    </w:rPr>
  </w:style>
  <w:style w:type="paragraph" w:styleId="Tablebody" w:customStyle="1">
    <w:name w:val="Table body"/>
    <w:basedOn w:val="Body"/>
    <w:rsid w:val="00384C5C"/>
    <w:pPr>
      <w:spacing w:before="0" w:after="0" w:line="220" w:lineRule="exact"/>
    </w:pPr>
    <w:rPr>
      <w:sz w:val="18"/>
    </w:rPr>
  </w:style>
  <w:style w:type="character" w:styleId="BodyChar" w:customStyle="1">
    <w:name w:val="Body Char"/>
    <w:link w:val="Body"/>
    <w:rsid w:val="00384C5C"/>
    <w:rPr>
      <w:rFonts w:ascii="Arial" w:hAnsi="Arial" w:cs="Arial"/>
      <w:lang w:val="en-US" w:eastAsia="en-US"/>
    </w:rPr>
  </w:style>
  <w:style w:type="paragraph" w:styleId="BodycolorBold" w:customStyle="1">
    <w:name w:val="Body color Bold"/>
    <w:basedOn w:val="Body"/>
    <w:next w:val="Body"/>
    <w:autoRedefine/>
    <w:rsid w:val="00384C5C"/>
    <w:pPr>
      <w:spacing w:line="240" w:lineRule="auto"/>
    </w:pPr>
    <w:rPr>
      <w:b/>
      <w:bCs/>
      <w:color w:val="5E89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82">
      <w:bodyDiv w:val="1"/>
      <w:marLeft w:val="0"/>
      <w:marRight w:val="0"/>
      <w:marTop w:val="0"/>
      <w:marBottom w:val="0"/>
      <w:divBdr>
        <w:top w:val="none" w:sz="0" w:space="0" w:color="auto"/>
        <w:left w:val="none" w:sz="0" w:space="0" w:color="auto"/>
        <w:bottom w:val="none" w:sz="0" w:space="0" w:color="auto"/>
        <w:right w:val="none" w:sz="0" w:space="0" w:color="auto"/>
      </w:divBdr>
    </w:div>
    <w:div w:id="2821551">
      <w:bodyDiv w:val="1"/>
      <w:marLeft w:val="0"/>
      <w:marRight w:val="0"/>
      <w:marTop w:val="0"/>
      <w:marBottom w:val="0"/>
      <w:divBdr>
        <w:top w:val="none" w:sz="0" w:space="0" w:color="auto"/>
        <w:left w:val="none" w:sz="0" w:space="0" w:color="auto"/>
        <w:bottom w:val="none" w:sz="0" w:space="0" w:color="auto"/>
        <w:right w:val="none" w:sz="0" w:space="0" w:color="auto"/>
      </w:divBdr>
    </w:div>
    <w:div w:id="34695122">
      <w:bodyDiv w:val="1"/>
      <w:marLeft w:val="0"/>
      <w:marRight w:val="0"/>
      <w:marTop w:val="0"/>
      <w:marBottom w:val="0"/>
      <w:divBdr>
        <w:top w:val="none" w:sz="0" w:space="0" w:color="auto"/>
        <w:left w:val="none" w:sz="0" w:space="0" w:color="auto"/>
        <w:bottom w:val="none" w:sz="0" w:space="0" w:color="auto"/>
        <w:right w:val="none" w:sz="0" w:space="0" w:color="auto"/>
      </w:divBdr>
    </w:div>
    <w:div w:id="42170854">
      <w:bodyDiv w:val="1"/>
      <w:marLeft w:val="0"/>
      <w:marRight w:val="0"/>
      <w:marTop w:val="0"/>
      <w:marBottom w:val="0"/>
      <w:divBdr>
        <w:top w:val="none" w:sz="0" w:space="0" w:color="auto"/>
        <w:left w:val="none" w:sz="0" w:space="0" w:color="auto"/>
        <w:bottom w:val="none" w:sz="0" w:space="0" w:color="auto"/>
        <w:right w:val="none" w:sz="0" w:space="0" w:color="auto"/>
      </w:divBdr>
    </w:div>
    <w:div w:id="83848499">
      <w:bodyDiv w:val="1"/>
      <w:marLeft w:val="0"/>
      <w:marRight w:val="0"/>
      <w:marTop w:val="0"/>
      <w:marBottom w:val="0"/>
      <w:divBdr>
        <w:top w:val="none" w:sz="0" w:space="0" w:color="auto"/>
        <w:left w:val="none" w:sz="0" w:space="0" w:color="auto"/>
        <w:bottom w:val="none" w:sz="0" w:space="0" w:color="auto"/>
        <w:right w:val="none" w:sz="0" w:space="0" w:color="auto"/>
      </w:divBdr>
    </w:div>
    <w:div w:id="147789424">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49852304">
      <w:bodyDiv w:val="1"/>
      <w:marLeft w:val="0"/>
      <w:marRight w:val="0"/>
      <w:marTop w:val="0"/>
      <w:marBottom w:val="0"/>
      <w:divBdr>
        <w:top w:val="none" w:sz="0" w:space="0" w:color="auto"/>
        <w:left w:val="none" w:sz="0" w:space="0" w:color="auto"/>
        <w:bottom w:val="none" w:sz="0" w:space="0" w:color="auto"/>
        <w:right w:val="none" w:sz="0" w:space="0" w:color="auto"/>
      </w:divBdr>
    </w:div>
    <w:div w:id="259916165">
      <w:bodyDiv w:val="1"/>
      <w:marLeft w:val="0"/>
      <w:marRight w:val="0"/>
      <w:marTop w:val="0"/>
      <w:marBottom w:val="0"/>
      <w:divBdr>
        <w:top w:val="none" w:sz="0" w:space="0" w:color="auto"/>
        <w:left w:val="none" w:sz="0" w:space="0" w:color="auto"/>
        <w:bottom w:val="none" w:sz="0" w:space="0" w:color="auto"/>
        <w:right w:val="none" w:sz="0" w:space="0" w:color="auto"/>
      </w:divBdr>
    </w:div>
    <w:div w:id="277881860">
      <w:bodyDiv w:val="1"/>
      <w:marLeft w:val="0"/>
      <w:marRight w:val="0"/>
      <w:marTop w:val="0"/>
      <w:marBottom w:val="0"/>
      <w:divBdr>
        <w:top w:val="none" w:sz="0" w:space="0" w:color="auto"/>
        <w:left w:val="none" w:sz="0" w:space="0" w:color="auto"/>
        <w:bottom w:val="none" w:sz="0" w:space="0" w:color="auto"/>
        <w:right w:val="none" w:sz="0" w:space="0" w:color="auto"/>
      </w:divBdr>
    </w:div>
    <w:div w:id="328674325">
      <w:bodyDiv w:val="1"/>
      <w:marLeft w:val="0"/>
      <w:marRight w:val="0"/>
      <w:marTop w:val="0"/>
      <w:marBottom w:val="0"/>
      <w:divBdr>
        <w:top w:val="none" w:sz="0" w:space="0" w:color="auto"/>
        <w:left w:val="none" w:sz="0" w:space="0" w:color="auto"/>
        <w:bottom w:val="none" w:sz="0" w:space="0" w:color="auto"/>
        <w:right w:val="none" w:sz="0" w:space="0" w:color="auto"/>
      </w:divBdr>
    </w:div>
    <w:div w:id="353772236">
      <w:bodyDiv w:val="1"/>
      <w:marLeft w:val="0"/>
      <w:marRight w:val="0"/>
      <w:marTop w:val="0"/>
      <w:marBottom w:val="0"/>
      <w:divBdr>
        <w:top w:val="none" w:sz="0" w:space="0" w:color="auto"/>
        <w:left w:val="none" w:sz="0" w:space="0" w:color="auto"/>
        <w:bottom w:val="none" w:sz="0" w:space="0" w:color="auto"/>
        <w:right w:val="none" w:sz="0" w:space="0" w:color="auto"/>
      </w:divBdr>
    </w:div>
    <w:div w:id="382825293">
      <w:bodyDiv w:val="1"/>
      <w:marLeft w:val="0"/>
      <w:marRight w:val="0"/>
      <w:marTop w:val="0"/>
      <w:marBottom w:val="0"/>
      <w:divBdr>
        <w:top w:val="none" w:sz="0" w:space="0" w:color="auto"/>
        <w:left w:val="none" w:sz="0" w:space="0" w:color="auto"/>
        <w:bottom w:val="none" w:sz="0" w:space="0" w:color="auto"/>
        <w:right w:val="none" w:sz="0" w:space="0" w:color="auto"/>
      </w:divBdr>
    </w:div>
    <w:div w:id="404959595">
      <w:bodyDiv w:val="1"/>
      <w:marLeft w:val="0"/>
      <w:marRight w:val="0"/>
      <w:marTop w:val="0"/>
      <w:marBottom w:val="0"/>
      <w:divBdr>
        <w:top w:val="none" w:sz="0" w:space="0" w:color="auto"/>
        <w:left w:val="none" w:sz="0" w:space="0" w:color="auto"/>
        <w:bottom w:val="none" w:sz="0" w:space="0" w:color="auto"/>
        <w:right w:val="none" w:sz="0" w:space="0" w:color="auto"/>
      </w:divBdr>
    </w:div>
    <w:div w:id="410585162">
      <w:bodyDiv w:val="1"/>
      <w:marLeft w:val="0"/>
      <w:marRight w:val="0"/>
      <w:marTop w:val="0"/>
      <w:marBottom w:val="0"/>
      <w:divBdr>
        <w:top w:val="none" w:sz="0" w:space="0" w:color="auto"/>
        <w:left w:val="none" w:sz="0" w:space="0" w:color="auto"/>
        <w:bottom w:val="none" w:sz="0" w:space="0" w:color="auto"/>
        <w:right w:val="none" w:sz="0" w:space="0" w:color="auto"/>
      </w:divBdr>
    </w:div>
    <w:div w:id="436364738">
      <w:bodyDiv w:val="1"/>
      <w:marLeft w:val="0"/>
      <w:marRight w:val="0"/>
      <w:marTop w:val="0"/>
      <w:marBottom w:val="0"/>
      <w:divBdr>
        <w:top w:val="none" w:sz="0" w:space="0" w:color="auto"/>
        <w:left w:val="none" w:sz="0" w:space="0" w:color="auto"/>
        <w:bottom w:val="none" w:sz="0" w:space="0" w:color="auto"/>
        <w:right w:val="none" w:sz="0" w:space="0" w:color="auto"/>
      </w:divBdr>
    </w:div>
    <w:div w:id="482088562">
      <w:bodyDiv w:val="1"/>
      <w:marLeft w:val="0"/>
      <w:marRight w:val="0"/>
      <w:marTop w:val="0"/>
      <w:marBottom w:val="0"/>
      <w:divBdr>
        <w:top w:val="none" w:sz="0" w:space="0" w:color="auto"/>
        <w:left w:val="none" w:sz="0" w:space="0" w:color="auto"/>
        <w:bottom w:val="none" w:sz="0" w:space="0" w:color="auto"/>
        <w:right w:val="none" w:sz="0" w:space="0" w:color="auto"/>
      </w:divBdr>
    </w:div>
    <w:div w:id="563568622">
      <w:bodyDiv w:val="1"/>
      <w:marLeft w:val="0"/>
      <w:marRight w:val="0"/>
      <w:marTop w:val="0"/>
      <w:marBottom w:val="0"/>
      <w:divBdr>
        <w:top w:val="none" w:sz="0" w:space="0" w:color="auto"/>
        <w:left w:val="none" w:sz="0" w:space="0" w:color="auto"/>
        <w:bottom w:val="none" w:sz="0" w:space="0" w:color="auto"/>
        <w:right w:val="none" w:sz="0" w:space="0" w:color="auto"/>
      </w:divBdr>
    </w:div>
    <w:div w:id="718286752">
      <w:bodyDiv w:val="1"/>
      <w:marLeft w:val="0"/>
      <w:marRight w:val="0"/>
      <w:marTop w:val="0"/>
      <w:marBottom w:val="0"/>
      <w:divBdr>
        <w:top w:val="none" w:sz="0" w:space="0" w:color="auto"/>
        <w:left w:val="none" w:sz="0" w:space="0" w:color="auto"/>
        <w:bottom w:val="none" w:sz="0" w:space="0" w:color="auto"/>
        <w:right w:val="none" w:sz="0" w:space="0" w:color="auto"/>
      </w:divBdr>
    </w:div>
    <w:div w:id="729960106">
      <w:bodyDiv w:val="1"/>
      <w:marLeft w:val="0"/>
      <w:marRight w:val="0"/>
      <w:marTop w:val="0"/>
      <w:marBottom w:val="0"/>
      <w:divBdr>
        <w:top w:val="none" w:sz="0" w:space="0" w:color="auto"/>
        <w:left w:val="none" w:sz="0" w:space="0" w:color="auto"/>
        <w:bottom w:val="none" w:sz="0" w:space="0" w:color="auto"/>
        <w:right w:val="none" w:sz="0" w:space="0" w:color="auto"/>
      </w:divBdr>
    </w:div>
    <w:div w:id="749935233">
      <w:bodyDiv w:val="1"/>
      <w:marLeft w:val="0"/>
      <w:marRight w:val="0"/>
      <w:marTop w:val="0"/>
      <w:marBottom w:val="0"/>
      <w:divBdr>
        <w:top w:val="none" w:sz="0" w:space="0" w:color="auto"/>
        <w:left w:val="none" w:sz="0" w:space="0" w:color="auto"/>
        <w:bottom w:val="none" w:sz="0" w:space="0" w:color="auto"/>
        <w:right w:val="none" w:sz="0" w:space="0" w:color="auto"/>
      </w:divBdr>
    </w:div>
    <w:div w:id="825047997">
      <w:bodyDiv w:val="1"/>
      <w:marLeft w:val="0"/>
      <w:marRight w:val="0"/>
      <w:marTop w:val="0"/>
      <w:marBottom w:val="0"/>
      <w:divBdr>
        <w:top w:val="none" w:sz="0" w:space="0" w:color="auto"/>
        <w:left w:val="none" w:sz="0" w:space="0" w:color="auto"/>
        <w:bottom w:val="none" w:sz="0" w:space="0" w:color="auto"/>
        <w:right w:val="none" w:sz="0" w:space="0" w:color="auto"/>
      </w:divBdr>
      <w:divsChild>
        <w:div w:id="1547715998">
          <w:marLeft w:val="374"/>
          <w:marRight w:val="0"/>
          <w:marTop w:val="115"/>
          <w:marBottom w:val="15"/>
          <w:divBdr>
            <w:top w:val="none" w:sz="0" w:space="0" w:color="auto"/>
            <w:left w:val="none" w:sz="0" w:space="0" w:color="auto"/>
            <w:bottom w:val="none" w:sz="0" w:space="0" w:color="auto"/>
            <w:right w:val="none" w:sz="0" w:space="0" w:color="auto"/>
          </w:divBdr>
        </w:div>
        <w:div w:id="398015255">
          <w:marLeft w:val="374"/>
          <w:marRight w:val="0"/>
          <w:marTop w:val="115"/>
          <w:marBottom w:val="15"/>
          <w:divBdr>
            <w:top w:val="none" w:sz="0" w:space="0" w:color="auto"/>
            <w:left w:val="none" w:sz="0" w:space="0" w:color="auto"/>
            <w:bottom w:val="none" w:sz="0" w:space="0" w:color="auto"/>
            <w:right w:val="none" w:sz="0" w:space="0" w:color="auto"/>
          </w:divBdr>
        </w:div>
        <w:div w:id="707340185">
          <w:marLeft w:val="374"/>
          <w:marRight w:val="0"/>
          <w:marTop w:val="115"/>
          <w:marBottom w:val="15"/>
          <w:divBdr>
            <w:top w:val="none" w:sz="0" w:space="0" w:color="auto"/>
            <w:left w:val="none" w:sz="0" w:space="0" w:color="auto"/>
            <w:bottom w:val="none" w:sz="0" w:space="0" w:color="auto"/>
            <w:right w:val="none" w:sz="0" w:space="0" w:color="auto"/>
          </w:divBdr>
        </w:div>
        <w:div w:id="1442843328">
          <w:marLeft w:val="374"/>
          <w:marRight w:val="0"/>
          <w:marTop w:val="115"/>
          <w:marBottom w:val="15"/>
          <w:divBdr>
            <w:top w:val="none" w:sz="0" w:space="0" w:color="auto"/>
            <w:left w:val="none" w:sz="0" w:space="0" w:color="auto"/>
            <w:bottom w:val="none" w:sz="0" w:space="0" w:color="auto"/>
            <w:right w:val="none" w:sz="0" w:space="0" w:color="auto"/>
          </w:divBdr>
        </w:div>
        <w:div w:id="1535583848">
          <w:marLeft w:val="374"/>
          <w:marRight w:val="0"/>
          <w:marTop w:val="115"/>
          <w:marBottom w:val="15"/>
          <w:divBdr>
            <w:top w:val="none" w:sz="0" w:space="0" w:color="auto"/>
            <w:left w:val="none" w:sz="0" w:space="0" w:color="auto"/>
            <w:bottom w:val="none" w:sz="0" w:space="0" w:color="auto"/>
            <w:right w:val="none" w:sz="0" w:space="0" w:color="auto"/>
          </w:divBdr>
        </w:div>
        <w:div w:id="1398554924">
          <w:marLeft w:val="374"/>
          <w:marRight w:val="0"/>
          <w:marTop w:val="115"/>
          <w:marBottom w:val="15"/>
          <w:divBdr>
            <w:top w:val="none" w:sz="0" w:space="0" w:color="auto"/>
            <w:left w:val="none" w:sz="0" w:space="0" w:color="auto"/>
            <w:bottom w:val="none" w:sz="0" w:space="0" w:color="auto"/>
            <w:right w:val="none" w:sz="0" w:space="0" w:color="auto"/>
          </w:divBdr>
        </w:div>
        <w:div w:id="1728911476">
          <w:marLeft w:val="374"/>
          <w:marRight w:val="0"/>
          <w:marTop w:val="115"/>
          <w:marBottom w:val="15"/>
          <w:divBdr>
            <w:top w:val="none" w:sz="0" w:space="0" w:color="auto"/>
            <w:left w:val="none" w:sz="0" w:space="0" w:color="auto"/>
            <w:bottom w:val="none" w:sz="0" w:space="0" w:color="auto"/>
            <w:right w:val="none" w:sz="0" w:space="0" w:color="auto"/>
          </w:divBdr>
        </w:div>
        <w:div w:id="1057706625">
          <w:marLeft w:val="374"/>
          <w:marRight w:val="0"/>
          <w:marTop w:val="115"/>
          <w:marBottom w:val="15"/>
          <w:divBdr>
            <w:top w:val="none" w:sz="0" w:space="0" w:color="auto"/>
            <w:left w:val="none" w:sz="0" w:space="0" w:color="auto"/>
            <w:bottom w:val="none" w:sz="0" w:space="0" w:color="auto"/>
            <w:right w:val="none" w:sz="0" w:space="0" w:color="auto"/>
          </w:divBdr>
        </w:div>
        <w:div w:id="921379491">
          <w:marLeft w:val="374"/>
          <w:marRight w:val="0"/>
          <w:marTop w:val="115"/>
          <w:marBottom w:val="15"/>
          <w:divBdr>
            <w:top w:val="none" w:sz="0" w:space="0" w:color="auto"/>
            <w:left w:val="none" w:sz="0" w:space="0" w:color="auto"/>
            <w:bottom w:val="none" w:sz="0" w:space="0" w:color="auto"/>
            <w:right w:val="none" w:sz="0" w:space="0" w:color="auto"/>
          </w:divBdr>
        </w:div>
        <w:div w:id="989215099">
          <w:marLeft w:val="374"/>
          <w:marRight w:val="0"/>
          <w:marTop w:val="115"/>
          <w:marBottom w:val="15"/>
          <w:divBdr>
            <w:top w:val="none" w:sz="0" w:space="0" w:color="auto"/>
            <w:left w:val="none" w:sz="0" w:space="0" w:color="auto"/>
            <w:bottom w:val="none" w:sz="0" w:space="0" w:color="auto"/>
            <w:right w:val="none" w:sz="0" w:space="0" w:color="auto"/>
          </w:divBdr>
        </w:div>
      </w:divsChild>
    </w:div>
    <w:div w:id="840657517">
      <w:bodyDiv w:val="1"/>
      <w:marLeft w:val="0"/>
      <w:marRight w:val="0"/>
      <w:marTop w:val="0"/>
      <w:marBottom w:val="0"/>
      <w:divBdr>
        <w:top w:val="none" w:sz="0" w:space="0" w:color="auto"/>
        <w:left w:val="none" w:sz="0" w:space="0" w:color="auto"/>
        <w:bottom w:val="none" w:sz="0" w:space="0" w:color="auto"/>
        <w:right w:val="none" w:sz="0" w:space="0" w:color="auto"/>
      </w:divBdr>
    </w:div>
    <w:div w:id="1003240168">
      <w:bodyDiv w:val="1"/>
      <w:marLeft w:val="0"/>
      <w:marRight w:val="0"/>
      <w:marTop w:val="0"/>
      <w:marBottom w:val="0"/>
      <w:divBdr>
        <w:top w:val="none" w:sz="0" w:space="0" w:color="auto"/>
        <w:left w:val="none" w:sz="0" w:space="0" w:color="auto"/>
        <w:bottom w:val="none" w:sz="0" w:space="0" w:color="auto"/>
        <w:right w:val="none" w:sz="0" w:space="0" w:color="auto"/>
      </w:divBdr>
    </w:div>
    <w:div w:id="1042636946">
      <w:bodyDiv w:val="1"/>
      <w:marLeft w:val="0"/>
      <w:marRight w:val="0"/>
      <w:marTop w:val="0"/>
      <w:marBottom w:val="0"/>
      <w:divBdr>
        <w:top w:val="none" w:sz="0" w:space="0" w:color="auto"/>
        <w:left w:val="none" w:sz="0" w:space="0" w:color="auto"/>
        <w:bottom w:val="none" w:sz="0" w:space="0" w:color="auto"/>
        <w:right w:val="none" w:sz="0" w:space="0" w:color="auto"/>
      </w:divBdr>
    </w:div>
    <w:div w:id="1059941306">
      <w:bodyDiv w:val="1"/>
      <w:marLeft w:val="0"/>
      <w:marRight w:val="0"/>
      <w:marTop w:val="0"/>
      <w:marBottom w:val="0"/>
      <w:divBdr>
        <w:top w:val="none" w:sz="0" w:space="0" w:color="auto"/>
        <w:left w:val="none" w:sz="0" w:space="0" w:color="auto"/>
        <w:bottom w:val="none" w:sz="0" w:space="0" w:color="auto"/>
        <w:right w:val="none" w:sz="0" w:space="0" w:color="auto"/>
      </w:divBdr>
    </w:div>
    <w:div w:id="1071077693">
      <w:bodyDiv w:val="1"/>
      <w:marLeft w:val="0"/>
      <w:marRight w:val="0"/>
      <w:marTop w:val="0"/>
      <w:marBottom w:val="0"/>
      <w:divBdr>
        <w:top w:val="none" w:sz="0" w:space="0" w:color="auto"/>
        <w:left w:val="none" w:sz="0" w:space="0" w:color="auto"/>
        <w:bottom w:val="none" w:sz="0" w:space="0" w:color="auto"/>
        <w:right w:val="none" w:sz="0" w:space="0" w:color="auto"/>
      </w:divBdr>
    </w:div>
    <w:div w:id="1125737170">
      <w:bodyDiv w:val="1"/>
      <w:marLeft w:val="0"/>
      <w:marRight w:val="0"/>
      <w:marTop w:val="0"/>
      <w:marBottom w:val="0"/>
      <w:divBdr>
        <w:top w:val="none" w:sz="0" w:space="0" w:color="auto"/>
        <w:left w:val="none" w:sz="0" w:space="0" w:color="auto"/>
        <w:bottom w:val="none" w:sz="0" w:space="0" w:color="auto"/>
        <w:right w:val="none" w:sz="0" w:space="0" w:color="auto"/>
      </w:divBdr>
    </w:div>
    <w:div w:id="1133062859">
      <w:bodyDiv w:val="1"/>
      <w:marLeft w:val="0"/>
      <w:marRight w:val="0"/>
      <w:marTop w:val="0"/>
      <w:marBottom w:val="0"/>
      <w:divBdr>
        <w:top w:val="none" w:sz="0" w:space="0" w:color="auto"/>
        <w:left w:val="none" w:sz="0" w:space="0" w:color="auto"/>
        <w:bottom w:val="none" w:sz="0" w:space="0" w:color="auto"/>
        <w:right w:val="none" w:sz="0" w:space="0" w:color="auto"/>
      </w:divBdr>
    </w:div>
    <w:div w:id="1177887610">
      <w:bodyDiv w:val="1"/>
      <w:marLeft w:val="0"/>
      <w:marRight w:val="0"/>
      <w:marTop w:val="0"/>
      <w:marBottom w:val="0"/>
      <w:divBdr>
        <w:top w:val="none" w:sz="0" w:space="0" w:color="auto"/>
        <w:left w:val="none" w:sz="0" w:space="0" w:color="auto"/>
        <w:bottom w:val="none" w:sz="0" w:space="0" w:color="auto"/>
        <w:right w:val="none" w:sz="0" w:space="0" w:color="auto"/>
      </w:divBdr>
    </w:div>
    <w:div w:id="1283460834">
      <w:bodyDiv w:val="1"/>
      <w:marLeft w:val="0"/>
      <w:marRight w:val="0"/>
      <w:marTop w:val="0"/>
      <w:marBottom w:val="0"/>
      <w:divBdr>
        <w:top w:val="none" w:sz="0" w:space="0" w:color="auto"/>
        <w:left w:val="none" w:sz="0" w:space="0" w:color="auto"/>
        <w:bottom w:val="none" w:sz="0" w:space="0" w:color="auto"/>
        <w:right w:val="none" w:sz="0" w:space="0" w:color="auto"/>
      </w:divBdr>
    </w:div>
    <w:div w:id="1384518805">
      <w:bodyDiv w:val="1"/>
      <w:marLeft w:val="0"/>
      <w:marRight w:val="0"/>
      <w:marTop w:val="0"/>
      <w:marBottom w:val="0"/>
      <w:divBdr>
        <w:top w:val="none" w:sz="0" w:space="0" w:color="auto"/>
        <w:left w:val="none" w:sz="0" w:space="0" w:color="auto"/>
        <w:bottom w:val="none" w:sz="0" w:space="0" w:color="auto"/>
        <w:right w:val="none" w:sz="0" w:space="0" w:color="auto"/>
      </w:divBdr>
    </w:div>
    <w:div w:id="1384676612">
      <w:bodyDiv w:val="1"/>
      <w:marLeft w:val="0"/>
      <w:marRight w:val="0"/>
      <w:marTop w:val="0"/>
      <w:marBottom w:val="0"/>
      <w:divBdr>
        <w:top w:val="none" w:sz="0" w:space="0" w:color="auto"/>
        <w:left w:val="none" w:sz="0" w:space="0" w:color="auto"/>
        <w:bottom w:val="none" w:sz="0" w:space="0" w:color="auto"/>
        <w:right w:val="none" w:sz="0" w:space="0" w:color="auto"/>
      </w:divBdr>
    </w:div>
    <w:div w:id="1425613837">
      <w:bodyDiv w:val="1"/>
      <w:marLeft w:val="0"/>
      <w:marRight w:val="0"/>
      <w:marTop w:val="0"/>
      <w:marBottom w:val="0"/>
      <w:divBdr>
        <w:top w:val="none" w:sz="0" w:space="0" w:color="auto"/>
        <w:left w:val="none" w:sz="0" w:space="0" w:color="auto"/>
        <w:bottom w:val="none" w:sz="0" w:space="0" w:color="auto"/>
        <w:right w:val="none" w:sz="0" w:space="0" w:color="auto"/>
      </w:divBdr>
    </w:div>
    <w:div w:id="1481651583">
      <w:bodyDiv w:val="1"/>
      <w:marLeft w:val="0"/>
      <w:marRight w:val="0"/>
      <w:marTop w:val="0"/>
      <w:marBottom w:val="0"/>
      <w:divBdr>
        <w:top w:val="none" w:sz="0" w:space="0" w:color="auto"/>
        <w:left w:val="none" w:sz="0" w:space="0" w:color="auto"/>
        <w:bottom w:val="none" w:sz="0" w:space="0" w:color="auto"/>
        <w:right w:val="none" w:sz="0" w:space="0" w:color="auto"/>
      </w:divBdr>
    </w:div>
    <w:div w:id="1501382735">
      <w:bodyDiv w:val="1"/>
      <w:marLeft w:val="0"/>
      <w:marRight w:val="0"/>
      <w:marTop w:val="0"/>
      <w:marBottom w:val="0"/>
      <w:divBdr>
        <w:top w:val="none" w:sz="0" w:space="0" w:color="auto"/>
        <w:left w:val="none" w:sz="0" w:space="0" w:color="auto"/>
        <w:bottom w:val="none" w:sz="0" w:space="0" w:color="auto"/>
        <w:right w:val="none" w:sz="0" w:space="0" w:color="auto"/>
      </w:divBdr>
    </w:div>
    <w:div w:id="1503546088">
      <w:bodyDiv w:val="1"/>
      <w:marLeft w:val="0"/>
      <w:marRight w:val="0"/>
      <w:marTop w:val="0"/>
      <w:marBottom w:val="0"/>
      <w:divBdr>
        <w:top w:val="none" w:sz="0" w:space="0" w:color="auto"/>
        <w:left w:val="none" w:sz="0" w:space="0" w:color="auto"/>
        <w:bottom w:val="none" w:sz="0" w:space="0" w:color="auto"/>
        <w:right w:val="none" w:sz="0" w:space="0" w:color="auto"/>
      </w:divBdr>
    </w:div>
    <w:div w:id="1511482896">
      <w:bodyDiv w:val="1"/>
      <w:marLeft w:val="0"/>
      <w:marRight w:val="0"/>
      <w:marTop w:val="0"/>
      <w:marBottom w:val="0"/>
      <w:divBdr>
        <w:top w:val="none" w:sz="0" w:space="0" w:color="auto"/>
        <w:left w:val="none" w:sz="0" w:space="0" w:color="auto"/>
        <w:bottom w:val="none" w:sz="0" w:space="0" w:color="auto"/>
        <w:right w:val="none" w:sz="0" w:space="0" w:color="auto"/>
      </w:divBdr>
    </w:div>
    <w:div w:id="1581256445">
      <w:bodyDiv w:val="1"/>
      <w:marLeft w:val="0"/>
      <w:marRight w:val="0"/>
      <w:marTop w:val="0"/>
      <w:marBottom w:val="0"/>
      <w:divBdr>
        <w:top w:val="none" w:sz="0" w:space="0" w:color="auto"/>
        <w:left w:val="none" w:sz="0" w:space="0" w:color="auto"/>
        <w:bottom w:val="none" w:sz="0" w:space="0" w:color="auto"/>
        <w:right w:val="none" w:sz="0" w:space="0" w:color="auto"/>
      </w:divBdr>
    </w:div>
    <w:div w:id="1596134179">
      <w:bodyDiv w:val="1"/>
      <w:marLeft w:val="0"/>
      <w:marRight w:val="0"/>
      <w:marTop w:val="0"/>
      <w:marBottom w:val="0"/>
      <w:divBdr>
        <w:top w:val="none" w:sz="0" w:space="0" w:color="auto"/>
        <w:left w:val="none" w:sz="0" w:space="0" w:color="auto"/>
        <w:bottom w:val="none" w:sz="0" w:space="0" w:color="auto"/>
        <w:right w:val="none" w:sz="0" w:space="0" w:color="auto"/>
      </w:divBdr>
      <w:divsChild>
        <w:div w:id="1613900523">
          <w:marLeft w:val="374"/>
          <w:marRight w:val="0"/>
          <w:marTop w:val="115"/>
          <w:marBottom w:val="15"/>
          <w:divBdr>
            <w:top w:val="none" w:sz="0" w:space="0" w:color="auto"/>
            <w:left w:val="none" w:sz="0" w:space="0" w:color="auto"/>
            <w:bottom w:val="none" w:sz="0" w:space="0" w:color="auto"/>
            <w:right w:val="none" w:sz="0" w:space="0" w:color="auto"/>
          </w:divBdr>
        </w:div>
        <w:div w:id="1651591047">
          <w:marLeft w:val="374"/>
          <w:marRight w:val="0"/>
          <w:marTop w:val="115"/>
          <w:marBottom w:val="15"/>
          <w:divBdr>
            <w:top w:val="none" w:sz="0" w:space="0" w:color="auto"/>
            <w:left w:val="none" w:sz="0" w:space="0" w:color="auto"/>
            <w:bottom w:val="none" w:sz="0" w:space="0" w:color="auto"/>
            <w:right w:val="none" w:sz="0" w:space="0" w:color="auto"/>
          </w:divBdr>
        </w:div>
        <w:div w:id="551039624">
          <w:marLeft w:val="374"/>
          <w:marRight w:val="0"/>
          <w:marTop w:val="115"/>
          <w:marBottom w:val="15"/>
          <w:divBdr>
            <w:top w:val="none" w:sz="0" w:space="0" w:color="auto"/>
            <w:left w:val="none" w:sz="0" w:space="0" w:color="auto"/>
            <w:bottom w:val="none" w:sz="0" w:space="0" w:color="auto"/>
            <w:right w:val="none" w:sz="0" w:space="0" w:color="auto"/>
          </w:divBdr>
        </w:div>
        <w:div w:id="1764688229">
          <w:marLeft w:val="374"/>
          <w:marRight w:val="0"/>
          <w:marTop w:val="115"/>
          <w:marBottom w:val="15"/>
          <w:divBdr>
            <w:top w:val="none" w:sz="0" w:space="0" w:color="auto"/>
            <w:left w:val="none" w:sz="0" w:space="0" w:color="auto"/>
            <w:bottom w:val="none" w:sz="0" w:space="0" w:color="auto"/>
            <w:right w:val="none" w:sz="0" w:space="0" w:color="auto"/>
          </w:divBdr>
        </w:div>
        <w:div w:id="426119708">
          <w:marLeft w:val="374"/>
          <w:marRight w:val="0"/>
          <w:marTop w:val="115"/>
          <w:marBottom w:val="15"/>
          <w:divBdr>
            <w:top w:val="none" w:sz="0" w:space="0" w:color="auto"/>
            <w:left w:val="none" w:sz="0" w:space="0" w:color="auto"/>
            <w:bottom w:val="none" w:sz="0" w:space="0" w:color="auto"/>
            <w:right w:val="none" w:sz="0" w:space="0" w:color="auto"/>
          </w:divBdr>
        </w:div>
        <w:div w:id="1674797725">
          <w:marLeft w:val="374"/>
          <w:marRight w:val="0"/>
          <w:marTop w:val="115"/>
          <w:marBottom w:val="15"/>
          <w:divBdr>
            <w:top w:val="none" w:sz="0" w:space="0" w:color="auto"/>
            <w:left w:val="none" w:sz="0" w:space="0" w:color="auto"/>
            <w:bottom w:val="none" w:sz="0" w:space="0" w:color="auto"/>
            <w:right w:val="none" w:sz="0" w:space="0" w:color="auto"/>
          </w:divBdr>
        </w:div>
        <w:div w:id="878316691">
          <w:marLeft w:val="374"/>
          <w:marRight w:val="0"/>
          <w:marTop w:val="115"/>
          <w:marBottom w:val="15"/>
          <w:divBdr>
            <w:top w:val="none" w:sz="0" w:space="0" w:color="auto"/>
            <w:left w:val="none" w:sz="0" w:space="0" w:color="auto"/>
            <w:bottom w:val="none" w:sz="0" w:space="0" w:color="auto"/>
            <w:right w:val="none" w:sz="0" w:space="0" w:color="auto"/>
          </w:divBdr>
        </w:div>
        <w:div w:id="695430030">
          <w:marLeft w:val="374"/>
          <w:marRight w:val="0"/>
          <w:marTop w:val="115"/>
          <w:marBottom w:val="15"/>
          <w:divBdr>
            <w:top w:val="none" w:sz="0" w:space="0" w:color="auto"/>
            <w:left w:val="none" w:sz="0" w:space="0" w:color="auto"/>
            <w:bottom w:val="none" w:sz="0" w:space="0" w:color="auto"/>
            <w:right w:val="none" w:sz="0" w:space="0" w:color="auto"/>
          </w:divBdr>
        </w:div>
        <w:div w:id="1894392442">
          <w:marLeft w:val="374"/>
          <w:marRight w:val="0"/>
          <w:marTop w:val="115"/>
          <w:marBottom w:val="15"/>
          <w:divBdr>
            <w:top w:val="none" w:sz="0" w:space="0" w:color="auto"/>
            <w:left w:val="none" w:sz="0" w:space="0" w:color="auto"/>
            <w:bottom w:val="none" w:sz="0" w:space="0" w:color="auto"/>
            <w:right w:val="none" w:sz="0" w:space="0" w:color="auto"/>
          </w:divBdr>
        </w:div>
        <w:div w:id="1883637486">
          <w:marLeft w:val="374"/>
          <w:marRight w:val="0"/>
          <w:marTop w:val="115"/>
          <w:marBottom w:val="15"/>
          <w:divBdr>
            <w:top w:val="none" w:sz="0" w:space="0" w:color="auto"/>
            <w:left w:val="none" w:sz="0" w:space="0" w:color="auto"/>
            <w:bottom w:val="none" w:sz="0" w:space="0" w:color="auto"/>
            <w:right w:val="none" w:sz="0" w:space="0" w:color="auto"/>
          </w:divBdr>
        </w:div>
      </w:divsChild>
    </w:div>
    <w:div w:id="1645430631">
      <w:bodyDiv w:val="1"/>
      <w:marLeft w:val="0"/>
      <w:marRight w:val="0"/>
      <w:marTop w:val="0"/>
      <w:marBottom w:val="0"/>
      <w:divBdr>
        <w:top w:val="none" w:sz="0" w:space="0" w:color="auto"/>
        <w:left w:val="none" w:sz="0" w:space="0" w:color="auto"/>
        <w:bottom w:val="none" w:sz="0" w:space="0" w:color="auto"/>
        <w:right w:val="none" w:sz="0" w:space="0" w:color="auto"/>
      </w:divBdr>
    </w:div>
    <w:div w:id="1690570833">
      <w:bodyDiv w:val="1"/>
      <w:marLeft w:val="0"/>
      <w:marRight w:val="0"/>
      <w:marTop w:val="0"/>
      <w:marBottom w:val="0"/>
      <w:divBdr>
        <w:top w:val="none" w:sz="0" w:space="0" w:color="auto"/>
        <w:left w:val="none" w:sz="0" w:space="0" w:color="auto"/>
        <w:bottom w:val="none" w:sz="0" w:space="0" w:color="auto"/>
        <w:right w:val="none" w:sz="0" w:space="0" w:color="auto"/>
      </w:divBdr>
    </w:div>
    <w:div w:id="1701666512">
      <w:bodyDiv w:val="1"/>
      <w:marLeft w:val="0"/>
      <w:marRight w:val="0"/>
      <w:marTop w:val="0"/>
      <w:marBottom w:val="0"/>
      <w:divBdr>
        <w:top w:val="none" w:sz="0" w:space="0" w:color="auto"/>
        <w:left w:val="none" w:sz="0" w:space="0" w:color="auto"/>
        <w:bottom w:val="none" w:sz="0" w:space="0" w:color="auto"/>
        <w:right w:val="none" w:sz="0" w:space="0" w:color="auto"/>
      </w:divBdr>
    </w:div>
    <w:div w:id="1741177351">
      <w:bodyDiv w:val="1"/>
      <w:marLeft w:val="0"/>
      <w:marRight w:val="0"/>
      <w:marTop w:val="0"/>
      <w:marBottom w:val="0"/>
      <w:divBdr>
        <w:top w:val="none" w:sz="0" w:space="0" w:color="auto"/>
        <w:left w:val="none" w:sz="0" w:space="0" w:color="auto"/>
        <w:bottom w:val="none" w:sz="0" w:space="0" w:color="auto"/>
        <w:right w:val="none" w:sz="0" w:space="0" w:color="auto"/>
      </w:divBdr>
    </w:div>
    <w:div w:id="1839535187">
      <w:bodyDiv w:val="1"/>
      <w:marLeft w:val="0"/>
      <w:marRight w:val="0"/>
      <w:marTop w:val="0"/>
      <w:marBottom w:val="0"/>
      <w:divBdr>
        <w:top w:val="none" w:sz="0" w:space="0" w:color="auto"/>
        <w:left w:val="none" w:sz="0" w:space="0" w:color="auto"/>
        <w:bottom w:val="none" w:sz="0" w:space="0" w:color="auto"/>
        <w:right w:val="none" w:sz="0" w:space="0" w:color="auto"/>
      </w:divBdr>
    </w:div>
    <w:div w:id="1853571732">
      <w:bodyDiv w:val="1"/>
      <w:marLeft w:val="0"/>
      <w:marRight w:val="0"/>
      <w:marTop w:val="0"/>
      <w:marBottom w:val="0"/>
      <w:divBdr>
        <w:top w:val="none" w:sz="0" w:space="0" w:color="auto"/>
        <w:left w:val="none" w:sz="0" w:space="0" w:color="auto"/>
        <w:bottom w:val="none" w:sz="0" w:space="0" w:color="auto"/>
        <w:right w:val="none" w:sz="0" w:space="0" w:color="auto"/>
      </w:divBdr>
    </w:div>
    <w:div w:id="1860584202">
      <w:bodyDiv w:val="1"/>
      <w:marLeft w:val="0"/>
      <w:marRight w:val="0"/>
      <w:marTop w:val="0"/>
      <w:marBottom w:val="0"/>
      <w:divBdr>
        <w:top w:val="none" w:sz="0" w:space="0" w:color="auto"/>
        <w:left w:val="none" w:sz="0" w:space="0" w:color="auto"/>
        <w:bottom w:val="none" w:sz="0" w:space="0" w:color="auto"/>
        <w:right w:val="none" w:sz="0" w:space="0" w:color="auto"/>
      </w:divBdr>
    </w:div>
    <w:div w:id="1864321892">
      <w:bodyDiv w:val="1"/>
      <w:marLeft w:val="0"/>
      <w:marRight w:val="0"/>
      <w:marTop w:val="0"/>
      <w:marBottom w:val="0"/>
      <w:divBdr>
        <w:top w:val="none" w:sz="0" w:space="0" w:color="auto"/>
        <w:left w:val="none" w:sz="0" w:space="0" w:color="auto"/>
        <w:bottom w:val="none" w:sz="0" w:space="0" w:color="auto"/>
        <w:right w:val="none" w:sz="0" w:space="0" w:color="auto"/>
      </w:divBdr>
    </w:div>
    <w:div w:id="1905603654">
      <w:bodyDiv w:val="1"/>
      <w:marLeft w:val="0"/>
      <w:marRight w:val="0"/>
      <w:marTop w:val="0"/>
      <w:marBottom w:val="0"/>
      <w:divBdr>
        <w:top w:val="none" w:sz="0" w:space="0" w:color="auto"/>
        <w:left w:val="none" w:sz="0" w:space="0" w:color="auto"/>
        <w:bottom w:val="none" w:sz="0" w:space="0" w:color="auto"/>
        <w:right w:val="none" w:sz="0" w:space="0" w:color="auto"/>
      </w:divBdr>
    </w:div>
    <w:div w:id="1931965550">
      <w:bodyDiv w:val="1"/>
      <w:marLeft w:val="0"/>
      <w:marRight w:val="0"/>
      <w:marTop w:val="0"/>
      <w:marBottom w:val="0"/>
      <w:divBdr>
        <w:top w:val="none" w:sz="0" w:space="0" w:color="auto"/>
        <w:left w:val="none" w:sz="0" w:space="0" w:color="auto"/>
        <w:bottom w:val="none" w:sz="0" w:space="0" w:color="auto"/>
        <w:right w:val="none" w:sz="0" w:space="0" w:color="auto"/>
      </w:divBdr>
    </w:div>
    <w:div w:id="1950113726">
      <w:bodyDiv w:val="1"/>
      <w:marLeft w:val="0"/>
      <w:marRight w:val="0"/>
      <w:marTop w:val="0"/>
      <w:marBottom w:val="0"/>
      <w:divBdr>
        <w:top w:val="none" w:sz="0" w:space="0" w:color="auto"/>
        <w:left w:val="none" w:sz="0" w:space="0" w:color="auto"/>
        <w:bottom w:val="none" w:sz="0" w:space="0" w:color="auto"/>
        <w:right w:val="none" w:sz="0" w:space="0" w:color="auto"/>
      </w:divBdr>
      <w:divsChild>
        <w:div w:id="633558669">
          <w:marLeft w:val="547"/>
          <w:marRight w:val="0"/>
          <w:marTop w:val="0"/>
          <w:marBottom w:val="0"/>
          <w:divBdr>
            <w:top w:val="none" w:sz="0" w:space="0" w:color="auto"/>
            <w:left w:val="none" w:sz="0" w:space="0" w:color="auto"/>
            <w:bottom w:val="none" w:sz="0" w:space="0" w:color="auto"/>
            <w:right w:val="none" w:sz="0" w:space="0" w:color="auto"/>
          </w:divBdr>
        </w:div>
      </w:divsChild>
    </w:div>
    <w:div w:id="2020500053">
      <w:bodyDiv w:val="1"/>
      <w:marLeft w:val="0"/>
      <w:marRight w:val="0"/>
      <w:marTop w:val="0"/>
      <w:marBottom w:val="0"/>
      <w:divBdr>
        <w:top w:val="none" w:sz="0" w:space="0" w:color="auto"/>
        <w:left w:val="none" w:sz="0" w:space="0" w:color="auto"/>
        <w:bottom w:val="none" w:sz="0" w:space="0" w:color="auto"/>
        <w:right w:val="none" w:sz="0" w:space="0" w:color="auto"/>
      </w:divBdr>
    </w:div>
    <w:div w:id="2064407943">
      <w:bodyDiv w:val="1"/>
      <w:marLeft w:val="0"/>
      <w:marRight w:val="0"/>
      <w:marTop w:val="0"/>
      <w:marBottom w:val="0"/>
      <w:divBdr>
        <w:top w:val="none" w:sz="0" w:space="0" w:color="auto"/>
        <w:left w:val="none" w:sz="0" w:space="0" w:color="auto"/>
        <w:bottom w:val="none" w:sz="0" w:space="0" w:color="auto"/>
        <w:right w:val="none" w:sz="0" w:space="0" w:color="auto"/>
      </w:divBdr>
      <w:divsChild>
        <w:div w:id="238487271">
          <w:marLeft w:val="0"/>
          <w:marRight w:val="0"/>
          <w:marTop w:val="0"/>
          <w:marBottom w:val="0"/>
          <w:divBdr>
            <w:top w:val="none" w:sz="0" w:space="0" w:color="auto"/>
            <w:left w:val="none" w:sz="0" w:space="0" w:color="auto"/>
            <w:bottom w:val="none" w:sz="0" w:space="0" w:color="auto"/>
            <w:right w:val="none" w:sz="0" w:space="0" w:color="auto"/>
          </w:divBdr>
        </w:div>
        <w:div w:id="1415316972">
          <w:marLeft w:val="0"/>
          <w:marRight w:val="0"/>
          <w:marTop w:val="0"/>
          <w:marBottom w:val="0"/>
          <w:divBdr>
            <w:top w:val="none" w:sz="0" w:space="0" w:color="auto"/>
            <w:left w:val="none" w:sz="0" w:space="0" w:color="auto"/>
            <w:bottom w:val="none" w:sz="0" w:space="0" w:color="auto"/>
            <w:right w:val="none" w:sz="0" w:space="0" w:color="auto"/>
          </w:divBdr>
        </w:div>
        <w:div w:id="1192572195">
          <w:marLeft w:val="0"/>
          <w:marRight w:val="0"/>
          <w:marTop w:val="0"/>
          <w:marBottom w:val="0"/>
          <w:divBdr>
            <w:top w:val="none" w:sz="0" w:space="0" w:color="auto"/>
            <w:left w:val="none" w:sz="0" w:space="0" w:color="auto"/>
            <w:bottom w:val="none" w:sz="0" w:space="0" w:color="auto"/>
            <w:right w:val="none" w:sz="0" w:space="0" w:color="auto"/>
          </w:divBdr>
        </w:div>
        <w:div w:id="376003762">
          <w:marLeft w:val="0"/>
          <w:marRight w:val="0"/>
          <w:marTop w:val="0"/>
          <w:marBottom w:val="0"/>
          <w:divBdr>
            <w:top w:val="none" w:sz="0" w:space="0" w:color="auto"/>
            <w:left w:val="none" w:sz="0" w:space="0" w:color="auto"/>
            <w:bottom w:val="none" w:sz="0" w:space="0" w:color="auto"/>
            <w:right w:val="none" w:sz="0" w:space="0" w:color="auto"/>
          </w:divBdr>
        </w:div>
        <w:div w:id="1035042613">
          <w:marLeft w:val="0"/>
          <w:marRight w:val="0"/>
          <w:marTop w:val="0"/>
          <w:marBottom w:val="0"/>
          <w:divBdr>
            <w:top w:val="none" w:sz="0" w:space="0" w:color="auto"/>
            <w:left w:val="none" w:sz="0" w:space="0" w:color="auto"/>
            <w:bottom w:val="none" w:sz="0" w:space="0" w:color="auto"/>
            <w:right w:val="none" w:sz="0" w:space="0" w:color="auto"/>
          </w:divBdr>
        </w:div>
        <w:div w:id="982075784">
          <w:marLeft w:val="0"/>
          <w:marRight w:val="0"/>
          <w:marTop w:val="0"/>
          <w:marBottom w:val="0"/>
          <w:divBdr>
            <w:top w:val="none" w:sz="0" w:space="0" w:color="auto"/>
            <w:left w:val="none" w:sz="0" w:space="0" w:color="auto"/>
            <w:bottom w:val="none" w:sz="0" w:space="0" w:color="auto"/>
            <w:right w:val="none" w:sz="0" w:space="0" w:color="auto"/>
          </w:divBdr>
        </w:div>
        <w:div w:id="310646758">
          <w:marLeft w:val="0"/>
          <w:marRight w:val="0"/>
          <w:marTop w:val="0"/>
          <w:marBottom w:val="0"/>
          <w:divBdr>
            <w:top w:val="none" w:sz="0" w:space="0" w:color="auto"/>
            <w:left w:val="none" w:sz="0" w:space="0" w:color="auto"/>
            <w:bottom w:val="none" w:sz="0" w:space="0" w:color="auto"/>
            <w:right w:val="none" w:sz="0" w:space="0" w:color="auto"/>
          </w:divBdr>
        </w:div>
        <w:div w:id="1444030724">
          <w:marLeft w:val="0"/>
          <w:marRight w:val="0"/>
          <w:marTop w:val="0"/>
          <w:marBottom w:val="0"/>
          <w:divBdr>
            <w:top w:val="none" w:sz="0" w:space="0" w:color="auto"/>
            <w:left w:val="none" w:sz="0" w:space="0" w:color="auto"/>
            <w:bottom w:val="none" w:sz="0" w:space="0" w:color="auto"/>
            <w:right w:val="none" w:sz="0" w:space="0" w:color="auto"/>
          </w:divBdr>
        </w:div>
        <w:div w:id="611716055">
          <w:marLeft w:val="0"/>
          <w:marRight w:val="0"/>
          <w:marTop w:val="0"/>
          <w:marBottom w:val="0"/>
          <w:divBdr>
            <w:top w:val="none" w:sz="0" w:space="0" w:color="auto"/>
            <w:left w:val="none" w:sz="0" w:space="0" w:color="auto"/>
            <w:bottom w:val="none" w:sz="0" w:space="0" w:color="auto"/>
            <w:right w:val="none" w:sz="0" w:space="0" w:color="auto"/>
          </w:divBdr>
        </w:div>
        <w:div w:id="1220629746">
          <w:marLeft w:val="0"/>
          <w:marRight w:val="0"/>
          <w:marTop w:val="0"/>
          <w:marBottom w:val="0"/>
          <w:divBdr>
            <w:top w:val="none" w:sz="0" w:space="0" w:color="auto"/>
            <w:left w:val="none" w:sz="0" w:space="0" w:color="auto"/>
            <w:bottom w:val="none" w:sz="0" w:space="0" w:color="auto"/>
            <w:right w:val="none" w:sz="0" w:space="0" w:color="auto"/>
          </w:divBdr>
        </w:div>
        <w:div w:id="1505120541">
          <w:marLeft w:val="0"/>
          <w:marRight w:val="0"/>
          <w:marTop w:val="0"/>
          <w:marBottom w:val="0"/>
          <w:divBdr>
            <w:top w:val="none" w:sz="0" w:space="0" w:color="auto"/>
            <w:left w:val="none" w:sz="0" w:space="0" w:color="auto"/>
            <w:bottom w:val="none" w:sz="0" w:space="0" w:color="auto"/>
            <w:right w:val="none" w:sz="0" w:space="0" w:color="auto"/>
          </w:divBdr>
        </w:div>
        <w:div w:id="1883247093">
          <w:marLeft w:val="0"/>
          <w:marRight w:val="0"/>
          <w:marTop w:val="0"/>
          <w:marBottom w:val="0"/>
          <w:divBdr>
            <w:top w:val="none" w:sz="0" w:space="0" w:color="auto"/>
            <w:left w:val="none" w:sz="0" w:space="0" w:color="auto"/>
            <w:bottom w:val="none" w:sz="0" w:space="0" w:color="auto"/>
            <w:right w:val="none" w:sz="0" w:space="0" w:color="auto"/>
          </w:divBdr>
        </w:div>
        <w:div w:id="50154038">
          <w:marLeft w:val="0"/>
          <w:marRight w:val="0"/>
          <w:marTop w:val="0"/>
          <w:marBottom w:val="0"/>
          <w:divBdr>
            <w:top w:val="none" w:sz="0" w:space="0" w:color="auto"/>
            <w:left w:val="none" w:sz="0" w:space="0" w:color="auto"/>
            <w:bottom w:val="none" w:sz="0" w:space="0" w:color="auto"/>
            <w:right w:val="none" w:sz="0" w:space="0" w:color="auto"/>
          </w:divBdr>
        </w:div>
        <w:div w:id="687413312">
          <w:marLeft w:val="0"/>
          <w:marRight w:val="0"/>
          <w:marTop w:val="0"/>
          <w:marBottom w:val="0"/>
          <w:divBdr>
            <w:top w:val="none" w:sz="0" w:space="0" w:color="auto"/>
            <w:left w:val="none" w:sz="0" w:space="0" w:color="auto"/>
            <w:bottom w:val="none" w:sz="0" w:space="0" w:color="auto"/>
            <w:right w:val="none" w:sz="0" w:space="0" w:color="auto"/>
          </w:divBdr>
        </w:div>
        <w:div w:id="1510560197">
          <w:marLeft w:val="0"/>
          <w:marRight w:val="0"/>
          <w:marTop w:val="0"/>
          <w:marBottom w:val="0"/>
          <w:divBdr>
            <w:top w:val="none" w:sz="0" w:space="0" w:color="auto"/>
            <w:left w:val="none" w:sz="0" w:space="0" w:color="auto"/>
            <w:bottom w:val="none" w:sz="0" w:space="0" w:color="auto"/>
            <w:right w:val="none" w:sz="0" w:space="0" w:color="auto"/>
          </w:divBdr>
        </w:div>
        <w:div w:id="117459235">
          <w:marLeft w:val="0"/>
          <w:marRight w:val="0"/>
          <w:marTop w:val="0"/>
          <w:marBottom w:val="0"/>
          <w:divBdr>
            <w:top w:val="none" w:sz="0" w:space="0" w:color="auto"/>
            <w:left w:val="none" w:sz="0" w:space="0" w:color="auto"/>
            <w:bottom w:val="none" w:sz="0" w:space="0" w:color="auto"/>
            <w:right w:val="none" w:sz="0" w:space="0" w:color="auto"/>
          </w:divBdr>
        </w:div>
        <w:div w:id="1425998407">
          <w:marLeft w:val="0"/>
          <w:marRight w:val="0"/>
          <w:marTop w:val="0"/>
          <w:marBottom w:val="0"/>
          <w:divBdr>
            <w:top w:val="none" w:sz="0" w:space="0" w:color="auto"/>
            <w:left w:val="none" w:sz="0" w:space="0" w:color="auto"/>
            <w:bottom w:val="none" w:sz="0" w:space="0" w:color="auto"/>
            <w:right w:val="none" w:sz="0" w:space="0" w:color="auto"/>
          </w:divBdr>
        </w:div>
        <w:div w:id="1992633703">
          <w:marLeft w:val="0"/>
          <w:marRight w:val="0"/>
          <w:marTop w:val="0"/>
          <w:marBottom w:val="0"/>
          <w:divBdr>
            <w:top w:val="none" w:sz="0" w:space="0" w:color="auto"/>
            <w:left w:val="none" w:sz="0" w:space="0" w:color="auto"/>
            <w:bottom w:val="none" w:sz="0" w:space="0" w:color="auto"/>
            <w:right w:val="none" w:sz="0" w:space="0" w:color="auto"/>
          </w:divBdr>
        </w:div>
        <w:div w:id="1273975254">
          <w:marLeft w:val="0"/>
          <w:marRight w:val="0"/>
          <w:marTop w:val="0"/>
          <w:marBottom w:val="0"/>
          <w:divBdr>
            <w:top w:val="none" w:sz="0" w:space="0" w:color="auto"/>
            <w:left w:val="none" w:sz="0" w:space="0" w:color="auto"/>
            <w:bottom w:val="none" w:sz="0" w:space="0" w:color="auto"/>
            <w:right w:val="none" w:sz="0" w:space="0" w:color="auto"/>
          </w:divBdr>
        </w:div>
        <w:div w:id="260141373">
          <w:marLeft w:val="0"/>
          <w:marRight w:val="0"/>
          <w:marTop w:val="0"/>
          <w:marBottom w:val="0"/>
          <w:divBdr>
            <w:top w:val="none" w:sz="0" w:space="0" w:color="auto"/>
            <w:left w:val="none" w:sz="0" w:space="0" w:color="auto"/>
            <w:bottom w:val="none" w:sz="0" w:space="0" w:color="auto"/>
            <w:right w:val="none" w:sz="0" w:space="0" w:color="auto"/>
          </w:divBdr>
        </w:div>
        <w:div w:id="1754814894">
          <w:marLeft w:val="0"/>
          <w:marRight w:val="0"/>
          <w:marTop w:val="0"/>
          <w:marBottom w:val="0"/>
          <w:divBdr>
            <w:top w:val="none" w:sz="0" w:space="0" w:color="auto"/>
            <w:left w:val="none" w:sz="0" w:space="0" w:color="auto"/>
            <w:bottom w:val="none" w:sz="0" w:space="0" w:color="auto"/>
            <w:right w:val="none" w:sz="0" w:space="0" w:color="auto"/>
          </w:divBdr>
        </w:div>
        <w:div w:id="471796866">
          <w:marLeft w:val="0"/>
          <w:marRight w:val="0"/>
          <w:marTop w:val="0"/>
          <w:marBottom w:val="0"/>
          <w:divBdr>
            <w:top w:val="none" w:sz="0" w:space="0" w:color="auto"/>
            <w:left w:val="none" w:sz="0" w:space="0" w:color="auto"/>
            <w:bottom w:val="none" w:sz="0" w:space="0" w:color="auto"/>
            <w:right w:val="none" w:sz="0" w:space="0" w:color="auto"/>
          </w:divBdr>
        </w:div>
        <w:div w:id="1470056816">
          <w:marLeft w:val="0"/>
          <w:marRight w:val="0"/>
          <w:marTop w:val="0"/>
          <w:marBottom w:val="0"/>
          <w:divBdr>
            <w:top w:val="none" w:sz="0" w:space="0" w:color="auto"/>
            <w:left w:val="none" w:sz="0" w:space="0" w:color="auto"/>
            <w:bottom w:val="none" w:sz="0" w:space="0" w:color="auto"/>
            <w:right w:val="none" w:sz="0" w:space="0" w:color="auto"/>
          </w:divBdr>
        </w:div>
        <w:div w:id="1800495112">
          <w:marLeft w:val="0"/>
          <w:marRight w:val="0"/>
          <w:marTop w:val="0"/>
          <w:marBottom w:val="0"/>
          <w:divBdr>
            <w:top w:val="none" w:sz="0" w:space="0" w:color="auto"/>
            <w:left w:val="none" w:sz="0" w:space="0" w:color="auto"/>
            <w:bottom w:val="none" w:sz="0" w:space="0" w:color="auto"/>
            <w:right w:val="none" w:sz="0" w:space="0" w:color="auto"/>
          </w:divBdr>
        </w:div>
        <w:div w:id="987629006">
          <w:marLeft w:val="0"/>
          <w:marRight w:val="0"/>
          <w:marTop w:val="0"/>
          <w:marBottom w:val="0"/>
          <w:divBdr>
            <w:top w:val="none" w:sz="0" w:space="0" w:color="auto"/>
            <w:left w:val="none" w:sz="0" w:space="0" w:color="auto"/>
            <w:bottom w:val="none" w:sz="0" w:space="0" w:color="auto"/>
            <w:right w:val="none" w:sz="0" w:space="0" w:color="auto"/>
          </w:divBdr>
        </w:div>
        <w:div w:id="1123621647">
          <w:marLeft w:val="0"/>
          <w:marRight w:val="0"/>
          <w:marTop w:val="0"/>
          <w:marBottom w:val="0"/>
          <w:divBdr>
            <w:top w:val="none" w:sz="0" w:space="0" w:color="auto"/>
            <w:left w:val="none" w:sz="0" w:space="0" w:color="auto"/>
            <w:bottom w:val="none" w:sz="0" w:space="0" w:color="auto"/>
            <w:right w:val="none" w:sz="0" w:space="0" w:color="auto"/>
          </w:divBdr>
        </w:div>
        <w:div w:id="258686196">
          <w:marLeft w:val="0"/>
          <w:marRight w:val="0"/>
          <w:marTop w:val="0"/>
          <w:marBottom w:val="0"/>
          <w:divBdr>
            <w:top w:val="none" w:sz="0" w:space="0" w:color="auto"/>
            <w:left w:val="none" w:sz="0" w:space="0" w:color="auto"/>
            <w:bottom w:val="none" w:sz="0" w:space="0" w:color="auto"/>
            <w:right w:val="none" w:sz="0" w:space="0" w:color="auto"/>
          </w:divBdr>
        </w:div>
        <w:div w:id="100340971">
          <w:marLeft w:val="0"/>
          <w:marRight w:val="0"/>
          <w:marTop w:val="0"/>
          <w:marBottom w:val="0"/>
          <w:divBdr>
            <w:top w:val="none" w:sz="0" w:space="0" w:color="auto"/>
            <w:left w:val="none" w:sz="0" w:space="0" w:color="auto"/>
            <w:bottom w:val="none" w:sz="0" w:space="0" w:color="auto"/>
            <w:right w:val="none" w:sz="0" w:space="0" w:color="auto"/>
          </w:divBdr>
        </w:div>
        <w:div w:id="470362929">
          <w:marLeft w:val="0"/>
          <w:marRight w:val="0"/>
          <w:marTop w:val="0"/>
          <w:marBottom w:val="0"/>
          <w:divBdr>
            <w:top w:val="none" w:sz="0" w:space="0" w:color="auto"/>
            <w:left w:val="none" w:sz="0" w:space="0" w:color="auto"/>
            <w:bottom w:val="none" w:sz="0" w:space="0" w:color="auto"/>
            <w:right w:val="none" w:sz="0" w:space="0" w:color="auto"/>
          </w:divBdr>
        </w:div>
        <w:div w:id="2040545080">
          <w:marLeft w:val="0"/>
          <w:marRight w:val="0"/>
          <w:marTop w:val="0"/>
          <w:marBottom w:val="0"/>
          <w:divBdr>
            <w:top w:val="none" w:sz="0" w:space="0" w:color="auto"/>
            <w:left w:val="none" w:sz="0" w:space="0" w:color="auto"/>
            <w:bottom w:val="none" w:sz="0" w:space="0" w:color="auto"/>
            <w:right w:val="none" w:sz="0" w:space="0" w:color="auto"/>
          </w:divBdr>
        </w:div>
        <w:div w:id="1714690893">
          <w:marLeft w:val="0"/>
          <w:marRight w:val="0"/>
          <w:marTop w:val="0"/>
          <w:marBottom w:val="0"/>
          <w:divBdr>
            <w:top w:val="none" w:sz="0" w:space="0" w:color="auto"/>
            <w:left w:val="none" w:sz="0" w:space="0" w:color="auto"/>
            <w:bottom w:val="none" w:sz="0" w:space="0" w:color="auto"/>
            <w:right w:val="none" w:sz="0" w:space="0" w:color="auto"/>
          </w:divBdr>
        </w:div>
        <w:div w:id="1944336294">
          <w:marLeft w:val="0"/>
          <w:marRight w:val="0"/>
          <w:marTop w:val="0"/>
          <w:marBottom w:val="0"/>
          <w:divBdr>
            <w:top w:val="none" w:sz="0" w:space="0" w:color="auto"/>
            <w:left w:val="none" w:sz="0" w:space="0" w:color="auto"/>
            <w:bottom w:val="none" w:sz="0" w:space="0" w:color="auto"/>
            <w:right w:val="none" w:sz="0" w:space="0" w:color="auto"/>
          </w:divBdr>
        </w:div>
      </w:divsChild>
    </w:div>
    <w:div w:id="20867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openxmlformats.org/officeDocument/2006/relationships/image" Target="media/image6.png" Id="rId18" /><Relationship Type="http://schemas.openxmlformats.org/officeDocument/2006/relationships/glossaryDocument" Target="glossary/document.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www.nxp.com/about/about-nxp/our-terms-and-conditions-of-commercial-sale:TERMSCONDITIONSSALE" TargetMode="External" Id="rId12" /><Relationship Type="http://schemas.openxmlformats.org/officeDocument/2006/relationships/image" Target="media/image5.emf"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4.emf" Id="rId16" /><Relationship Type="http://schemas.openxmlformats.org/officeDocument/2006/relationships/image" Target="media/image8.png"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2.xml" Id="rId24" /><Relationship Type="http://schemas.openxmlformats.org/officeDocument/2006/relationships/customXml" Target="../customXml/item5.xml" Id="rId5" /><Relationship Type="http://schemas.openxmlformats.org/officeDocument/2006/relationships/image" Target="media/image3.emf" Id="rId15" /><Relationship Type="http://schemas.openxmlformats.org/officeDocument/2006/relationships/header" Target="header2.xml" Id="rId23" /><Relationship Type="http://schemas.openxmlformats.org/officeDocument/2006/relationships/footnotes" Target="footnotes.xml" Id="rId10" /><Relationship Type="http://schemas.openxmlformats.org/officeDocument/2006/relationships/image" Target="media/image7.png"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emf" Id="rId14" /><Relationship Type="http://schemas.openxmlformats.org/officeDocument/2006/relationships/footer" Target="footer1.xml" Id="rId22" /><Relationship Type="http://schemas.openxmlformats.org/officeDocument/2006/relationships/theme" Target="theme/theme1.xml" Id="rId27" /></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C4CB0A1E3D4E23A260DD7833977593"/>
        <w:category>
          <w:name w:val="General"/>
          <w:gallery w:val="placeholder"/>
        </w:category>
        <w:types>
          <w:type w:val="bbPlcHdr"/>
        </w:types>
        <w:behaviors>
          <w:behavior w:val="content"/>
        </w:behaviors>
        <w:guid w:val="{9E47CA45-7B0E-4150-9C42-FEC49BBCF4BF}"/>
      </w:docPartPr>
      <w:docPartBody>
        <w:p w:rsidR="00E04AA2" w:rsidRDefault="00E04AA2" w:rsidP="00E04AA2">
          <w:pPr>
            <w:pStyle w:val="C3C4CB0A1E3D4E23A260DD7833977593"/>
          </w:pPr>
          <w:r w:rsidRPr="003532F1">
            <w:rPr>
              <w:rStyle w:val="PlaceholderText"/>
            </w:rPr>
            <w:t>[Published Date (MM/DD/YYYY)]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3A"/>
    <w:rsid w:val="000B6E3F"/>
    <w:rsid w:val="001A58B9"/>
    <w:rsid w:val="002F4E38"/>
    <w:rsid w:val="0032605E"/>
    <w:rsid w:val="00330A48"/>
    <w:rsid w:val="00334AB1"/>
    <w:rsid w:val="004264B6"/>
    <w:rsid w:val="004607E3"/>
    <w:rsid w:val="00576237"/>
    <w:rsid w:val="00703E68"/>
    <w:rsid w:val="00760C12"/>
    <w:rsid w:val="008126BD"/>
    <w:rsid w:val="00950AB5"/>
    <w:rsid w:val="00967690"/>
    <w:rsid w:val="009915D3"/>
    <w:rsid w:val="009A0FDA"/>
    <w:rsid w:val="00A74C9F"/>
    <w:rsid w:val="00AA35C7"/>
    <w:rsid w:val="00AD0D3C"/>
    <w:rsid w:val="00CB00D6"/>
    <w:rsid w:val="00D32015"/>
    <w:rsid w:val="00D94634"/>
    <w:rsid w:val="00E04AA2"/>
    <w:rsid w:val="00EC4EF5"/>
    <w:rsid w:val="00ED104D"/>
    <w:rsid w:val="00ED633A"/>
    <w:rsid w:val="00F32BF9"/>
    <w:rsid w:val="00F8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33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D3C"/>
    <w:rPr>
      <w:color w:val="808080"/>
    </w:rPr>
  </w:style>
  <w:style w:type="paragraph" w:customStyle="1" w:styleId="B315944FFBAA43668A210D66571B45F2">
    <w:name w:val="B315944FFBAA43668A210D66571B45F2"/>
    <w:rsid w:val="00703E68"/>
  </w:style>
  <w:style w:type="paragraph" w:customStyle="1" w:styleId="D0266E8776DD45AD97BFD83968E01D35">
    <w:name w:val="D0266E8776DD45AD97BFD83968E01D35"/>
    <w:rsid w:val="00703E68"/>
  </w:style>
  <w:style w:type="paragraph" w:customStyle="1" w:styleId="813C96A912824520808A31DEEC934B1F">
    <w:name w:val="813C96A912824520808A31DEEC934B1F"/>
    <w:rsid w:val="00760C12"/>
  </w:style>
  <w:style w:type="paragraph" w:customStyle="1" w:styleId="C3C4CB0A1E3D4E23A260DD7833977593">
    <w:name w:val="C3C4CB0A1E3D4E23A260DD7833977593"/>
    <w:rsid w:val="00E04AA2"/>
  </w:style>
  <w:style w:type="paragraph" w:customStyle="1" w:styleId="B0F44DBA17D54B9A8C278BA2379C42A3">
    <w:name w:val="B0F44DBA17D54B9A8C278BA2379C42A3"/>
    <w:rsid w:val="00576237"/>
  </w:style>
  <w:style w:type="paragraph" w:customStyle="1" w:styleId="CAADE8E162C14B8DB3069E3C9C596197">
    <w:name w:val="CAADE8E162C14B8DB3069E3C9C596197"/>
    <w:rsid w:val="00576237"/>
  </w:style>
  <w:style w:type="paragraph" w:customStyle="1" w:styleId="94AC298F3C8E4F849CA87EC1F6AD4431">
    <w:name w:val="94AC298F3C8E4F849CA87EC1F6AD4431"/>
    <w:rsid w:val="00576237"/>
  </w:style>
  <w:style w:type="paragraph" w:customStyle="1" w:styleId="D0E26F53A5554AACA6F5AADA4B13B48B">
    <w:name w:val="D0E26F53A5554AACA6F5AADA4B13B48B"/>
    <w:rsid w:val="00AD0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30E75695C55498B27B8413AF9392C" ma:contentTypeVersion="18" ma:contentTypeDescription="Create a new document." ma:contentTypeScope="" ma:versionID="7659e24b4e3d3e8b742fb04fde663c0a">
  <xsd:schema xmlns:xsd="http://www.w3.org/2001/XMLSchema" xmlns:xs="http://www.w3.org/2001/XMLSchema" xmlns:p="http://schemas.microsoft.com/office/2006/metadata/properties" xmlns:ns2="daa7bff6-cb67-482b-a54e-604f48190885" xmlns:ns3="d52a40dc-f2c7-4323-9c9d-2347cddec9e6" xmlns:ns4="c4672b8b-43e2-4139-8cd1-27ad03f081e7" targetNamespace="http://schemas.microsoft.com/office/2006/metadata/properties" ma:root="true" ma:fieldsID="4c864ecca10decf4416a42f2597ca363" ns2:_="" ns3:_="" ns4:_="">
    <xsd:import namespace="daa7bff6-cb67-482b-a54e-604f48190885"/>
    <xsd:import namespace="d52a40dc-f2c7-4323-9c9d-2347cddec9e6"/>
    <xsd:import namespace="c4672b8b-43e2-4139-8cd1-27ad03f081e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MediaServiceOCR" minOccurs="0"/>
                <xsd:element ref="ns3:MediaServiceGenerationTime" minOccurs="0"/>
                <xsd:element ref="ns3:MediaServiceEventHashCode" minOccurs="0"/>
                <xsd:element ref="ns3:MediaLengthInSeconds" minOccurs="0"/>
                <xsd:element ref="ns3:lcf76f155ced4ddcb4097134ff3c332f" minOccurs="0"/>
                <xsd:element ref="ns4:TaxCatchAll" minOccurs="0"/>
                <xsd:element ref="ns3:Process_x0020_Owner" minOccurs="0"/>
                <xsd:element ref="ns3:Process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7bff6-cb67-482b-a54e-604f481908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2a40dc-f2c7-4323-9c9d-2347cddec9e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ae9cabe-f4d8-44ae-a6f0-8d11cb15c1ae" ma:termSetId="09814cd3-568e-fe90-9814-8d621ff8fb84" ma:anchorId="fba54fb3-c3e1-fe81-a776-ca4b69148c4d" ma:open="true" ma:isKeyword="false">
      <xsd:complexType>
        <xsd:sequence>
          <xsd:element ref="pc:Terms" minOccurs="0" maxOccurs="1"/>
        </xsd:sequence>
      </xsd:complexType>
    </xsd:element>
    <xsd:element name="Process_x0020_Owner" ma:index="25" nillable="true" ma:displayName="Process Owner" ma:list="UserInfo" ma:SharePointGroup="0" ma:internalName="Process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ocessArea" ma:index="26" nillable="true" ma:displayName="Process Area" ma:format="Dropdown" ma:internalName="ProcessAre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672b8b-43e2-4139-8cd1-27ad03f081e7"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8c9380d2-83e6-4286-a7c4-0e3ddce643cb}" ma:internalName="TaxCatchAll" ma:showField="CatchAllData" ma:web="daa7bff6-cb67-482b-a54e-604f481908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aa7bff6-cb67-482b-a54e-604f48190885">
      <UserInfo>
        <DisplayName/>
        <AccountId xsi:nil="true"/>
        <AccountType/>
      </UserInfo>
    </SharedWithUsers>
    <_dlc_DocId xmlns="daa7bff6-cb67-482b-a54e-604f48190885">5ANCVUA6CTNA-1511556943-191738</_dlc_DocId>
    <_dlc_DocIdUrl xmlns="daa7bff6-cb67-482b-a54e-604f48190885">
      <Url>https://nxp1.sharepoint.com/teams/206_16/_layouts/15/DocIdRedir.aspx?ID=5ANCVUA6CTNA-1511556943-191738</Url>
      <Description>5ANCVUA6CTNA-1511556943-191738</Description>
    </_dlc_DocIdUrl>
    <_dlc_DocIdPersistId xmlns="daa7bff6-cb67-482b-a54e-604f48190885">false</_dlc_DocIdPersistId>
    <lcf76f155ced4ddcb4097134ff3c332f xmlns="d52a40dc-f2c7-4323-9c9d-2347cddec9e6">
      <Terms xmlns="http://schemas.microsoft.com/office/infopath/2007/PartnerControls"/>
    </lcf76f155ced4ddcb4097134ff3c332f>
    <TaxCatchAll xmlns="c4672b8b-43e2-4139-8cd1-27ad03f081e7" xsi:nil="true"/>
    <Process_x0020_Owner xmlns="d52a40dc-f2c7-4323-9c9d-2347cddec9e6">
      <UserInfo>
        <DisplayName/>
        <AccountId xsi:nil="true"/>
        <AccountType/>
      </UserInfo>
    </Process_x0020_Owner>
    <ProcessArea xmlns="d52a40dc-f2c7-4323-9c9d-2347cddec9e6"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42C11-C733-4927-8CFE-4657B2FD5497}"/>
</file>

<file path=customXml/itemProps2.xml><?xml version="1.0" encoding="utf-8"?>
<ds:datastoreItem xmlns:ds="http://schemas.openxmlformats.org/officeDocument/2006/customXml" ds:itemID="{45629C5A-8F9E-43CA-9909-FA2AC62EA858}">
  <ds:schemaRefs>
    <ds:schemaRef ds:uri="http://schemas.microsoft.com/sharepoint/events"/>
  </ds:schemaRefs>
</ds:datastoreItem>
</file>

<file path=customXml/itemProps3.xml><?xml version="1.0" encoding="utf-8"?>
<ds:datastoreItem xmlns:ds="http://schemas.openxmlformats.org/officeDocument/2006/customXml" ds:itemID="{A2DA8D9D-FB7F-4563-9B81-9A6EC19C8420}">
  <ds:schemaRefs>
    <ds:schemaRef ds:uri="http://schemas.microsoft.com/sharepoint/v3/contenttype/forms"/>
  </ds:schemaRefs>
</ds:datastoreItem>
</file>

<file path=customXml/itemProps4.xml><?xml version="1.0" encoding="utf-8"?>
<ds:datastoreItem xmlns:ds="http://schemas.openxmlformats.org/officeDocument/2006/customXml" ds:itemID="{3E5DF1D6-54AE-45D7-B791-21B41EB11505}">
  <ds:schemaRefs>
    <ds:schemaRef ds:uri="http://schemas.microsoft.com/office/2006/metadata/properties"/>
    <ds:schemaRef ds:uri="http://schemas.microsoft.com/office/infopath/2007/PartnerControls"/>
    <ds:schemaRef ds:uri="91843ce3-67ac-4aff-ad8f-b82474be9e3a"/>
  </ds:schemaRefs>
</ds:datastoreItem>
</file>

<file path=customXml/itemProps5.xml><?xml version="1.0" encoding="utf-8"?>
<ds:datastoreItem xmlns:ds="http://schemas.openxmlformats.org/officeDocument/2006/customXml" ds:itemID="{472752F8-2650-42E4-ABD6-B4E5EE86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786</Words>
  <Characters>4481</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People Development</vt:lpstr>
      <vt:lpstr>NX2-00002</vt:lpstr>
    </vt:vector>
  </TitlesOfParts>
  <Manager>Innes</Manager>
  <Company>NXP</Company>
  <LinksUpToDate>false</LinksUpToDate>
  <CharactersWithSpaces>5257</CharactersWithSpaces>
  <SharedDoc>false</SharedDoc>
  <HLinks>
    <vt:vector size="18" baseType="variant">
      <vt:variant>
        <vt:i4>1245258</vt:i4>
      </vt:variant>
      <vt:variant>
        <vt:i4>60</vt:i4>
      </vt:variant>
      <vt:variant>
        <vt:i4>0</vt:i4>
      </vt:variant>
      <vt:variant>
        <vt:i4>5</vt:i4>
      </vt:variant>
      <vt:variant>
        <vt:lpwstr>https://summit.freescale.net/</vt:lpwstr>
      </vt:variant>
      <vt:variant>
        <vt:lpwstr/>
      </vt:variant>
      <vt:variant>
        <vt:i4>3342383</vt:i4>
      </vt:variant>
      <vt:variant>
        <vt:i4>54</vt:i4>
      </vt:variant>
      <vt:variant>
        <vt:i4>0</vt:i4>
      </vt:variant>
      <vt:variant>
        <vt:i4>5</vt:i4>
      </vt:variant>
      <vt:variant>
        <vt:lpwstr>http://nww.nxp.com/excellence/html/Power-Flow.html</vt:lpwstr>
      </vt:variant>
      <vt:variant>
        <vt:lpwstr/>
      </vt:variant>
      <vt:variant>
        <vt:i4>1769501</vt:i4>
      </vt:variant>
      <vt:variant>
        <vt:i4>0</vt:i4>
      </vt:variant>
      <vt:variant>
        <vt:i4>0</vt:i4>
      </vt:variant>
      <vt:variant>
        <vt:i4>5</vt:i4>
      </vt:variant>
      <vt:variant>
        <vt:lpwstr>http://nww.prod.plm.nxp.com:7101/enovia/servlet/Webpublishing?type=OMS-NX1&amp;name=NX1-00008&amp;fileName=NX1-00008.pdf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Development</dc:title>
  <dc:subject/>
  <dc:creator>Almajan Simona-NGYS001</dc:creator>
  <cp:keywords>Document, Template</cp:keywords>
  <cp:lastModifiedBy>Artur Burchard</cp:lastModifiedBy>
  <cp:revision>3</cp:revision>
  <cp:lastPrinted>2009-08-26T05:28:00Z</cp:lastPrinted>
  <dcterms:created xsi:type="dcterms:W3CDTF">2020-07-16T14:32:00Z</dcterms:created>
  <dcterms:modified xsi:type="dcterms:W3CDTF">2020-07-16T14:37:00Z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C_AUTHOR">
    <vt:lpwstr>Laurence Andry,Diane Clegg</vt:lpwstr>
  </property>
  <property fmtid="{D5CDD505-2E9C-101B-9397-08002B2CF9AE}" pid="4" name="SC_OWNER">
    <vt:lpwstr>katharine.ng@nxp.com</vt:lpwstr>
  </property>
  <property fmtid="{D5CDD505-2E9C-101B-9397-08002B2CF9AE}" pid="5" name="SC_ALLOWEDWEBPUBLISH">
    <vt:lpwstr>Yes</vt:lpwstr>
  </property>
  <property fmtid="{D5CDD505-2E9C-101B-9397-08002B2CF9AE}" pid="6" name="Author">
    <vt:lpwstr>Karina Juhasz</vt:lpwstr>
  </property>
  <property fmtid="{D5CDD505-2E9C-101B-9397-08002B2CF9AE}" pid="7" name="SC_OBJECTTYPE">
    <vt:lpwstr>OMS-NX5</vt:lpwstr>
  </property>
  <property fmtid="{D5CDD505-2E9C-101B-9397-08002B2CF9AE}" pid="8" name="SC_PROJECTSPONSOR">
    <vt:lpwstr>8020</vt:lpwstr>
  </property>
  <property fmtid="{D5CDD505-2E9C-101B-9397-08002B2CF9AE}" pid="9" name="SC_DOCOWNER">
    <vt:lpwstr>Laurence Andry</vt:lpwstr>
  </property>
  <property fmtid="{D5CDD505-2E9C-101B-9397-08002B2CF9AE}" pid="10" name="SC_KEYWORDS">
    <vt:lpwstr>Documant, Template</vt:lpwstr>
  </property>
  <property fmtid="{D5CDD505-2E9C-101B-9397-08002B2CF9AE}" pid="11" name="SC_OMSDOCTYPE">
    <vt:lpwstr>Template</vt:lpwstr>
  </property>
  <property fmtid="{D5CDD505-2E9C-101B-9397-08002B2CF9AE}" pid="12" name="SC_SUBTITLE">
    <vt:lpwstr/>
  </property>
  <property fmtid="{D5CDD505-2E9C-101B-9397-08002B2CF9AE}" pid="13" name="SC_SECURITYLEVEL">
    <vt:lpwstr>Internal</vt:lpwstr>
  </property>
  <property fmtid="{D5CDD505-2E9C-101B-9397-08002B2CF9AE}" pid="14" name="Manager">
    <vt:lpwstr/>
  </property>
  <property fmtid="{D5CDD505-2E9C-101B-9397-08002B2CF9AE}" pid="15" name="SC_ALLOWEDFORCUSTOMER">
    <vt:lpwstr>No</vt:lpwstr>
  </property>
  <property fmtid="{D5CDD505-2E9C-101B-9397-08002B2CF9AE}" pid="16" name="SC_NAVIGATORURL">
    <vt:lpwstr>http://nww.prod.plm.nxp.com:7101/enovia/common/emxNavigator.jsp?objectId=16361.29649.29712.40226&amp;mode=Menu&amp;portal=true</vt:lpwstr>
  </property>
  <property fmtid="{D5CDD505-2E9C-101B-9397-08002B2CF9AE}" pid="17" name="SC_DESCRIPTION">
    <vt:lpwstr>DOCUMENT TEMPLATE</vt:lpwstr>
  </property>
  <property fmtid="{D5CDD505-2E9C-101B-9397-08002B2CF9AE}" pid="18" name="Company">
    <vt:lpwstr/>
  </property>
  <property fmtid="{D5CDD505-2E9C-101B-9397-08002B2CF9AE}" pid="19" name="SC_WEBPUBLISHURL">
    <vt:lpwstr>http://nww.prod.plm.nxp.com:7101/enovia/servlet/Webpublishing?type=OMS-NX5&amp;name=NX5-00008&amp;fileName=NX5-00008.docx
</vt:lpwstr>
  </property>
  <property fmtid="{D5CDD505-2E9C-101B-9397-08002B2CF9AE}" pid="20" name="SC_KEYIDENTIFIER">
    <vt:lpwstr>NX5-00008</vt:lpwstr>
  </property>
  <property fmtid="{D5CDD505-2E9C-101B-9397-08002B2CF9AE}" pid="21" name="Keywords">
    <vt:lpwstr>Document, Template</vt:lpwstr>
  </property>
  <property fmtid="{D5CDD505-2E9C-101B-9397-08002B2CF9AE}" pid="22" name="Comments">
    <vt:lpwstr/>
  </property>
  <property fmtid="{D5CDD505-2E9C-101B-9397-08002B2CF9AE}" pid="23" name="Subject">
    <vt:lpwstr/>
  </property>
  <property fmtid="{D5CDD505-2E9C-101B-9397-08002B2CF9AE}" pid="24" name="SC_CREATIONDATE">
    <vt:lpwstr>2011-05-02 12:18:47</vt:lpwstr>
  </property>
  <property fmtid="{D5CDD505-2E9C-101B-9397-08002B2CF9AE}" pid="25" name="SC_DOCID">
    <vt:lpwstr>16361.29649.29712.40226</vt:lpwstr>
  </property>
  <property fmtid="{D5CDD505-2E9C-101B-9397-08002B2CF9AE}" pid="26" name="SC_CHECKINREASON">
    <vt:lpwstr/>
  </property>
  <property fmtid="{D5CDD505-2E9C-101B-9397-08002B2CF9AE}" pid="27" name="SC_LIFECYCLESTATE">
    <vt:lpwstr>Approved</vt:lpwstr>
  </property>
  <property fmtid="{D5CDD505-2E9C-101B-9397-08002B2CF9AE}" pid="28" name="SC_ORIGINATOR">
    <vt:lpwstr>root</vt:lpwstr>
  </property>
  <property fmtid="{D5CDD505-2E9C-101B-9397-08002B2CF9AE}" pid="29" name="SC_FUNCTORGANIZATION">
    <vt:lpwstr>Quality</vt:lpwstr>
  </property>
  <property fmtid="{D5CDD505-2E9C-101B-9397-08002B2CF9AE}" pid="30" name="SC_BUSINESSPROCESS">
    <vt:lpwstr>Quality</vt:lpwstr>
  </property>
  <property fmtid="{D5CDD505-2E9C-101B-9397-08002B2CF9AE}" pid="31" name="Category">
    <vt:lpwstr/>
  </property>
  <property fmtid="{D5CDD505-2E9C-101B-9397-08002B2CF9AE}" pid="32" name="SC_ORGANIZATIONSYSTEMVERSION">
    <vt:lpwstr/>
  </property>
  <property fmtid="{D5CDD505-2E9C-101B-9397-08002B2CF9AE}" pid="33" name="SC_MODIFICATIONDATE">
    <vt:lpwstr>2015-9-11 09:09:02</vt:lpwstr>
  </property>
  <property fmtid="{D5CDD505-2E9C-101B-9397-08002B2CF9AE}" pid="34" name="SC_REVISION">
    <vt:lpwstr>9</vt:lpwstr>
  </property>
  <property fmtid="{D5CDD505-2E9C-101B-9397-08002B2CF9AE}" pid="35" name="SC_SPARCPROJECTID">
    <vt:lpwstr/>
  </property>
  <property fmtid="{D5CDD505-2E9C-101B-9397-08002B2CF9AE}" pid="36" name="SC_PROJECTNAME">
    <vt:lpwstr>OMS Documentation</vt:lpwstr>
  </property>
  <property fmtid="{D5CDD505-2E9C-101B-9397-08002B2CF9AE}" pid="37" name="SC_DESIGNDOCTYPE">
    <vt:lpwstr/>
  </property>
  <property fmtid="{D5CDD505-2E9C-101B-9397-08002B2CF9AE}" pid="38" name="SC_ORGANIZATION">
    <vt:lpwstr/>
  </property>
  <property fmtid="{D5CDD505-2E9C-101B-9397-08002B2CF9AE}" pid="39" name="SC_MANUFACTURINGDOCTYPE">
    <vt:lpwstr/>
  </property>
  <property fmtid="{D5CDD505-2E9C-101B-9397-08002B2CF9AE}" pid="40" name="ContentTypeId">
    <vt:lpwstr>0x01010045230E75695C55498B27B8413AF9392C</vt:lpwstr>
  </property>
  <property fmtid="{D5CDD505-2E9C-101B-9397-08002B2CF9AE}" pid="41" name="content type PMO">
    <vt:lpwstr>Mandate</vt:lpwstr>
  </property>
  <property fmtid="{D5CDD505-2E9C-101B-9397-08002B2CF9AE}" pid="42" name="Security">
    <vt:lpwstr>4;#COMPANY INTERNAL|fba6ddd2-c0d6-406a-843f-19fb8f95d116</vt:lpwstr>
  </property>
  <property fmtid="{D5CDD505-2E9C-101B-9397-08002B2CF9AE}" pid="43" name="OwningOrganization">
    <vt:lpwstr>8;#Human Resources|494b640d-13d3-428b-9c95-086a41c26e36</vt:lpwstr>
  </property>
  <property fmtid="{D5CDD505-2E9C-101B-9397-08002B2CF9AE}" pid="44" name="Applicable To">
    <vt:lpwstr>6;#All employees|4a32ad81-ae93-4b4a-b03b-50d71ccf1520</vt:lpwstr>
  </property>
  <property fmtid="{D5CDD505-2E9C-101B-9397-08002B2CF9AE}" pid="45" name="BusinessProcess">
    <vt:lpwstr>72;#Human Resources|63feaac0-fd5e-44d0-b9f3-4330729ae61f</vt:lpwstr>
  </property>
  <property fmtid="{D5CDD505-2E9C-101B-9397-08002B2CF9AE}" pid="46" name="of386e9c175e49338c84f1dec815ceb8">
    <vt:lpwstr>Level 3 (BL, Site,…)|55224b7d-a4b9-4217-a6d0-65f6098c91c2</vt:lpwstr>
  </property>
  <property fmtid="{D5CDD505-2E9C-101B-9397-08002B2CF9AE}" pid="47" name="_dlc_DocIdItemGuid">
    <vt:lpwstr>36fc5033-dd12-492f-a4a1-c316836ccb5b</vt:lpwstr>
  </property>
  <property fmtid="{D5CDD505-2E9C-101B-9397-08002B2CF9AE}" pid="48" name="Level">
    <vt:lpwstr>3;#Level 3 (BL, Site,…)|55224b7d-a4b9-4217-a6d0-65f6098c91c2</vt:lpwstr>
  </property>
  <property fmtid="{D5CDD505-2E9C-101B-9397-08002B2CF9AE}" pid="49" name="RepublishFlag">
    <vt:lpwstr>No</vt:lpwstr>
  </property>
  <property fmtid="{D5CDD505-2E9C-101B-9397-08002B2CF9AE}" pid="50" name="UpgradeFlag">
    <vt:lpwstr>No</vt:lpwstr>
  </property>
  <property fmtid="{D5CDD505-2E9C-101B-9397-08002B2CF9AE}" pid="51" name="SetFieldsInPublishLibrary">
    <vt:lpwstr>https://nxp1.sharepoint.com/sites/OMS/_layouts/15/wrkstat.aspx?List=4d397c7c-e936-4db5-93ed-9c0420aad031&amp;WorkflowInstanceName=f1be159b-a6d3-4919-8e04-ad19f9283849, Publish</vt:lpwstr>
  </property>
  <property fmtid="{D5CDD505-2E9C-101B-9397-08002B2CF9AE}" pid="52" name="Order">
    <vt:r8>15200</vt:r8>
  </property>
  <property fmtid="{D5CDD505-2E9C-101B-9397-08002B2CF9AE}" pid="53" name="SharedWithUsers">
    <vt:lpwstr/>
  </property>
  <property fmtid="{D5CDD505-2E9C-101B-9397-08002B2CF9AE}" pid="54" name="SetFieldsInDraftLibrary">
    <vt:lpwstr>https://nxp1.sharepoint.com/sites/OMS/_layouts/15/wrkstat.aspx?List=70f8d5b5-2a7d-4755-b84c-218cfb637cbf&amp;WorkflowInstanceName=1d6ffbb7-ecb5-4e0c-b116-7ce55be00d8c, Field Updated</vt:lpwstr>
  </property>
  <property fmtid="{D5CDD505-2E9C-101B-9397-08002B2CF9AE}" pid="55" name="WFOMSApprovalReview">
    <vt:lpwstr>https://nxp1.sharepoint.com/sites/OMS/_layouts/15/wrkstat.aspx?List=70f8d5b5-2a7d-4755-b84c-218cfb637cbf&amp;WorkflowInstanceName=6ce346cb-35ad-4b00-ae13-27f2f49457b2, Draft</vt:lpwstr>
  </property>
  <property fmtid="{D5CDD505-2E9C-101B-9397-08002B2CF9AE}" pid="56" name="xd_ProgID">
    <vt:lpwstr/>
  </property>
  <property fmtid="{D5CDD505-2E9C-101B-9397-08002B2CF9AE}" pid="57" name="_SourceUrl">
    <vt:lpwstr/>
  </property>
  <property fmtid="{D5CDD505-2E9C-101B-9397-08002B2CF9AE}" pid="58" name="_SharedFileIndex">
    <vt:lpwstr/>
  </property>
  <property fmtid="{D5CDD505-2E9C-101B-9397-08002B2CF9AE}" pid="59" name="ComplianceAssetId">
    <vt:lpwstr/>
  </property>
  <property fmtid="{D5CDD505-2E9C-101B-9397-08002B2CF9AE}" pid="60" name="TemplateUrl">
    <vt:lpwstr/>
  </property>
  <property fmtid="{D5CDD505-2E9C-101B-9397-08002B2CF9AE}" pid="61" name="xd_Signature">
    <vt:bool>false</vt:bool>
  </property>
</Properties>
</file>