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solution to problem statement 1:-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1. Total Outcomes: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Rolling two six-sided dice results in 36 different possible outcomes.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2. Sum Distribution: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We create a system to find all possible sums (from 2 to 12) by considering every combination of the dice.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The most frequent sums are those in the middle of the range (like 7), while the least frequent sums are at the extremes (like 2 and 12).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3. Calculating Probabilities: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We determine how often each sum appears out of the 36 possible outcomes.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By dividing the count of each sum by 36, we get the probability of that sum occurring.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The probabilities help us understand the likelihood of each possible sum when rolling two dice.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solution to problem statement 2:-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1. Start with two standard dice (both 1 to 6).</w:t>
        <w:br w:type="textWrapping"/>
        <w:t xml:space="preserve">2. Look for new dice setups: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Dice A with numbers from 1 to 4.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Dice B with numbers from 1 to 8 (assuming the number to be since 8+4=12 and 12 has only 1 probability)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Check if these new dice: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Follow the rules for Dice A (numbers 1 to 4).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Follow the rule for Dice B (sum of numbers more than 21).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Ensure the new dice: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the same chances of rolling each possible sum as the original dice.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If found: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new numbers for Dice A and Dice B.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If not found: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that no suitable new dice were found.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