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Brainstorming – Idea Generation &amp; Prioritization</w:t>
      </w:r>
    </w:p>
    <w:p>
      <w:pPr>
        <w:jc w:val="center"/>
      </w:pPr>
      <w:r>
        <w:rPr>
          <w:i/>
        </w:rPr>
        <w:t>Project: Auto Ticket Classification using ServiceNow Flow Designer</w:t>
      </w:r>
    </w:p>
    <w:p/>
    <w:p>
      <w:pPr>
        <w:pStyle w:val="Heading1"/>
      </w:pPr>
      <w:r>
        <w:t>Problem Area</w:t>
      </w:r>
    </w:p>
    <w:p>
      <w:r>
        <w:t>School IT tickets are often entered with inconsistent descriptions and require manual classification.</w:t>
      </w:r>
    </w:p>
    <w:p>
      <w:pPr>
        <w:pStyle w:val="Heading1"/>
      </w:pPr>
      <w:r>
        <w:t>Brainstormed Ideas</w:t>
      </w:r>
    </w:p>
    <w:p>
      <w:pPr>
        <w:pStyle w:val="ListBullet"/>
      </w:pPr>
      <w:r>
        <w:t>Automatic ticket classification from Short Description</w:t>
      </w:r>
    </w:p>
    <w:p>
      <w:pPr>
        <w:pStyle w:val="ListBullet"/>
      </w:pPr>
      <w:r>
        <w:t>Automatic Category and Subcategory assignment</w:t>
      </w:r>
    </w:p>
    <w:p>
      <w:pPr>
        <w:pStyle w:val="ListBullet"/>
      </w:pPr>
      <w:r>
        <w:t>Automated caller acknowledgement email</w:t>
      </w:r>
    </w:p>
    <w:p>
      <w:pPr>
        <w:pStyle w:val="ListBullet"/>
      </w:pPr>
      <w:r>
        <w:t>Automatic assignment to support groups</w:t>
      </w:r>
    </w:p>
    <w:p>
      <w:pPr>
        <w:pStyle w:val="ListBullet"/>
      </w:pPr>
      <w:r>
        <w:t>Dashboard and SLA tracking</w:t>
      </w:r>
    </w:p>
    <w:p>
      <w:pPr>
        <w:pStyle w:val="Heading1"/>
      </w:pPr>
      <w:r>
        <w:t>Selected Idea</w:t>
      </w:r>
    </w:p>
    <w:p>
      <w:r>
        <w:t>Auto Ticket Classification using ServiceNow Flow Designer was selected because it directly addresses repetitive manual classification using a maintainable no-code workflow.</w:t>
      </w:r>
    </w:p>
    <w:p>
      <w:r>
        <w:drawing>
          <wp:inline xmlns:a="http://schemas.openxmlformats.org/drawingml/2006/main" xmlns:pic="http://schemas.openxmlformats.org/drawingml/2006/picture">
            <wp:extent cx="5852160" cy="2900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ification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00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1: Proposed automated classification flow.</w:t>
      </w:r>
    </w:p>
    <w:sectPr w:rsidR="00FC693F" w:rsidRPr="0006063C" w:rsidSect="00034616"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Auto Ticket Classification using ServiceNow Flow Designer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