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Kabir Singh | Backend Engineer | Chandigarh</w:t>
      </w:r>
    </w:p>
    <w:p/>
    <w:p>
      <w:r>
        <w:t xml:space="preserve">EXPERIENCE</w:t>
      </w:r>
    </w:p>
    <w:p>
      <w:r>
        <w:t xml:space="preserve">Tessera Logistics (2017 - present), Senior Python Engineer</w:t>
      </w:r>
    </w:p>
    <w:p>
      <w:r>
        <w:t xml:space="preserve">- Builds Django and FastAPI services for route planning.</w:t>
      </w:r>
    </w:p>
    <w:p>
      <w:r>
        <w:t xml:space="preserve">- Deployed services on AWS ECS and owns the Terraform modules.</w:t>
      </w:r>
    </w:p>
    <w:p>
      <w:r>
        <w:t xml:space="preserve">- In 2025 built a prototype Slack bot that answers HR policy questions with retrieval over policy PDFs; demoed internally, never rolled out.</w:t>
      </w:r>
    </w:p>
    <w:p/>
    <w:p>
      <w:r>
        <w:t xml:space="preserve">Arcadia Soft (2015 - 2017), Python Developer</w:t>
      </w:r>
    </w:p>
    <w:p>
      <w:r>
        <w:t xml:space="preserve">- Built REST APIs in Flask.</w:t>
      </w:r>
    </w:p>
    <w:p/>
    <w:p>
      <w:r>
        <w:t xml:space="preserve">SKILLS</w:t>
      </w:r>
    </w:p>
    <w:p>
      <w:r>
        <w:t xml:space="preserve">Python (10 years), FastAPI, Django, AWS, Terraform, basic RAG (prototype)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2026-10-10T04:39:14.186Z</dcterms:created>
  <dcterms:modified xsi:type="dcterms:W3CDTF">2026-10-10T04:39:14.186Z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