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4013CB" w:rsidP="008A7742" w:rsidRDefault="008A7742" w14:paraId="09B7FF35" w14:textId="77777777">
      <w:pPr>
        <w:jc w:val="center"/>
      </w:pPr>
      <w:r>
        <w:t>Analysis of Roll Moment Coefficient against Yaw Angle for Different Configuration</w:t>
      </w:r>
    </w:p>
    <w:p w:rsidR="003F3357" w:rsidP="00E14B70" w:rsidRDefault="00074A69" w14:paraId="3A2B1495" w14:textId="48B3DB5C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210E970F" wp14:editId="1E38CD02">
            <wp:extent cx="5673202" cy="3348841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202" cy="334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B70">
        <w:rPr>
          <w:sz w:val="24"/>
          <w:szCs w:val="24"/>
        </w:rPr>
        <w:t xml:space="preserve">Figure 1 </w:t>
      </w:r>
      <w:r w:rsidRPr="00E14B70" w:rsidR="00E14B70">
        <w:rPr>
          <w:sz w:val="24"/>
          <w:szCs w:val="24"/>
        </w:rPr>
        <w:t>Chart of Roll Moment Coefficient</w:t>
      </w:r>
    </w:p>
    <w:p w:rsidRPr="00832E98" w:rsidR="00E14B70" w:rsidP="00E14B70" w:rsidRDefault="00E14B70" w14:paraId="6E452E7B" w14:textId="77777777">
      <w:pPr>
        <w:spacing w:line="360" w:lineRule="auto"/>
      </w:pPr>
    </w:p>
    <w:p w:rsidR="00832E98" w:rsidP="006D4237" w:rsidRDefault="003F3357" w14:paraId="21C16EF9" w14:textId="77777777">
      <w:pPr>
        <w:spacing w:line="360" w:lineRule="auto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This chart shows that the roll moment coefficient variation with yaw angle (in degrees) </w:t>
      </w:r>
      <w:r w:rsidRPr="00E14B70">
        <w:rPr>
          <w:b w:val="0"/>
          <w:sz w:val="24"/>
          <w:szCs w:val="24"/>
          <w:highlight w:val="yellow"/>
        </w:rPr>
        <w:t xml:space="preserve">for four </w:t>
      </w:r>
      <w:r w:rsidRPr="00E14B70" w:rsidR="00832E98">
        <w:rPr>
          <w:b w:val="0"/>
          <w:sz w:val="24"/>
          <w:szCs w:val="24"/>
          <w:highlight w:val="yellow"/>
        </w:rPr>
        <w:t>different configurations</w:t>
      </w:r>
      <w:r w:rsidR="00832E98">
        <w:rPr>
          <w:b w:val="0"/>
          <w:sz w:val="24"/>
          <w:szCs w:val="24"/>
        </w:rPr>
        <w:t xml:space="preserve"> is represented in this scatter line </w:t>
      </w:r>
      <w:r w:rsidR="00F71153">
        <w:rPr>
          <w:b w:val="0"/>
          <w:sz w:val="24"/>
          <w:szCs w:val="24"/>
        </w:rPr>
        <w:t>with</w:t>
      </w:r>
      <w:r w:rsidR="00832E98">
        <w:rPr>
          <w:b w:val="0"/>
          <w:sz w:val="24"/>
          <w:szCs w:val="24"/>
        </w:rPr>
        <w:t xml:space="preserve"> marker chart.</w:t>
      </w:r>
    </w:p>
    <w:p w:rsidR="003F3357" w:rsidP="006D4237" w:rsidRDefault="00832E98" w14:paraId="14CB0DF1" w14:textId="77777777">
      <w:pPr>
        <w:spacing w:line="360" w:lineRule="auto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Comparing the effects of various wheel and cooling systems on under different yawing conditions.</w:t>
      </w:r>
    </w:p>
    <w:p w:rsidR="00832E98" w:rsidP="006D4237" w:rsidRDefault="00832E98" w14:paraId="4CE294F7" w14:textId="77777777">
      <w:pPr>
        <w:spacing w:line="360" w:lineRule="auto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The Four Configurations as follows</w:t>
      </w:r>
    </w:p>
    <w:p w:rsidRPr="00D8008B" w:rsidR="00832E98" w:rsidP="00F71153" w:rsidRDefault="00832E98" w14:paraId="2B79AD56" w14:textId="77777777">
      <w:pPr>
        <w:pStyle w:val="ListParagraph"/>
        <w:numPr>
          <w:ilvl w:val="0"/>
          <w:numId w:val="2"/>
        </w:numPr>
        <w:spacing w:line="360" w:lineRule="auto"/>
        <w:rPr>
          <w:szCs w:val="24"/>
          <w:highlight w:val="green"/>
        </w:rPr>
      </w:pPr>
      <w:r w:rsidRPr="00D8008B">
        <w:rPr>
          <w:szCs w:val="24"/>
          <w:highlight w:val="green"/>
        </w:rPr>
        <w:t>Closed Cooling system with Spoke Wheels</w:t>
      </w:r>
    </w:p>
    <w:p w:rsidRPr="00D8008B" w:rsidR="00832E98" w:rsidP="00F71153" w:rsidRDefault="00832E98" w14:paraId="75FB7B67" w14:textId="77777777">
      <w:pPr>
        <w:pStyle w:val="ListParagraph"/>
        <w:numPr>
          <w:ilvl w:val="0"/>
          <w:numId w:val="2"/>
        </w:numPr>
        <w:spacing w:line="360" w:lineRule="auto"/>
        <w:rPr>
          <w:szCs w:val="24"/>
          <w:highlight w:val="green"/>
        </w:rPr>
      </w:pPr>
      <w:r w:rsidRPr="00D8008B">
        <w:rPr>
          <w:szCs w:val="24"/>
          <w:highlight w:val="green"/>
        </w:rPr>
        <w:t xml:space="preserve">Open Cooling System with Spoke Wheels </w:t>
      </w:r>
    </w:p>
    <w:p w:rsidRPr="00D8008B" w:rsidR="00832E98" w:rsidP="00F71153" w:rsidRDefault="00832E98" w14:paraId="4BBA2357" w14:textId="77777777">
      <w:pPr>
        <w:pStyle w:val="ListParagraph"/>
        <w:numPr>
          <w:ilvl w:val="0"/>
          <w:numId w:val="2"/>
        </w:numPr>
        <w:spacing w:line="360" w:lineRule="auto"/>
        <w:rPr>
          <w:szCs w:val="24"/>
          <w:highlight w:val="green"/>
        </w:rPr>
      </w:pPr>
      <w:r w:rsidRPr="00D8008B">
        <w:rPr>
          <w:szCs w:val="24"/>
          <w:highlight w:val="green"/>
        </w:rPr>
        <w:t xml:space="preserve">Closed Cooling System with Disk Wheels </w:t>
      </w:r>
    </w:p>
    <w:p w:rsidRPr="00D8008B" w:rsidR="00832E98" w:rsidP="00F71153" w:rsidRDefault="00832E98" w14:paraId="3EEAA370" w14:textId="77777777">
      <w:pPr>
        <w:pStyle w:val="ListParagraph"/>
        <w:numPr>
          <w:ilvl w:val="0"/>
          <w:numId w:val="2"/>
        </w:numPr>
        <w:spacing w:line="360" w:lineRule="auto"/>
        <w:rPr>
          <w:szCs w:val="24"/>
          <w:highlight w:val="green"/>
        </w:rPr>
      </w:pPr>
      <w:r w:rsidRPr="00D8008B">
        <w:rPr>
          <w:szCs w:val="24"/>
          <w:highlight w:val="green"/>
        </w:rPr>
        <w:t>Open Cooling System with Disk Wheels</w:t>
      </w:r>
    </w:p>
    <w:p w:rsidR="006D4237" w:rsidP="006D4237" w:rsidRDefault="006D4237" w14:paraId="4A8CC991" w14:textId="77777777">
      <w:pPr>
        <w:spacing w:line="360" w:lineRule="auto"/>
        <w:jc w:val="both"/>
        <w:rPr>
          <w:szCs w:val="24"/>
        </w:rPr>
      </w:pPr>
    </w:p>
    <w:p w:rsidR="006D4237" w:rsidP="3E7FBC8F" w:rsidRDefault="006D4237" w14:paraId="34A5380C" w14:textId="4D96B885">
      <w:pPr>
        <w:spacing w:line="360" w:lineRule="auto"/>
        <w:jc w:val="both"/>
      </w:pPr>
    </w:p>
    <w:p w:rsidRPr="006D4237" w:rsidR="00E14B70" w:rsidP="3E7FBC8F" w:rsidRDefault="00E14B70" w14:paraId="7685DD17" w14:textId="77777777">
      <w:pPr>
        <w:spacing w:line="360" w:lineRule="auto"/>
        <w:jc w:val="both"/>
      </w:pPr>
    </w:p>
    <w:p w:rsidR="006D4237" w:rsidP="7B6A9EEF" w:rsidRDefault="00832E98" w14:paraId="41640551" w14:textId="77777777" w14:noSpellErr="1">
      <w:pPr>
        <w:spacing w:line="360" w:lineRule="auto"/>
        <w:jc w:val="both"/>
        <w:rPr>
          <w:b w:val="0"/>
          <w:bCs w:val="0"/>
          <w:sz w:val="24"/>
          <w:szCs w:val="24"/>
          <w:lang w:val="en-MY"/>
        </w:rPr>
      </w:pPr>
      <w:r w:rsidRPr="7B6A9EEF" w:rsidR="5738E11A">
        <w:rPr>
          <w:b w:val="0"/>
          <w:bCs w:val="0"/>
          <w:sz w:val="24"/>
          <w:szCs w:val="24"/>
          <w:lang w:val="en-MY"/>
        </w:rPr>
        <w:t xml:space="preserve">Each Configuration also shows </w:t>
      </w:r>
      <w:r w:rsidRPr="7B6A9EEF" w:rsidR="5738E11A">
        <w:rPr>
          <w:b w:val="0"/>
          <w:bCs w:val="0"/>
          <w:sz w:val="24"/>
          <w:szCs w:val="24"/>
          <w:highlight w:val="yellow"/>
          <w:lang w:val="en-MY"/>
        </w:rPr>
        <w:t xml:space="preserve">different design choices that impact airflow and </w:t>
      </w:r>
      <w:r w:rsidRPr="7B6A9EEF" w:rsidR="316A03B5">
        <w:rPr>
          <w:b w:val="0"/>
          <w:bCs w:val="0"/>
          <w:sz w:val="24"/>
          <w:szCs w:val="24"/>
          <w:highlight w:val="yellow"/>
          <w:lang w:val="en-MY"/>
        </w:rPr>
        <w:t>roll moment coefficient</w:t>
      </w:r>
      <w:r w:rsidRPr="7B6A9EEF" w:rsidR="316A03B5">
        <w:rPr>
          <w:b w:val="0"/>
          <w:bCs w:val="0"/>
          <w:sz w:val="24"/>
          <w:szCs w:val="24"/>
          <w:lang w:val="en-MY"/>
        </w:rPr>
        <w:t xml:space="preserve">. A crucial aerodynamic component </w:t>
      </w:r>
      <w:r w:rsidRPr="7B6A9EEF" w:rsidR="316A03B5">
        <w:rPr>
          <w:b w:val="0"/>
          <w:bCs w:val="0"/>
          <w:sz w:val="24"/>
          <w:szCs w:val="24"/>
          <w:highlight w:val="yellow"/>
          <w:lang w:val="en-MY"/>
        </w:rPr>
        <w:t>influencing vehicle stability is the roll moment coefficient,</w:t>
      </w:r>
      <w:r w:rsidRPr="7B6A9EEF" w:rsidR="316A03B5">
        <w:rPr>
          <w:b w:val="0"/>
          <w:bCs w:val="0"/>
          <w:sz w:val="24"/>
          <w:szCs w:val="24"/>
          <w:lang w:val="en-MY"/>
        </w:rPr>
        <w:t xml:space="preserve"> particularly in crosswind situations when yaw angles effect aerodynamic forces</w:t>
      </w:r>
      <w:r w:rsidRPr="7B6A9EEF" w:rsidR="316A03B5">
        <w:rPr>
          <w:b w:val="0"/>
          <w:bCs w:val="0"/>
          <w:sz w:val="24"/>
          <w:szCs w:val="24"/>
          <w:highlight w:val="yellow"/>
          <w:lang w:val="en-MY"/>
        </w:rPr>
        <w:t>. Better aerodynamic stability</w:t>
      </w:r>
      <w:r w:rsidRPr="7B6A9EEF" w:rsidR="316A03B5">
        <w:rPr>
          <w:b w:val="0"/>
          <w:bCs w:val="0"/>
          <w:sz w:val="24"/>
          <w:szCs w:val="24"/>
          <w:lang w:val="en-MY"/>
        </w:rPr>
        <w:t xml:space="preserve"> is suggested by a more progressive decrease in Cl, while a greater positive Cl indicates a bigger rolling moment that may cause instability.</w:t>
      </w:r>
    </w:p>
    <w:p w:rsidR="004712A2" w:rsidP="004712A2" w:rsidRDefault="004712A2" w14:paraId="352CCFEA" w14:textId="77777777">
      <w:pPr>
        <w:spacing w:line="360" w:lineRule="auto"/>
        <w:jc w:val="both"/>
        <w:rPr>
          <w:b w:val="0"/>
          <w:sz w:val="24"/>
          <w:szCs w:val="24"/>
        </w:rPr>
      </w:pPr>
    </w:p>
    <w:p w:rsidR="00090F6B" w:rsidP="004712A2" w:rsidRDefault="00090F6B" w14:paraId="13311588" w14:textId="77777777">
      <w:pPr>
        <w:spacing w:line="360" w:lineRule="auto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The Yaw Angle (degree) values which are associated with Roll Moment Coefficient are -</w:t>
      </w:r>
      <w:r w:rsidR="004712A2">
        <w:rPr>
          <w:b w:val="0"/>
          <w:sz w:val="24"/>
          <w:szCs w:val="24"/>
        </w:rPr>
        <w:t>16, -12, -8, -</w:t>
      </w:r>
      <w:r>
        <w:rPr>
          <w:b w:val="0"/>
          <w:sz w:val="24"/>
          <w:szCs w:val="24"/>
        </w:rPr>
        <w:t xml:space="preserve">4,0,4,8,12,16 (degree). </w:t>
      </w:r>
    </w:p>
    <w:p w:rsidR="006D4237" w:rsidP="004712A2" w:rsidRDefault="006D4237" w14:paraId="5D13CDDC" w14:textId="77777777">
      <w:pPr>
        <w:spacing w:line="360" w:lineRule="auto"/>
        <w:rPr>
          <w:b w:val="0"/>
          <w:sz w:val="24"/>
          <w:szCs w:val="24"/>
        </w:rPr>
      </w:pPr>
    </w:p>
    <w:p w:rsidRPr="00090F6B" w:rsidR="006D4237" w:rsidP="7B6A9EEF" w:rsidRDefault="006D4237" w14:paraId="5BCD4763" w14:textId="77777777" w14:noSpellErr="1">
      <w:pPr>
        <w:spacing w:line="360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B6A9EEF" w:rsidR="316A03B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Trend in Roll Moment Coefficient (CI)</w:t>
      </w:r>
    </w:p>
    <w:p w:rsidRPr="00090F6B" w:rsidR="00F71153" w:rsidP="7B6A9EEF" w:rsidRDefault="00F71153" w14:paraId="6D389254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lang w:val="en-MY"/>
        </w:rPr>
      </w:pPr>
      <w:r w:rsidRPr="7B6A9EEF" w:rsidR="2442A1B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lang w:val="en-MY"/>
        </w:rPr>
        <w:t>When the yaw angle rises from negative to positive values, the roll moment coefficient (</w:t>
      </w:r>
      <w:r w:rsidRPr="7B6A9EEF" w:rsidR="2442A1B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lang w:val="en-MY"/>
        </w:rPr>
        <w:t>𝐶𝑙</w:t>
      </w:r>
      <w:r w:rsidRPr="7B6A9EEF" w:rsidR="2442A1B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lang w:val="en-MY"/>
        </w:rPr>
        <w:t xml:space="preserve"> C l) falls for all configurations. The </w:t>
      </w:r>
      <w:r w:rsidRPr="7B6A9EEF" w:rsidR="2442A1B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en-MY"/>
        </w:rPr>
        <w:t>maximum</w:t>
      </w:r>
      <w:r w:rsidRPr="7B6A9EEF" w:rsidR="2442A1B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en-MY"/>
        </w:rPr>
        <w:t xml:space="preserve"> Cl</w:t>
      </w:r>
      <w:r w:rsidRPr="7B6A9EEF" w:rsidR="2442A1B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lang w:val="en-MY"/>
        </w:rPr>
        <w:t xml:space="preserve"> values are seen at a yaw angle </w:t>
      </w:r>
      <w:r w:rsidRPr="7B6A9EEF" w:rsidR="2442A1B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val="en-MY"/>
        </w:rPr>
        <w:t>of -12°,</w:t>
      </w:r>
      <w:r w:rsidRPr="7B6A9EEF" w:rsidR="2442A1B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lang w:val="en-MY"/>
        </w:rPr>
        <w:t xml:space="preserve"> after which the coefficient gradually decreases. </w:t>
      </w:r>
    </w:p>
    <w:p w:rsidR="00BB6D48" w:rsidP="7B6A9EEF" w:rsidRDefault="00BB6D48" w14:paraId="2E5299E7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7B6A9EEF" w:rsidR="30FBB8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This pattern suggests that </w:t>
      </w:r>
      <w:r w:rsidRPr="7B6A9EEF" w:rsidR="30FBB8B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asymmetric airflow</w:t>
      </w:r>
      <w:r w:rsidRPr="7B6A9EEF" w:rsidR="30FBB8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around the </w:t>
      </w:r>
      <w:r w:rsidRPr="7B6A9EEF" w:rsidR="30FBB8B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vehicle body and wheels produces a greater rolling moment at moderate negative yaw angles</w:t>
      </w:r>
      <w:r w:rsidRPr="7B6A9EEF" w:rsidR="30FBB8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. The rolling moment decreases as the yaw angle rises, suggesting a change in aerodynamic balance that may be brought on by adjustments to the distribution of pressure and flow separation. </w:t>
      </w:r>
    </w:p>
    <w:p w:rsidR="004712A2" w:rsidP="7B6A9EEF" w:rsidRDefault="004712A2" w14:paraId="31E6F049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04712A2" w:rsidP="7B6A9EEF" w:rsidRDefault="004712A2" w14:paraId="039CF14C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04712A2" w:rsidP="7B6A9EEF" w:rsidRDefault="004712A2" w14:paraId="36E19CBE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04712A2" w:rsidP="7B6A9EEF" w:rsidRDefault="004712A2" w14:paraId="0846FE57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04712A2" w:rsidP="7B6A9EEF" w:rsidRDefault="004712A2" w14:paraId="269816DD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04712A2" w:rsidP="7B6A9EEF" w:rsidRDefault="004712A2" w14:paraId="33B1EC29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04712A2" w:rsidP="7B6A9EEF" w:rsidRDefault="004712A2" w14:paraId="4BBDAC7F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04712A2" w:rsidP="7B6A9EEF" w:rsidRDefault="004712A2" w14:paraId="468F688A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0090F6B" w:rsidP="7B6A9EEF" w:rsidRDefault="00090F6B" w14:paraId="06AA5F43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0090F6B" w:rsidP="7B6A9EEF" w:rsidRDefault="004712A2" w14:paraId="51153ABF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B6A9EEF" w:rsidR="047FB37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Impact</w:t>
      </w:r>
      <w:r w:rsidRPr="7B6A9EEF" w:rsidR="6D3E776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of Cooling System (Open vs Closed Cooling)</w:t>
      </w:r>
    </w:p>
    <w:p w:rsidR="00090F6B" w:rsidP="7B6A9EEF" w:rsidRDefault="004712A2" w14:paraId="367B8E13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B6A9EEF" w:rsidR="047FB37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Effect of Cooling System </w:t>
      </w:r>
    </w:p>
    <w:p w:rsidRPr="00E2394E" w:rsidR="004712A2" w:rsidP="7B6A9EEF" w:rsidRDefault="004712A2" w14:paraId="3D063CD4" w14:textId="77777777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B6A9EEF" w:rsidR="047FB37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Config_1</w:t>
      </w:r>
      <w:r w:rsidRPr="7B6A9EEF" w:rsidR="047FB3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(Closed Cooling, Spoke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d </w:t>
      </w:r>
      <w:r w:rsidRPr="7B6A9EEF" w:rsidR="047FB3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wheels) and </w:t>
      </w:r>
      <w:r w:rsidRPr="7B6A9EEF" w:rsidR="047FB37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Config_3</w:t>
      </w:r>
      <w:r w:rsidRPr="7B6A9EEF" w:rsidR="047FB3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(Closed Cooling, Disk Wheels) 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maintain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relatively higher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stability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across yaw angles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. 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When there are no open cooling channels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, flow disturbances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are 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probably 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reduced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which lessens aerodynamic imbalance in crosswind situations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</w:p>
    <w:p w:rsidR="007D474D" w:rsidP="7B6A9EEF" w:rsidRDefault="007D474D" w14:paraId="33586742" w14:textId="77777777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Config_2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(Open Cooling, Spoked Wheels) has the 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greater 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initial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Cl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but 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experiences the perpendicular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as the 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yaw angles increases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. This shows that opening the cooling system 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stated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additional</w:t>
      </w: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aerodynamics disturbances, increasing the roll effect at lower yaw angles but decreasing stability at higher angles. </w:t>
      </w:r>
    </w:p>
    <w:p w:rsidR="007D474D" w:rsidP="7B6A9EEF" w:rsidRDefault="007D474D" w14:paraId="617E2B70" w14:textId="77777777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7B6A9EEF" w:rsidR="45679CB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</w:t>
      </w:r>
      <w:r w:rsidRPr="7B6A9EEF" w:rsidR="4253776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onfig_4</w:t>
      </w:r>
      <w:r w:rsidRPr="7B6A9EEF" w:rsidR="425377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(Open Cooling, Disk Wheels) </w:t>
      </w:r>
      <w:r w:rsidRPr="7B6A9EEF" w:rsidR="4253776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tends similar trends to</w:t>
      </w:r>
      <w:r w:rsidRPr="7B6A9EEF" w:rsidR="425377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7B6A9EEF" w:rsidR="4253776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Confi_3</w:t>
      </w:r>
      <w:r w:rsidRPr="7B6A9EEF" w:rsidR="425377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but with a </w:t>
      </w:r>
      <w:r w:rsidRPr="7B6A9EEF" w:rsidR="4253776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slightly lower roll moment coefficient</w:t>
      </w:r>
      <w:r w:rsidRPr="7B6A9EEF" w:rsidR="425377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state that open cooling negatively 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impacts</w:t>
      </w:r>
      <w:r w:rsidRPr="7B6A9EEF" w:rsidR="4253776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roll stability</w:t>
      </w:r>
      <w:r w:rsidRPr="7B6A9EEF" w:rsidR="425377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though the impact is pronounced distinct with disk wheels. </w:t>
      </w:r>
    </w:p>
    <w:p w:rsidR="00D8008B" w:rsidP="7B6A9EEF" w:rsidRDefault="00D8008B" w14:paraId="40554712" w14:textId="77777777" w14:noSpellErr="1">
      <w:pPr>
        <w:spacing w:line="360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B6A9EEF" w:rsidR="4253776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Effect of Wheels Design (Spoke vs Disk Wheels) </w:t>
      </w:r>
    </w:p>
    <w:p w:rsidRPr="00385CEB" w:rsidR="00D8008B" w:rsidP="7B6A9EEF" w:rsidRDefault="0026469A" w14:paraId="22946026" w14:textId="77777777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When opposed to vehicles with disk wheels, spoked wheel vehicles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(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Config_1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Config_2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) typically have higher starting Cl values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. This is probably because 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the spokes and airflow interact, causing further aerodynamic disruptions.</w:t>
      </w:r>
    </w:p>
    <w:p w:rsidRPr="00385CEB" w:rsidR="0026469A" w:rsidP="7B6A9EEF" w:rsidRDefault="0026469A" w14:paraId="313946C8" w14:textId="77777777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Disk wheels (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Config_3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Config_4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)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help to 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reduce rolling effects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particularly at 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higher yaw angles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by lowering and stabilizing Vl. This implies that by 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reducing turbulent airflow surrounding the wheels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disk wheels </w:t>
      </w:r>
      <w:r w:rsidRPr="7B6A9EEF" w:rsidR="64D913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improve aerodynamic stability.</w:t>
      </w:r>
    </w:p>
    <w:p w:rsidR="0026469A" w:rsidP="7B6A9EEF" w:rsidRDefault="0026469A" w14:paraId="7D5D2A3D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B7BEC" w:rsidP="7B6A9EEF" w:rsidRDefault="00BB7BEC" w14:paraId="7A2A6037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0BB7BEC" w:rsidP="7B6A9EEF" w:rsidRDefault="00BB7BEC" w14:paraId="46BA1A23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0BB7BEC" w:rsidP="7B6A9EEF" w:rsidRDefault="00BB7BEC" w14:paraId="6C8989CD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0210FFB" w:rsidP="7B6A9EEF" w:rsidRDefault="00210FFB" w14:paraId="4735674D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bookmarkStart w:name="_GoBack" w:id="0"/>
      <w:bookmarkEnd w:id="0"/>
    </w:p>
    <w:p w:rsidRPr="0026469A" w:rsidR="00BB7BEC" w:rsidP="7B6A9EEF" w:rsidRDefault="00BB7BEC" w14:paraId="73787C8C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0090F6B" w:rsidP="7B6A9EEF" w:rsidRDefault="00090F6B" w14:paraId="39D804E2" w14:textId="1E7B22FE" w14:noSpellErr="1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Pr="00BB7BEC" w:rsidR="00BB7BEC" w:rsidP="7B6A9EEF" w:rsidRDefault="00BB7BEC" w14:paraId="2F402F2A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Key Observations from percentage differences </w:t>
      </w:r>
    </w:p>
    <w:p w:rsidRPr="00BB7BEC" w:rsidR="00BB7BEC" w:rsidP="7B6A9EEF" w:rsidRDefault="00BB7BEC" w14:paraId="4C5E28A9" w14:textId="77777777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Out of all the configurations,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Config_3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(Closed Cooling + Disk Wheels) shows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the best stability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according to the analysis. Compared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to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Config_1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it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exhibits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the lowest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initial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roll moment coefficient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(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𝐶𝑙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C l) at 90%,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suggesting fewer aerodynamic disturbances from its design. It also has the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least drop in Cl (-30%),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which guarantees more reliable aerodynamic performance at various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yaw angles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. This makes it the most aerodynamically efficient and stable design, with the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highest total stability at 95%.</w:t>
      </w:r>
    </w:p>
    <w:p w:rsidRPr="00BB7BEC" w:rsidR="00BB6D48" w:rsidP="7B6A9EEF" w:rsidRDefault="00BB7BEC" w14:paraId="534AC365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</w:p>
    <w:p w:rsidRPr="00BB7BEC" w:rsidR="00BB7BEC" w:rsidP="7B6A9EEF" w:rsidRDefault="00BB7BEC" w14:paraId="7636D806" w14:textId="77777777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Conversely, the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least stable configuration is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Config_2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(Open Cooling + Spoked Wheels). It has the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highest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initial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Cl (110%)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but experiences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the steepest decline (-70%)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because to its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open cooling system and spoked wheels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, resulting in the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lowest stability at 50%.</w:t>
      </w:r>
    </w:p>
    <w:p w:rsidRPr="00803BB7" w:rsidR="00BB7BEC" w:rsidP="7B6A9EEF" w:rsidRDefault="00BB7BEC" w14:paraId="310A5252" w14:textId="77777777" w14:noSpellErr="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Pr="00803BB7" w:rsidR="00BB7BEC" w:rsidP="7B6A9EEF" w:rsidRDefault="00BB7BEC" w14:paraId="7404DC3E" w14:textId="77777777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Closed cooling configurations (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Config_1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&amp;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Config_3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)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have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better stability at various yaw angles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since they see a lesser drop in Cl. Aerodynamic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behavior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is also greatly influenced by wheel design. Compared to spoked wheels,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disk wheels offer a 10–20% boost in stability.</w:t>
      </w:r>
    </w:p>
    <w:p w:rsidRPr="00BB6D48" w:rsidR="00BB7BEC" w:rsidP="7B6A9EEF" w:rsidRDefault="00BB7BEC" w14:paraId="79822929" w14:textId="77777777" w14:noSpellErr="1">
      <w:pPr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0BB7BEC" w:rsidP="7B6A9EEF" w:rsidRDefault="00BB7BEC" w14:paraId="117206CE" w14:textId="77777777" w14:noSpellErr="1">
      <w:pPr>
        <w:spacing w:line="360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Conclusion </w:t>
      </w:r>
    </w:p>
    <w:p w:rsidRPr="0026469A" w:rsidR="00BB7BEC" w:rsidP="7B6A9EEF" w:rsidRDefault="00BB7BEC" w14:paraId="5E7BB885" w14:textId="77777777">
      <w:pPr>
        <w:spacing w:line="36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The vehicle's roll moment coefficient is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greatly influenced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by the wheel design and cooling system 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selection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. A closed cooling system with disk wheels (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Config_3</w:t>
      </w:r>
      <w:r w:rsidRPr="7B6A9EEF" w:rsidR="726134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) seems to be the greatest choice for the finest aerodynamic stability.</w:t>
      </w:r>
    </w:p>
    <w:p w:rsidRPr="006D4237" w:rsidR="006D4237" w:rsidP="7B6A9EEF" w:rsidRDefault="006D4237" w14:paraId="4B629C2F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sectPr w:rsidRPr="006D4237" w:rsidR="006D423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E6E37"/>
    <w:multiLevelType w:val="hybridMultilevel"/>
    <w:tmpl w:val="37C2606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E2AC9"/>
    <w:multiLevelType w:val="hybridMultilevel"/>
    <w:tmpl w:val="D00C023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C87353"/>
    <w:multiLevelType w:val="hybridMultilevel"/>
    <w:tmpl w:val="6CDA6A22"/>
    <w:lvl w:ilvl="0" w:tplc="8CA03A28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42"/>
    <w:rsid w:val="00074A69"/>
    <w:rsid w:val="00090F6B"/>
    <w:rsid w:val="00210FFB"/>
    <w:rsid w:val="0026469A"/>
    <w:rsid w:val="00385CEB"/>
    <w:rsid w:val="003F3357"/>
    <w:rsid w:val="004013CB"/>
    <w:rsid w:val="00465F64"/>
    <w:rsid w:val="004712A2"/>
    <w:rsid w:val="004F1121"/>
    <w:rsid w:val="006D4237"/>
    <w:rsid w:val="007C07DE"/>
    <w:rsid w:val="007D474D"/>
    <w:rsid w:val="00803BB7"/>
    <w:rsid w:val="00832E98"/>
    <w:rsid w:val="00894EFD"/>
    <w:rsid w:val="008A7742"/>
    <w:rsid w:val="00940432"/>
    <w:rsid w:val="00BB6D48"/>
    <w:rsid w:val="00BB7BEC"/>
    <w:rsid w:val="00D8008B"/>
    <w:rsid w:val="00E14B70"/>
    <w:rsid w:val="00E2394E"/>
    <w:rsid w:val="00F429CC"/>
    <w:rsid w:val="00F71153"/>
    <w:rsid w:val="047FB379"/>
    <w:rsid w:val="06873D09"/>
    <w:rsid w:val="23AE621D"/>
    <w:rsid w:val="2442A1B3"/>
    <w:rsid w:val="28FC0047"/>
    <w:rsid w:val="30FBB8B9"/>
    <w:rsid w:val="316A03B5"/>
    <w:rsid w:val="3E7FBC8F"/>
    <w:rsid w:val="42537768"/>
    <w:rsid w:val="45679CB2"/>
    <w:rsid w:val="5738E11A"/>
    <w:rsid w:val="64D91311"/>
    <w:rsid w:val="6D3E7763"/>
    <w:rsid w:val="7261348C"/>
    <w:rsid w:val="7B6A9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851A"/>
  <w15:chartTrackingRefBased/>
  <w15:docId w15:val="{30B9708A-5F92-4F58-BF8F-50AA4551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8A7742"/>
    <w:rPr>
      <w:rFonts w:ascii="Arial" w:hAnsi="Arial"/>
      <w:b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A69"/>
    <w:pPr>
      <w:ind w:left="720"/>
      <w:contextualSpacing/>
    </w:pPr>
    <w:rPr>
      <w:b w:val="0"/>
      <w:sz w:val="24"/>
    </w:rPr>
  </w:style>
  <w:style w:type="character" w:styleId="Strong">
    <w:name w:val="Strong"/>
    <w:basedOn w:val="DefaultParagraphFont"/>
    <w:uiPriority w:val="22"/>
    <w:qFormat/>
    <w:rsid w:val="003F3357"/>
    <w:rPr>
      <w:b/>
      <w:bCs/>
    </w:rPr>
  </w:style>
  <w:style w:type="character" w:styleId="katex-mathml" w:customStyle="1">
    <w:name w:val="katex-mathml"/>
    <w:basedOn w:val="DefaultParagraphFont"/>
    <w:rsid w:val="003F3357"/>
  </w:style>
  <w:style w:type="character" w:styleId="mord" w:customStyle="1">
    <w:name w:val="mord"/>
    <w:basedOn w:val="DefaultParagraphFont"/>
    <w:rsid w:val="003F3357"/>
  </w:style>
  <w:style w:type="character" w:styleId="vlist-s" w:customStyle="1">
    <w:name w:val="vlist-s"/>
    <w:basedOn w:val="DefaultParagraphFont"/>
    <w:rsid w:val="003F3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7e78e9-02c4-4d14-b169-20423a15594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3963084FD7684B9BA7EF2EE64AEBE5" ma:contentTypeVersion="12" ma:contentTypeDescription="Create a new document." ma:contentTypeScope="" ma:versionID="dba7a196d7cdacc43fc565fb6800d396">
  <xsd:schema xmlns:xsd="http://www.w3.org/2001/XMLSchema" xmlns:xs="http://www.w3.org/2001/XMLSchema" xmlns:p="http://schemas.microsoft.com/office/2006/metadata/properties" xmlns:ns3="a07e78e9-02c4-4d14-b169-20423a155947" targetNamespace="http://schemas.microsoft.com/office/2006/metadata/properties" ma:root="true" ma:fieldsID="1547d37c4ddd68ee45610fdc596b1e06" ns3:_="">
    <xsd:import namespace="a07e78e9-02c4-4d14-b169-20423a1559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e78e9-02c4-4d14-b169-20423a1559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CC9471-3E9C-4A01-85D8-81D50030F73B}">
  <ds:schemaRefs>
    <ds:schemaRef ds:uri="http://purl.org/dc/dcmitype/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a07e78e9-02c4-4d14-b169-20423a155947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DDD83FD-3017-4379-A657-EF398F50C5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470932-1BC4-4145-9FF8-7BE54081A5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7e78e9-02c4-4d14-b169-20423a1559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Foo Jia Sheng</dc:creator>
  <keywords/>
  <dc:description/>
  <lastModifiedBy>Jace Tsai</lastModifiedBy>
  <revision>10</revision>
  <dcterms:created xsi:type="dcterms:W3CDTF">2025-02-18T16:08:00.0000000Z</dcterms:created>
  <dcterms:modified xsi:type="dcterms:W3CDTF">2025-02-25T13:37:34.9949758Z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0x010100DD3963084FD7684B9BA7EF2EE64AEBE5</vt:lpwstr>
  </property>
</Properties>
</file>