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olor w:val="1A5C3A"/>
          <w:sz w:val="52"/>
          <w:szCs w:val="52"/>
        </w:rPr>
        <w:t xml:space="preserve">MASSIVE EARTH FOUNDATION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A4A4A"/>
          <w:sz w:val="36"/>
          <w:szCs w:val="36"/>
        </w:rPr>
        <w:t xml:space="preserve">Website Page Schemas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v1.0  ·  June 2026  ·  9 schemas  ·  Generated from MEF Database v2.0</w:t>
      </w:r>
    </w:p>
    <w:p>
      <w:pPr>
        <w:pBdr>
          <w:top w:val="single" w:color="CCCCCC" w:sz="4" w:space="8"/>
          <w:bottom w:val="single" w:color="CCCCCC" w:sz="4" w:space="8"/>
        </w:pBdr>
        <w:spacing w:after="300" w:before="0"/>
        <w:jc w:val="center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Schemas included: </w:t>
      </w:r>
      <w:r>
        <w:rPr>
          <w:rFonts w:ascii="Arial" w:cs="Arial" w:eastAsia="Arial" w:hAnsi="Arial"/>
          <w:color w:val="4A4A4A"/>
          <w:sz w:val="17"/>
          <w:szCs w:val="17"/>
        </w:rPr>
        <w:t xml:space="preserve">Sector page  ·  Programme page  ·  Policy page  ·  Report page  ·  Event page  ·  Partner page  ·  Programmes index  ·  Sectors index  ·  Research index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Content type key: </w:t>
      </w:r>
      <w:r>
        <w:rPr>
          <w:rFonts w:ascii="Arial" w:cs="Arial" w:eastAsia="Arial" w:hAnsi="Arial"/>
          <w:b/>
          <w:bCs/>
          <w:color w:val="5B2C6F"/>
          <w:sz w:val="15"/>
          <w:szCs w:val="15"/>
        </w:rPr>
        <w:t xml:space="preserve"> [Static] </w:t>
      </w:r>
      <w:r>
        <w:rPr>
          <w:rFonts w:ascii="Arial" w:cs="Arial" w:eastAsia="Arial" w:hAnsi="Arial"/>
          <w:color w:val="4A4A4A"/>
          <w:sz w:val="15"/>
          <w:szCs w:val="15"/>
        </w:rPr>
        <w:t xml:space="preserve"> hand-authored prose   </w:t>
      </w:r>
      <w:r>
        <w:rPr>
          <w:rFonts w:ascii="Arial" w:cs="Arial" w:eastAsia="Arial" w:hAnsi="Arial"/>
          <w:b/>
          <w:bCs/>
          <w:color w:val="1A5C3A"/>
          <w:sz w:val="15"/>
          <w:szCs w:val="15"/>
        </w:rPr>
        <w:t xml:space="preserve"> [DB pull] </w:t>
      </w:r>
      <w:r>
        <w:rPr>
          <w:rFonts w:ascii="Arial" w:cs="Arial" w:eastAsia="Arial" w:hAnsi="Arial"/>
          <w:color w:val="4A4A4A"/>
          <w:sz w:val="15"/>
          <w:szCs w:val="15"/>
        </w:rPr>
        <w:t xml:space="preserve"> queried from database   </w:t>
      </w:r>
      <w:r>
        <w:rPr>
          <w:rFonts w:ascii="Arial" w:cs="Arial" w:eastAsia="Arial" w:hAnsi="Arial"/>
          <w:b/>
          <w:bCs/>
          <w:color w:val="784212"/>
          <w:sz w:val="15"/>
          <w:szCs w:val="15"/>
        </w:rPr>
        <w:t xml:space="preserve"> [Computed] </w:t>
      </w:r>
      <w:r>
        <w:rPr>
          <w:rFonts w:ascii="Arial" w:cs="Arial" w:eastAsia="Arial" w:hAnsi="Arial"/>
          <w:color w:val="4A4A4A"/>
          <w:sz w:val="15"/>
          <w:szCs w:val="15"/>
        </w:rPr>
        <w:t xml:space="preserve"> aggregated/counted from DB   </w:t>
      </w:r>
      <w:r>
        <w:rPr>
          <w:rFonts w:ascii="Arial" w:cs="Arial" w:eastAsia="Arial" w:hAnsi="Arial"/>
          <w:b/>
          <w:bCs/>
          <w:color w:val="993333"/>
          <w:sz w:val="15"/>
          <w:szCs w:val="15"/>
        </w:rPr>
        <w:t xml:space="preserve"> [External] </w:t>
      </w:r>
      <w:r>
        <w:rPr>
          <w:rFonts w:ascii="Arial" w:cs="Arial" w:eastAsia="Arial" w:hAnsi="Arial"/>
          <w:color w:val="4A4A4A"/>
          <w:sz w:val="15"/>
          <w:szCs w:val="15"/>
        </w:rPr>
        <w:t xml:space="preserve"> from outside the database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UI component key: </w:t>
      </w:r>
      <w:r>
        <w:rPr>
          <w:rFonts w:ascii="Arial" w:cs="Arial" w:eastAsia="Arial" w:hAnsi="Arial"/>
          <w:color w:val="4A4A4A"/>
          <w:sz w:val="15"/>
          <w:szCs w:val="15"/>
        </w:rPr>
        <w:t xml:space="preserve">Hero block · Stat strip · Card grid · Tag pills · Relationship table · Entity list · Rich text block · Breadcrumb · Related content rail · Map embed · Badge · Download CTA · Timeline</w:t>
      </w:r>
    </w:p>
    <w:p>
      <w:pPr>
        <w:pBdr>
          <w:bottom w:val="single" w:color="DDDDDD" w:sz="2" w:space="1"/>
        </w:pBdr>
        <w:spacing w:after="320" w:before="320"/>
      </w:pPr>
    </w:p>
    <w:p>
      <w:pPr>
        <w:pBdr>
          <w:bottom w:val="single" w:color="1A5C3A" w:sz="12" w:space="8"/>
        </w:pBdr>
        <w:spacing w:after="140" w:before="56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Schema 1 — Sector Page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URL pattern: /sectors/{slug}   Example: /sectors/clean-energy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Purpose: Aggregates everything MEF does in one physical sector. Primary audience: Researchers, journalists, CSR officers evaluating MEF by thematic area. Highest-connectivity node — links to 8–12 other pages per sector.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Primary DB query: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SELECT s.*, COUNT(ps.program_id), COUNT(pols.policy_id)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FROM Sectors s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LEFT JOIN Program_Sectors ps ON ps.sector_id = s.sector_id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LEFT JOIN Policy_Sectors pols ON pols.sector_id = s.sector_id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WHERE s.slug = :slug GROUP BY s.sector_id</w:t>
      </w:r>
    </w:p>
    <w:p>
      <w:pPr>
        <w:spacing w:after="8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pct" w:w="12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type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source</w:t>
            </w:r>
          </w:p>
        </w:tc>
        <w:tc>
          <w:tcPr>
            <w:tcW w:type="pct" w:w="1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Query fields</w:t>
            </w:r>
          </w:p>
        </w:tc>
        <w:tc>
          <w:tcPr>
            <w:tcW w:type="pct" w:w="14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UI component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Links to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Breadcrumb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Static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Breadcrumb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 → /sectors → current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Sector name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(H1)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Sector description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description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(body)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 strip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Program_Sectors, Policy_Sectors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COUNT programs, COUNT policies, COUNT reports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 strip (3 tiles)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Primary programmes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MEF_Programs + Program_Sectors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type, status, region, year_launched WHERE role='primary'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Card grid (2-col)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/programmes/{slug}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Secondary programmes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MEF_Programs + Program_Sectors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type, status WHERE role='secondary'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Entity list (compact)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/programmes/{slug}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Global policies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Policies + Policy_Sectors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short_name, type WHERE level='global'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Tag pills (blue)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/policy/{slug}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National policies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Policies + Policy_Sectors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short_name, type WHERE level='national'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Tag pills (green)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/policy/{slug}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Reports in sector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release_date, status WHERE sector_focus=sector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Entity list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/research/{slug}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Events in sector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MEF_Events + Event_Program_Relations + Program_Sectors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date_text, location WHERE sector matches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Timeline (compact)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/events/{slug}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Related sectors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Other sectors sharing ≥1 programme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Tag pills (muted)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/sectors/{slug}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12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Related content rail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All entities tagged to sector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Top 4 most-linked entities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Related content rail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Various</w:t>
            </w:r>
          </w:p>
        </w:tc>
      </w:tr>
    </w:tbl>
    <w:p>
      <w:pPr>
        <w:pBdr>
          <w:bottom w:val="single" w:color="DDDDDD" w:sz="2" w:space="1"/>
        </w:pBdr>
        <w:spacing w:after="320" w:before="320"/>
      </w:pPr>
    </w:p>
    <w:p>
      <w:pPr>
        <w:pBdr>
          <w:bottom w:val="single" w:color="1A5C3A" w:sz="12" w:space="8"/>
        </w:pBdr>
        <w:spacing w:after="140" w:before="56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Schema 2 — Programme Page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URL pattern: /programmes/{slug}   Example: /programmes/saffal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Purpose: Full institutional and policy context for one MEF programme. Primary audience: Funders, startup founders, CSR officers, policy researchers. Richest node on the site — 10–16 outbound links.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Primary DB query: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SELECT mp.*, r.name as region FROM MEF_Programs mp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LEFT JOIN Regions r ON r.region_id = mp.region_id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WHERE mp.slug = :slug</w:t>
      </w:r>
    </w:p>
    <w:p>
      <w:pPr>
        <w:spacing w:after="8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pct" w:w="12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type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source</w:t>
            </w:r>
          </w:p>
        </w:tc>
        <w:tc>
          <w:tcPr>
            <w:tcW w:type="pct" w:w="1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Query fields</w:t>
            </w:r>
          </w:p>
        </w:tc>
        <w:tc>
          <w:tcPr>
            <w:tcW w:type="pct" w:w="14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UI component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Links to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Breadcrumb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Static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Breadcrumb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 → /programmes → current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Programme name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MEF_Programs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(H1)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Type + Status + Year + Region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MEF_Programs + Regions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type, status, year_launched, region.name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(meta badges)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Programme description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MEF_Programs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description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(body)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Primary sectors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Program_Sectors + 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 WHERE role='primary'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Tag pills (green)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/sectors/{slug}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Secondary sectors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Program_Sectors + 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 WHERE role='secondary'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Tag pills (muted)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/sectors/{slug}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Delivery relationships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Program_Policy_Relations + Policies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po.name, po.short_name, po.level, ppr.notes WHERE rel_type='delivery' AND strength='strong'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Relationship table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/policy/{slug}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Mandate relationships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Program_Policy_Relations + Policies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po.name, po.short_name, ppr.notes WHERE rel_type='mandate'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Relationship table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/policy/{slug}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Alignment relationships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Program_Policy_Relations + Policies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po.name, po.short_name, ppr.strength WHERE rel_type='alignment'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Relationship table (compact)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/policy/{slug}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Problem relationships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Program_Policy_Relations + Policies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po.name, ppr.notes WHERE rel_type='problem'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Rich text block (callout)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/policy/{slug}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Advocacy relationships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Program_Policy_Relations + Policies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po.name, ppr.notes WHERE rel_type='advocacy'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Entity list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/policy/{slug}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12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Stakeholders (funders)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Program_Stakeholders + Stakeholders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type, short_name WHERE role='funder'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Badge row (with logo)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/partners/{slug}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13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Stakeholders (partners)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Program_Stakeholders + Stakeholders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type WHERE role='partner'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Badge row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/partners/{slug}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14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Enabling MoU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Partnership_Programs + Partnerships + Stakeholders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s.name, p.formalisation_type, p.status, pp.notes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Callout block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/partners/{slug}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15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Reports produced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sector_focus, release_date WHERE produced_by_program_id=id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Entity list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/research/{slug}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16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Linked events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Event_Program_Relations + MEF_Events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date_text, location, relationship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Timeline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/events/{slug}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17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CSR angle (if applicable)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Static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Schedule VII eligibility · BRSR/GRI reportability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Callout block (green)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/get-involved/csr-partner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18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Related content rail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All related entities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Top 4 by link count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Related content rail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Various</w:t>
            </w:r>
          </w:p>
        </w:tc>
      </w:tr>
    </w:tbl>
    <w:p>
      <w:pPr>
        <w:pBdr>
          <w:bottom w:val="single" w:color="DDDDDD" w:sz="2" w:space="1"/>
        </w:pBdr>
        <w:spacing w:after="320" w:before="320"/>
      </w:pPr>
    </w:p>
    <w:p>
      <w:pPr>
        <w:pBdr>
          <w:bottom w:val="single" w:color="1A5C3A" w:sz="12" w:space="8"/>
        </w:pBdr>
        <w:spacing w:after="140" w:before="56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Schema 3 — Policy Page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URL pattern: /policy/{slug}   Example: /policy/paris-agreement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Purpose: Positions MEF within a named policy framework. Primary audience: Policy researchers, institutional funders, government partners. Strong SEO value for 'Paris Agreement delivery partners India' type queries.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Primary DB query: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SELECT po.*, pp.name as parent_name FROM Policies po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LEFT JOIN Policies pp ON pp.policy_id = po.parent_policy_id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WHERE po.slug = :slug</w:t>
      </w:r>
    </w:p>
    <w:p>
      <w:pPr>
        <w:spacing w:after="8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pct" w:w="12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type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source</w:t>
            </w:r>
          </w:p>
        </w:tc>
        <w:tc>
          <w:tcPr>
            <w:tcW w:type="pct" w:w="1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Query fields</w:t>
            </w:r>
          </w:p>
        </w:tc>
        <w:tc>
          <w:tcPr>
            <w:tcW w:type="pct" w:w="14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UI component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Links to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Breadcrumb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Static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Breadcrumb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 → /policy → current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Policy name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Policies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(H1)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Year + Level + Issuing body + Type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Policies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year, level, issuing_body, type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(meta badges)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Parent policy (if sub-mission)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Policies (self-join)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parent_policy_id → name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Breadcrumb extension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/policy/{parent-slug}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Policy description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Policies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description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Rich text block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Sectors this policy addresses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Policy_Sectors + 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role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Tag pills (green=primary, muted=secondary)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/sectors/{slug}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Programmes delivering under it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Program_Policy_Relations + MEF_Programs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mp.name, mp.type, mp.status, ppr.notes WHERE rel_type='delivery' AND strength='strong'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Card grid (2-col)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/programmes/{slug}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Programmes mandated by it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Program_Policy_Relations + MEF_Programs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mp.name, ppr.notes WHERE rel_type='mandate'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Entity list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/programmes/{slug}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Programmes addressing its gaps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Program_Policy_Relations + MEF_Programs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mp.name, ppr.notes WHERE rel_type='problem'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Callout block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/programmes/{slug}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Programmes advocating on it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Program_Policy_Relations + MEF_Programs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mp.name, ppr.notes WHERE rel_type='advocacy'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Entity list (compact)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/programmes/{slug}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Reports evidencing it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Report_Policy_Relations + 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r.name, rpr.relationship_type, rpr.notes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Entity list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/research/{slug}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12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Stakeholders implementing it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Policy_Stakeholders + Stakeholders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s.name, s.type, pols.role WHERE role='implementing_body'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Badge row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/partners/{slug}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13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Related policies (same parent)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Policies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 WHERE parent_policy_id = same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Tag pills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/policy/{slug}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14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Related content rail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All related entities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Top 4 by link count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Related content rail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Various</w:t>
            </w:r>
          </w:p>
        </w:tc>
      </w:tr>
    </w:tbl>
    <w:p>
      <w:pPr>
        <w:pBdr>
          <w:bottom w:val="single" w:color="DDDDDD" w:sz="2" w:space="1"/>
        </w:pBdr>
        <w:spacing w:after="320" w:before="320"/>
      </w:pPr>
    </w:p>
    <w:p>
      <w:pPr>
        <w:pBdr>
          <w:bottom w:val="single" w:color="1A5C3A" w:sz="12" w:space="8"/>
        </w:pBdr>
        <w:spacing w:after="140" w:before="56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Schema 4 — Report Page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URL pattern: /research/{slug}   Example: /research/delhi-clean-air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Purpose: Present MEF's intellectual output with full policy and sector context. Primary audience: Policy researchers, corporate ESG teams, journalists, government officials. Leaf node — fewer outbound links but high inbound link value.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Primary DB query: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SELECT r.*, mp.name as produced_by FROM MEF_Reports r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LEFT JOIN MEF_Programs mp ON mp.program_id = r.produced_by_program_id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WHERE r.slug = :slug</w:t>
      </w:r>
    </w:p>
    <w:p>
      <w:pPr>
        <w:spacing w:after="8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pct" w:w="12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type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source</w:t>
            </w:r>
          </w:p>
        </w:tc>
        <w:tc>
          <w:tcPr>
            <w:tcW w:type="pct" w:w="1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Query fields</w:t>
            </w:r>
          </w:p>
        </w:tc>
        <w:tc>
          <w:tcPr>
            <w:tcW w:type="pct" w:w="14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UI component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Links to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Breadcrumb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Static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Breadcrumb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 → /research → current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Report name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(H1)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Sector + Release date + Status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sector_focus, release_date, status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(meta badges)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Report description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description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Rich text block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Download / Access CTA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accessibility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Download CTA button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External URL or PDF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Sector tag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sector_focus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Tag pill (green)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/sectors/{slug}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Produced by programme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MEF_Programs (via produced_by_program_id)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type, status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Badge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/programmes/{slug}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Evidence relationships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Report_Policy_Relations + Policies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po.name, po.short_name, po.level WHERE rel_type='evidence'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Relationship table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/policy/{slug}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Alignment relationships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Report_Policy_Relations + Policies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po.name, po.short_name WHERE rel_type='alignment'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Tag pills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/policy/{slug}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Advocacy relationships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Report_Policy_Relations + Policies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po.name, ppr.notes WHERE rel_type='advocacy'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Callout block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/policy/{slug}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Related events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MEF_Events via sector/programme match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Events in same sector or programme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Timeline (compact)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/events/{slug}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12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Related reports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Other reports in same sector_focus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Related content rail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/research/{slug}</w:t>
            </w:r>
          </w:p>
        </w:tc>
      </w:tr>
    </w:tbl>
    <w:p>
      <w:pPr>
        <w:pBdr>
          <w:bottom w:val="single" w:color="DDDDDD" w:sz="2" w:space="1"/>
        </w:pBdr>
        <w:spacing w:after="320" w:before="320"/>
      </w:pPr>
    </w:p>
    <w:p>
      <w:pPr>
        <w:pBdr>
          <w:bottom w:val="single" w:color="1A5C3A" w:sz="12" w:space="8"/>
        </w:pBdr>
        <w:spacing w:after="140" w:before="56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Schema 5 — Event Page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URL pattern: /events/{slug}   Example: /events/climatenxt-2025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Purpose: Document MEF's convening work and its outcomes. Primary audience: Media, stakeholders, prospective attendees. Weakly connected node — 2–4 outbound links but important for media credibility and press enquiries.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Primary DB query: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SELECT e.*, r.name as region FROM MEF_Events e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LEFT JOIN Regions r ON r.region_id = e.region_id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WHERE e.slug = :slug</w:t>
      </w:r>
    </w:p>
    <w:p>
      <w:pPr>
        <w:spacing w:after="8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pct" w:w="12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type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source</w:t>
            </w:r>
          </w:p>
        </w:tc>
        <w:tc>
          <w:tcPr>
            <w:tcW w:type="pct" w:w="1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Query fields</w:t>
            </w:r>
          </w:p>
        </w:tc>
        <w:tc>
          <w:tcPr>
            <w:tcW w:type="pct" w:w="14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UI component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Links to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Breadcrumb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Static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Breadcrumb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 → /events → current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Event name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MEF_Events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(H1)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Date + Location + Region + Status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MEF_Events + Regions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date_text, location, region.name, status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(meta badges)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Theme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MEF_Events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theme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(subheading)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Participant + Speaker counts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MEF_Events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participants, speakers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 strip (2 tiles)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Outcome description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MEF_Events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outcome_note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Rich text block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Media note / Gallery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MEF_Events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media_note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Rich text block + media CTA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External or /media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Linked programme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Event_Program_Relations + MEF_Programs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mp.name, mp.type, epr.relationship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Badge (with relationship label)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/programmes/{slug}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Series context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MEF_Events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Other events with same theme (ClimateNXT series)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Timeline (series view)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/events/{slug}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Related content rail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Programme + Sector entities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Top 3 related entities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Related content rail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Various</w:t>
            </w:r>
          </w:p>
        </w:tc>
      </w:tr>
    </w:tbl>
    <w:p>
      <w:pPr>
        <w:pBdr>
          <w:bottom w:val="single" w:color="DDDDDD" w:sz="2" w:space="1"/>
        </w:pBdr>
        <w:spacing w:after="320" w:before="320"/>
      </w:pPr>
    </w:p>
    <w:p>
      <w:pPr>
        <w:pBdr>
          <w:bottom w:val="single" w:color="1A5C3A" w:sz="12" w:space="8"/>
        </w:pBdr>
        <w:spacing w:after="140" w:before="56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Schema 6 — Partner Page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URL pattern: /partners/{slug}   Example: /partners/unep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Purpose: Document MEF's institutional relationships. Primary audience: Prospective partners, funders, due diligence reviewers. Mid-connectivity node — 3–6 outbound links. High credibility signal when it links to active MoUs.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Primary DB query: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SELECT s.* FROM Stakeholders s WHERE s.slug = :slug</w:t>
      </w:r>
    </w:p>
    <w:p>
      <w:pPr>
        <w:spacing w:after="8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pct" w:w="12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type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source</w:t>
            </w:r>
          </w:p>
        </w:tc>
        <w:tc>
          <w:tcPr>
            <w:tcW w:type="pct" w:w="1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Query fields</w:t>
            </w:r>
          </w:p>
        </w:tc>
        <w:tc>
          <w:tcPr>
            <w:tcW w:type="pct" w:w="14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UI component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Links to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Breadcrumb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Static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Breadcrumb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 → /partners → current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Partner name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Stakeholders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(H1)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Type badge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Stakeholders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type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(meta badge)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Partner description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Stakeholders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description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Rich text block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Logo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Image block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Partnership details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Partnerships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formalisation_type, status, signed_year, notes WHERE stakeholder_id=id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Callout block (MoU status badge)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Programmes partner is involved in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Program_Stakeholders + MEF_Programs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mp.name, mp.type, mp.status, ps.role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Card grid (2-col)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/programmes/{slug}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MoU-enabled programmes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Partnership_Programs + MEF_Programs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mp.name, pp.notes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Entity list (callout)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/programmes/{slug}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Policies partner implements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Policy_Stakeholders + Policies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po.name, po.short_name, pols.role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Tag pills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/policy/{slug}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Related events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Program_Stakeholders + Event_Program_Relations + MEF_Events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Events linked to programmes this partner is in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Timeline (compact)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/events/{slug}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Related content rail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Shared programme entities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Top 3 related partners by programme overlap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Related content rail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/partners/{slug}</w:t>
            </w:r>
          </w:p>
        </w:tc>
      </w:tr>
    </w:tbl>
    <w:p>
      <w:pPr>
        <w:pBdr>
          <w:bottom w:val="single" w:color="DDDDDD" w:sz="2" w:space="1"/>
        </w:pBdr>
        <w:spacing w:after="320" w:before="320"/>
      </w:pPr>
    </w:p>
    <w:p>
      <w:pPr>
        <w:pBdr>
          <w:bottom w:val="single" w:color="1A5C3A" w:sz="12" w:space="8"/>
        </w:pBdr>
        <w:spacing w:after="140" w:before="56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Schema 7 — Programmes Index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URL: /programmes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Purpose: Entry point to all MEF programmes. Filter controls allow narrowing by type, status, sector, and region. Primary audience: All user types — each will filter differently.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Primary DB query: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SELECT mp.*, r.name as region,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STRING_AGG(s.name, ', ') as sectors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FROM MEF_Programs mp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LEFT JOIN Regions r ON r.region_id = mp.region_id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LEFT JOIN Program_Sectors ps ON ps.program_id = mp.program_id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LEFT JOIN Sectors s ON s.sector_id = ps.sector_id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WHERE mp.type != 'partnership'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GROUP BY mp.program_id, r.name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-- + optional WHERE filters from URL params</w:t>
      </w:r>
    </w:p>
    <w:p>
      <w:pPr>
        <w:spacing w:after="8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pct" w:w="12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type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source</w:t>
            </w:r>
          </w:p>
        </w:tc>
        <w:tc>
          <w:tcPr>
            <w:tcW w:type="pct" w:w="1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Query fields</w:t>
            </w:r>
          </w:p>
        </w:tc>
        <w:tc>
          <w:tcPr>
            <w:tcW w:type="pct" w:w="14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UI component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Links to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Page heading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Static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(H1)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Filter bar — Type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Static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accelerator / project / dialogue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Filter pill group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?type=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Filter bar — Status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Static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active / completed / ongoing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Filter pill group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?status=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Filter bar — Sector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sector_id (all 10)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Dropdown select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?sector=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Filter bar — Region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Regions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region_id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Dropdown select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?region=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Result count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MEF_Programs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COUNT(*) with active filters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Result count label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Programme cards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MEF_Programs + Regions + Program_Sectors + 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type, status, year, region, sectors (aggregated)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Card grid (3-col)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/programmes/{slug}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 strip (above cards)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MEF_Programs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COUNT total, COUNT active, COUNT accelerators, COUNT projects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 strip (4 tiles)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</w:tbl>
    <w:p>
      <w:pPr>
        <w:pBdr>
          <w:bottom w:val="single" w:color="DDDDDD" w:sz="2" w:space="1"/>
        </w:pBdr>
        <w:spacing w:after="320" w:before="320"/>
      </w:pPr>
    </w:p>
    <w:p>
      <w:pPr>
        <w:pBdr>
          <w:bottom w:val="single" w:color="1A5C3A" w:sz="12" w:space="8"/>
        </w:pBdr>
        <w:spacing w:after="140" w:before="56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Schema 8 — Sectors Index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URL: /sectors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Purpose: Entry point to MEF's thematic work areas. Primary audience: Researchers and journalists who think in sector terms rather than programme terms. High SEO value as landing page for sector-specific queries.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Primary DB query: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SELECT s.name, s.description, s.slug,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COUNT(DISTINCT ps.program_id) as program_count,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COUNT(DISTINCT pols.policy_id) as policy_count,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COUNT(DISTINCT r.report_id) as report_count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FROM Sectors s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LEFT JOIN Program_Sectors ps ON ps.sector_id = s.sector_id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LEFT JOIN Policy_Sectors pols ON pols.sector_id = s.sector_id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LEFT JOIN MEF_Reports r ON r.sector_focus = s.name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GROUP BY s.sector_id, s.name, s.description, s.slug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ORDER BY program_count DESC</w:t>
      </w:r>
    </w:p>
    <w:p>
      <w:pPr>
        <w:spacing w:after="8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pct" w:w="12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type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source</w:t>
            </w:r>
          </w:p>
        </w:tc>
        <w:tc>
          <w:tcPr>
            <w:tcW w:type="pct" w:w="1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Query fields</w:t>
            </w:r>
          </w:p>
        </w:tc>
        <w:tc>
          <w:tcPr>
            <w:tcW w:type="pct" w:w="14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UI component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Links to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Page heading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Static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(H1)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Page intro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Static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MEF's 10 sector areas — physical realities MEF works to transform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Rich text block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Sector cards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Sectors + Program_Sectors + Policy_Sectors + 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description, program_count, policy_count, report_count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Card grid (2-col)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/sectors/{slug}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Each card — sector name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Card heading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/sectors/{slug}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Each card — description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description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Card body (1 line)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/sectors/{slug}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Each card — programme count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COUNT programs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Card stat badge (green)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/sectors/{slug}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Each card — policy count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Policy_Sectors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COUNT policies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Card stat badge (blue)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/sectors/{slug}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Each card — report count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COUNT reports in sector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Card stat badge (amber)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/sectors/{slug}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Gap indicator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Sectors with 0 active programmes flagged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Badge (muted — 'research only')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/sectors/{slug}</w:t>
            </w:r>
          </w:p>
        </w:tc>
      </w:tr>
    </w:tbl>
    <w:p>
      <w:pPr>
        <w:pBdr>
          <w:bottom w:val="single" w:color="DDDDDD" w:sz="2" w:space="1"/>
        </w:pBdr>
        <w:spacing w:after="320" w:before="320"/>
      </w:pPr>
    </w:p>
    <w:p>
      <w:pPr>
        <w:pBdr>
          <w:bottom w:val="single" w:color="1A5C3A" w:sz="12" w:space="8"/>
        </w:pBdr>
        <w:spacing w:after="140" w:before="56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Schema 9 — Research Index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URL: /research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Purpose: Entry point to all MEF published reports. Primary audience: Policy researchers, corporate ESG teams, journalists, government officials. Filter by sector and type to surface relevant reports quickly.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Primary DB query: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SELECT r.*, mp.name as produced_by FROM MEF_Reports r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LEFT JOIN MEF_Programs mp ON mp.program_id = r.produced_by_program_id</w:t>
      </w:r>
    </w:p>
    <w:p>
      <w:pPr>
        <w:pBdr>
          <w:left w:val="single" w:color="1A5C3A" w:sz="12" w:space="6"/>
        </w:pBdr>
        <w:spacing w:after="60" w:before="60"/>
        <w:ind w:left="360" w:right="3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ORDER BY r.release_date DESC NULLS LAST</w:t>
      </w:r>
    </w:p>
    <w:p>
      <w:pPr>
        <w:spacing w:after="8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pct" w:w="12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type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source</w:t>
            </w:r>
          </w:p>
        </w:tc>
        <w:tc>
          <w:tcPr>
            <w:tcW w:type="pct" w:w="1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Query fields</w:t>
            </w:r>
          </w:p>
        </w:tc>
        <w:tc>
          <w:tcPr>
            <w:tcW w:type="pct" w:w="14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UI component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Links to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Page heading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Static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Hero block (H1)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Page intro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Static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 produces research that informs investment, policy, and ESG reporting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Rich text block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Filter — Sector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Distinct sector_focus values from MEF_Reports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Filter pill group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?sector=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Filter — Status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Static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—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published / draft / planned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Filter pill group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?status=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Result count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COUNT(*) with active filters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Result count label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Report cards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 + MEF_Programs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name, sector_focus, release_date, status, produced_by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Card grid (2-col)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/research/{slug}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Each card — report name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Card heading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/research/{slug}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Each card — sector tag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sector_focus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Tag pill (green)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/sectors/{slug}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Each card — release date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release_date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Card meta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Each card — produced by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MEF_Programs (via produced_by_program_id)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name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Card meta link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/programmes/{slug}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Each card — download CTA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DB pull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accessibility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Download button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External or PDF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12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Thematic grouping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Computed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Group by sector_focus into 3 clusters: Air &amp; Environment / Mobility &amp; Energy / Agri Waste Carbon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Section headings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—</w:t>
            </w:r>
          </w:p>
        </w:tc>
      </w:tr>
    </w:tbl>
    <w:p>
      <w:pPr>
        <w:pBdr>
          <w:bottom w:val="single" w:color="DDDDDD" w:sz="2" w:space="1"/>
        </w:pBdr>
        <w:spacing w:after="320" w:before="320"/>
      </w:pPr>
    </w:p>
    <w:p>
      <w:pPr>
        <w:pBdr>
          <w:bottom w:val="single" w:color="1A5C3A" w:sz="12" w:space="8"/>
        </w:pBdr>
        <w:spacing w:after="140" w:before="56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Summary — Schema 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pct" w:w="12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type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source</w:t>
            </w:r>
          </w:p>
        </w:tc>
        <w:tc>
          <w:tcPr>
            <w:tcW w:type="pct" w:w="18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Query fields</w:t>
            </w:r>
          </w:p>
        </w:tc>
        <w:tc>
          <w:tcPr>
            <w:tcW w:type="pct" w:w="14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UI component</w:t>
            </w:r>
          </w:p>
        </w:tc>
        <w:tc>
          <w:tcPr>
            <w:tcW w:type="pct" w:w="16%"/>
            <w:tcBorders>
              <w:top w:val="single" w:color="1A5C3A" w:sz="2"/>
              <w:left w:val="single" w:color="1A5C3A" w:sz="2"/>
              <w:bottom w:val="single" w:color="1A5C3A" w:sz="2"/>
              <w:right w:val="single" w:color="1A5C3A" w:sz="2"/>
            </w:tcBorders>
            <w:shd w:color="1A5C3A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Links to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Sector page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6 page types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Program_Sectors, Policy_Sectors, MEF_Reports, MEF_Events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12 elements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8–12 outbound links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Programmes · Policies · Reports · Events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Programme page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14 pages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MEF_Programs, Program_Policy_Relations, Program_Sectors, Program_Stakeholders, Partnership_Programs, MEF_Reports, MEF_Events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18 elements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10–16 outbound links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Sectors · Policies · Partners · Events · Reports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Policy page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10 pages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Policies, Program_Policy_Relations, Policy_Sectors, Report_Policy_Relations, Policy_Stakeholders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14 elements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4–8 outbound links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Programmes · Sectors · Reports · Partners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Report page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8 pages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MEF_Reports, Report_Policy_Relations, MEF_Programs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12 elements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3–5 outbound links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Sector · Policies · Programme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Event page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11 pages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MEF_Events, Event_Program_Relations, Regions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10 elements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2–4 outbound links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Programme · Sectors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Partner page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15 pages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Stakeholders, Partnerships, Program_Stakeholders, Partnership_Programs, Policy_Stakeholders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11 elements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3–6 outbound links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Programmes · Policies · Events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Programmes index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 page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MEF_Programs, Regions, Program_Sectors, Sectors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8 elements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Filter → entity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Programme pages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Sectors index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 page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Sectors, Program_Sectors, Policy_Sectors, MEF_Reports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9 elements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Sector → sector page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Sector pages</w:t>
            </w:r>
          </w:p>
        </w:tc>
      </w:tr>
      <w:tr>
        <w:tc>
          <w:tcPr>
            <w:tcW w:type="pct" w:w="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Research index</w:t>
            </w:r>
          </w:p>
        </w:tc>
        <w:tc>
          <w:tcPr>
            <w:tcW w:type="pct" w:w="1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1 page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MEF_Reports, MEF_Programs</w:t>
            </w:r>
          </w:p>
        </w:tc>
        <w:tc>
          <w:tcPr>
            <w:tcW w:type="pct" w:w="18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Courier New" w:cs="Courier New" w:eastAsia="Courier New" w:hAnsi="Courier New"/>
                <w:color w:val="185FA5"/>
                <w:sz w:val="15"/>
                <w:szCs w:val="15"/>
              </w:rPr>
              <w:t xml:space="preserve">12 elements</w:t>
            </w:r>
          </w:p>
        </w:tc>
        <w:tc>
          <w:tcPr>
            <w:tcW w:type="pct" w:w="14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Filter → entity</w:t>
            </w:r>
          </w:p>
        </w:tc>
        <w:tc>
          <w:tcPr>
            <w:tcW w:type="pct" w:w="16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color="F7FBF7" w:val="solid"/>
          </w:tcPr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Report pages</w:t>
            </w:r>
          </w:p>
        </w:tc>
      </w:tr>
    </w:tbl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Total: ~100 pages  ·  9 schema types  ·  All entity pages generated from MEF Database v2.0</w:t>
      </w:r>
    </w:p>
    <w:sectPr>
      <w:pgSz w:w="15840" w:h="122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2026-06-01T18:34:33.547Z</dcterms:created>
  <dcterms:modified xsi:type="dcterms:W3CDTF">2026-06-01T18:34:33.560Z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