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336"/>
        <w:tblW w:w="896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C4C4C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490"/>
        <w:gridCol w:w="1080"/>
        <w:gridCol w:w="1080"/>
        <w:gridCol w:w="602"/>
        <w:gridCol w:w="602"/>
        <w:gridCol w:w="959"/>
      </w:tblGrid>
      <w:tr w:rsidR="00BC269F" w:rsidRPr="00BC269F" w:rsidTr="00BC269F">
        <w:trPr>
          <w:trHeight w:val="429"/>
        </w:trPr>
        <w:tc>
          <w:tcPr>
            <w:tcW w:w="8962" w:type="dxa"/>
            <w:gridSpan w:val="7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BC269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n-IN"/>
              </w:rPr>
              <w:t>Vacancy Details</w:t>
            </w:r>
          </w:p>
        </w:tc>
      </w:tr>
      <w:tr w:rsidR="00BC269F" w:rsidRPr="00BC269F" w:rsidTr="00BC269F">
        <w:trPr>
          <w:trHeight w:val="817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proofErr w:type="spellStart"/>
            <w:r w:rsidRPr="00BC269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Sl.No</w:t>
            </w:r>
            <w:proofErr w:type="spellEnd"/>
            <w:r w:rsidRPr="00BC269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State/UT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Principal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Vice</w:t>
            </w:r>
            <w:r w:rsidRPr="00BC269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br/>
              <w:t>Principal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PGT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TGT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Total</w:t>
            </w:r>
          </w:p>
        </w:tc>
      </w:tr>
      <w:tr w:rsidR="00BC269F" w:rsidRPr="00BC269F" w:rsidTr="00BC269F">
        <w:trPr>
          <w:trHeight w:val="429"/>
        </w:trPr>
        <w:tc>
          <w:tcPr>
            <w:tcW w:w="0" w:type="auto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Andhra Pradesh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06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117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2.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Chhattisgarh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323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514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3.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Gujarat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02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161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4.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Himachal Pradesh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00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06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08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5.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Jharkhand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08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08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208</w:t>
            </w:r>
          </w:p>
        </w:tc>
      </w:tr>
      <w:tr w:rsidR="00BC269F" w:rsidRPr="00BC269F" w:rsidTr="00BC269F">
        <w:trPr>
          <w:trHeight w:val="408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6.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Jammu &amp; Kashmir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02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00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00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14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7.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Madhya Pradesh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625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590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1279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8.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Maharashtra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08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164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216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9.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Manipur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00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02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08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40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10.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Mizoram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00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03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02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05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10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11.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Odisha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144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12.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Rajasthan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187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316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13.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Sikkim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02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02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44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14.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Telangana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06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168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262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15.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Tripura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03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58</w:t>
            </w:r>
          </w:p>
        </w:tc>
      </w:tr>
      <w:tr w:rsidR="00BC269F" w:rsidRPr="00BC269F" w:rsidTr="00BC269F">
        <w:trPr>
          <w:trHeight w:val="429"/>
        </w:trPr>
        <w:tc>
          <w:tcPr>
            <w:tcW w:w="214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16.</w:t>
            </w:r>
          </w:p>
        </w:tc>
        <w:tc>
          <w:tcPr>
            <w:tcW w:w="249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proofErr w:type="spellStart"/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Uttarakhand</w:t>
            </w:r>
            <w:proofErr w:type="spellEnd"/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03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  <w:t>04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09</w:t>
            </w:r>
          </w:p>
        </w:tc>
      </w:tr>
      <w:tr w:rsidR="00BC269F" w:rsidRPr="00BC269F" w:rsidTr="00BC269F">
        <w:trPr>
          <w:trHeight w:val="429"/>
        </w:trPr>
        <w:tc>
          <w:tcPr>
            <w:tcW w:w="4639" w:type="dxa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173</w:t>
            </w:r>
          </w:p>
        </w:tc>
        <w:tc>
          <w:tcPr>
            <w:tcW w:w="108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1207</w:t>
            </w:r>
          </w:p>
        </w:tc>
        <w:tc>
          <w:tcPr>
            <w:tcW w:w="602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1906</w:t>
            </w:r>
          </w:p>
        </w:tc>
        <w:tc>
          <w:tcPr>
            <w:tcW w:w="95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C269F" w:rsidRPr="00BC269F" w:rsidRDefault="00BC269F" w:rsidP="00BC269F">
            <w:pPr>
              <w:spacing w:before="15" w:after="15" w:line="240" w:lineRule="auto"/>
              <w:jc w:val="center"/>
              <w:rPr>
                <w:rFonts w:ascii="Arial" w:eastAsia="Times New Roman" w:hAnsi="Arial" w:cs="Arial"/>
                <w:color w:val="525252"/>
                <w:sz w:val="20"/>
                <w:szCs w:val="20"/>
                <w:lang w:eastAsia="en-IN"/>
              </w:rPr>
            </w:pPr>
            <w:r w:rsidRPr="00BC269F">
              <w:rPr>
                <w:rFonts w:ascii="Arial" w:eastAsia="Times New Roman" w:hAnsi="Arial" w:cs="Arial"/>
                <w:b/>
                <w:bCs/>
                <w:color w:val="525252"/>
                <w:sz w:val="20"/>
                <w:szCs w:val="20"/>
                <w:lang w:eastAsia="en-IN"/>
              </w:rPr>
              <w:t>3400</w:t>
            </w:r>
          </w:p>
        </w:tc>
      </w:tr>
    </w:tbl>
    <w:p w:rsidR="00295EF4" w:rsidRDefault="00295EF4"/>
    <w:sectPr w:rsidR="0029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9F"/>
    <w:rsid w:val="00295EF4"/>
    <w:rsid w:val="00B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069F2-BF3C-4451-A760-0EE5F7CE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2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 Patra</dc:creator>
  <cp:keywords/>
  <dc:description/>
  <cp:lastModifiedBy>Karan Kumar Patra</cp:lastModifiedBy>
  <cp:revision>1</cp:revision>
  <dcterms:created xsi:type="dcterms:W3CDTF">2021-04-12T17:27:00Z</dcterms:created>
  <dcterms:modified xsi:type="dcterms:W3CDTF">2021-04-12T17:28:00Z</dcterms:modified>
</cp:coreProperties>
</file>