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7C50" w14:textId="77777777" w:rsidR="00227ABD" w:rsidRDefault="00000000">
      <w:pPr>
        <w:pStyle w:val="Title"/>
        <w:jc w:val="center"/>
      </w:pPr>
      <w:r>
        <w:t>PRAMOD PANTANGI</w:t>
      </w:r>
    </w:p>
    <w:p w14:paraId="519AFACE" w14:textId="77777777" w:rsidR="00227ABD" w:rsidRDefault="00000000">
      <w:pPr>
        <w:jc w:val="center"/>
      </w:pPr>
      <w:r>
        <w:t>Mobile: +91 9949254999 | Email: pantangipramod1808@gmail.com</w:t>
      </w:r>
    </w:p>
    <w:p w14:paraId="4194807C" w14:textId="77777777" w:rsidR="00227ABD" w:rsidRDefault="00227ABD"/>
    <w:p w14:paraId="7911F21B" w14:textId="77777777" w:rsidR="00227ABD" w:rsidRDefault="00000000">
      <w:pPr>
        <w:pStyle w:val="Heading1"/>
      </w:pPr>
      <w:r>
        <w:t>Career Objective</w:t>
      </w:r>
    </w:p>
    <w:p w14:paraId="4081E693" w14:textId="77777777" w:rsidR="00227ABD" w:rsidRDefault="00000000">
      <w:r>
        <w:t>Dedicated and proactive Cloud Security Architect Associate with a strong background in cybersecurity, cloud security architecture, and IT support services. Seeking to leverage technical expertise, analytical skills, and passion for information security to contribute to a forward-thinking organization. Committed to delivering secure, scalable solutions while continuously evolving with emerging technologies and industry best practices.</w:t>
      </w:r>
    </w:p>
    <w:p w14:paraId="52777D7A" w14:textId="77777777" w:rsidR="00227ABD" w:rsidRDefault="00000000">
      <w:pPr>
        <w:pStyle w:val="Heading1"/>
      </w:pPr>
      <w:r>
        <w:t>Professional Summary</w:t>
      </w:r>
    </w:p>
    <w:p w14:paraId="4D15969F" w14:textId="77777777" w:rsidR="00227ABD" w:rsidRDefault="00000000">
      <w:pPr>
        <w:pStyle w:val="ListBullet"/>
        <w:spacing w:after="0"/>
      </w:pPr>
      <w:r>
        <w:t>Cloud Security Architect Associate with 7+ years of experience in cybersecurity, cloud security architecture, and IT infrastructure support.</w:t>
      </w:r>
    </w:p>
    <w:p w14:paraId="504041C7" w14:textId="77777777" w:rsidR="00227ABD" w:rsidRDefault="00000000">
      <w:pPr>
        <w:pStyle w:val="ListBullet"/>
        <w:spacing w:after="0"/>
      </w:pPr>
      <w:r>
        <w:t>Currently working with Le Human Resources Solutions Pvt. Ltd., assigned to Majid Al Futtaim, specializing in designing secure cloud environments and risk assessments (September 2022 – Present).</w:t>
      </w:r>
    </w:p>
    <w:p w14:paraId="4C285E56" w14:textId="77777777" w:rsidR="00227ABD" w:rsidRDefault="00000000">
      <w:pPr>
        <w:pStyle w:val="ListBullet"/>
        <w:spacing w:after="0"/>
      </w:pPr>
      <w:r>
        <w:t>Previously served at Udeels Technologies Pvt. Ltd. supporting Aspire Systems India Pvt Ltd as a Security Analyst and Desk Support Engineer (April 2017 – September 2022).</w:t>
      </w:r>
    </w:p>
    <w:p w14:paraId="43B7EA6D" w14:textId="77777777" w:rsidR="00227ABD" w:rsidRDefault="00000000">
      <w:pPr>
        <w:pStyle w:val="ListBullet"/>
        <w:spacing w:after="0"/>
      </w:pPr>
      <w:r>
        <w:t>Skilled in vulnerability assessment, incident response, threat detection, cloud security compliance, and security operations center (SOC) activities.</w:t>
      </w:r>
    </w:p>
    <w:p w14:paraId="01A921A2" w14:textId="77777777" w:rsidR="00227ABD" w:rsidRDefault="00000000">
      <w:pPr>
        <w:pStyle w:val="ListBullet"/>
        <w:spacing w:after="0"/>
      </w:pPr>
      <w:r>
        <w:t>Strong background in desktop support, IT troubleshooting, and end-user training with a focus on minimizing security risks.</w:t>
      </w:r>
    </w:p>
    <w:p w14:paraId="507BE2A5" w14:textId="77777777" w:rsidR="00227ABD" w:rsidRDefault="00000000">
      <w:pPr>
        <w:pStyle w:val="ListBullet"/>
        <w:spacing w:after="0"/>
      </w:pPr>
      <w:r>
        <w:t>Excellent problem-solving, analytical, and communication skills, ensuring secure and efficient IT environments.</w:t>
      </w:r>
    </w:p>
    <w:p w14:paraId="3BB2C6E2" w14:textId="77777777" w:rsidR="00227ABD" w:rsidRDefault="00000000">
      <w:pPr>
        <w:pStyle w:val="ListBullet"/>
        <w:spacing w:after="0"/>
      </w:pPr>
      <w:r>
        <w:t>Committed to continuous learning, aligning cybersecurity strategies with business objectives, and driving proactive security initiatives.</w:t>
      </w:r>
    </w:p>
    <w:p w14:paraId="5484A378" w14:textId="77777777" w:rsidR="00227ABD" w:rsidRDefault="00000000">
      <w:pPr>
        <w:pStyle w:val="Heading1"/>
      </w:pPr>
      <w:r>
        <w:t>Professional Experience</w:t>
      </w:r>
    </w:p>
    <w:p w14:paraId="7F80047D" w14:textId="77777777" w:rsidR="00227ABD" w:rsidRDefault="00000000">
      <w:pPr>
        <w:pStyle w:val="Heading2"/>
      </w:pPr>
      <w:r>
        <w:t>Cloud Security Architect Associate</w:t>
      </w:r>
    </w:p>
    <w:p w14:paraId="6D391DB4" w14:textId="77777777" w:rsidR="00227ABD" w:rsidRDefault="00000000">
      <w:r>
        <w:t>Le Human Resources Solutions Pvt. Ltd. (Client: Majid Al Futtaim)</w:t>
      </w:r>
      <w:r>
        <w:br/>
        <w:t>Duration: September 2022 – Present</w:t>
      </w:r>
    </w:p>
    <w:p w14:paraId="24A0069E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Support Security Architecture Design:</w:t>
      </w:r>
    </w:p>
    <w:p w14:paraId="2A2A94F2" w14:textId="77777777" w:rsidR="006A09F3" w:rsidRPr="006A09F3" w:rsidRDefault="006A09F3" w:rsidP="006A09F3">
      <w:pPr>
        <w:numPr>
          <w:ilvl w:val="0"/>
          <w:numId w:val="10"/>
        </w:numPr>
        <w:tabs>
          <w:tab w:val="clear" w:pos="720"/>
        </w:tabs>
        <w:spacing w:after="0"/>
        <w:ind w:left="851"/>
      </w:pPr>
      <w:r w:rsidRPr="006A09F3">
        <w:t>Assist in designing secure IT systems and networks.</w:t>
      </w:r>
    </w:p>
    <w:p w14:paraId="3EA0CE92" w14:textId="77777777" w:rsidR="006A09F3" w:rsidRPr="006A09F3" w:rsidRDefault="006A09F3" w:rsidP="006A09F3">
      <w:pPr>
        <w:numPr>
          <w:ilvl w:val="0"/>
          <w:numId w:val="10"/>
        </w:numPr>
        <w:tabs>
          <w:tab w:val="clear" w:pos="720"/>
        </w:tabs>
        <w:spacing w:after="0"/>
        <w:ind w:left="851"/>
      </w:pPr>
      <w:r w:rsidRPr="006A09F3">
        <w:lastRenderedPageBreak/>
        <w:t xml:space="preserve">Help create secure frameworks for cloud, </w:t>
      </w:r>
      <w:proofErr w:type="gramStart"/>
      <w:r w:rsidRPr="006A09F3">
        <w:t>on-premise</w:t>
      </w:r>
      <w:proofErr w:type="gramEnd"/>
      <w:r w:rsidRPr="006A09F3">
        <w:t>, and hybrid environments.</w:t>
      </w:r>
    </w:p>
    <w:p w14:paraId="3A219BE5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Technical Risk Assessment:</w:t>
      </w:r>
    </w:p>
    <w:p w14:paraId="36666666" w14:textId="77777777" w:rsidR="006A09F3" w:rsidRPr="006A09F3" w:rsidRDefault="006A09F3" w:rsidP="006A09F3">
      <w:pPr>
        <w:numPr>
          <w:ilvl w:val="0"/>
          <w:numId w:val="11"/>
        </w:numPr>
        <w:tabs>
          <w:tab w:val="clear" w:pos="720"/>
        </w:tabs>
        <w:spacing w:after="0"/>
        <w:ind w:left="851"/>
      </w:pPr>
      <w:r w:rsidRPr="006A09F3">
        <w:t>Identify potential security threats and vulnerabilities.</w:t>
      </w:r>
    </w:p>
    <w:p w14:paraId="11733877" w14:textId="77777777" w:rsidR="006A09F3" w:rsidRPr="006A09F3" w:rsidRDefault="006A09F3" w:rsidP="006A09F3">
      <w:pPr>
        <w:numPr>
          <w:ilvl w:val="0"/>
          <w:numId w:val="11"/>
        </w:numPr>
        <w:tabs>
          <w:tab w:val="clear" w:pos="720"/>
        </w:tabs>
        <w:spacing w:after="0"/>
        <w:ind w:left="851"/>
      </w:pPr>
      <w:r w:rsidRPr="006A09F3">
        <w:t>Participate in security risk assessments and audits.</w:t>
      </w:r>
    </w:p>
    <w:p w14:paraId="0C49E5CE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Compliance and Standards Support:</w:t>
      </w:r>
    </w:p>
    <w:p w14:paraId="0A01C8A3" w14:textId="77777777" w:rsidR="006A09F3" w:rsidRPr="006A09F3" w:rsidRDefault="006A09F3" w:rsidP="006A09F3">
      <w:pPr>
        <w:numPr>
          <w:ilvl w:val="0"/>
          <w:numId w:val="12"/>
        </w:numPr>
        <w:tabs>
          <w:tab w:val="clear" w:pos="720"/>
        </w:tabs>
        <w:spacing w:after="0"/>
        <w:ind w:left="851"/>
      </w:pPr>
      <w:r w:rsidRPr="006A09F3">
        <w:t>Help ensure systems meet security regulations (like ISO 27001, NIST, GDPR, HIPAA).</w:t>
      </w:r>
    </w:p>
    <w:p w14:paraId="017ABC8E" w14:textId="77777777" w:rsidR="006A09F3" w:rsidRPr="006A09F3" w:rsidRDefault="006A09F3" w:rsidP="006A09F3">
      <w:pPr>
        <w:numPr>
          <w:ilvl w:val="0"/>
          <w:numId w:val="12"/>
        </w:numPr>
        <w:tabs>
          <w:tab w:val="clear" w:pos="720"/>
        </w:tabs>
        <w:spacing w:after="0"/>
        <w:ind w:left="851"/>
      </w:pPr>
      <w:r w:rsidRPr="006A09F3">
        <w:t>Assist in documenting security policies, controls, and procedures.</w:t>
      </w:r>
    </w:p>
    <w:p w14:paraId="5CA054EC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Security Tool Implementation:</w:t>
      </w:r>
    </w:p>
    <w:p w14:paraId="0DE6CA90" w14:textId="77777777" w:rsidR="006A09F3" w:rsidRPr="006A09F3" w:rsidRDefault="006A09F3" w:rsidP="006A09F3">
      <w:pPr>
        <w:numPr>
          <w:ilvl w:val="0"/>
          <w:numId w:val="13"/>
        </w:numPr>
        <w:tabs>
          <w:tab w:val="clear" w:pos="720"/>
        </w:tabs>
        <w:spacing w:after="0"/>
        <w:ind w:left="851"/>
      </w:pPr>
      <w:r w:rsidRPr="006A09F3">
        <w:t>Work with teams to integrate security solutions like firewalls, IDS/IPS, SIEMs, and encryption technologies.</w:t>
      </w:r>
    </w:p>
    <w:p w14:paraId="69F5B9AC" w14:textId="77777777" w:rsidR="006A09F3" w:rsidRPr="006A09F3" w:rsidRDefault="006A09F3" w:rsidP="006A09F3">
      <w:pPr>
        <w:numPr>
          <w:ilvl w:val="0"/>
          <w:numId w:val="13"/>
        </w:numPr>
        <w:tabs>
          <w:tab w:val="clear" w:pos="720"/>
        </w:tabs>
        <w:spacing w:after="0"/>
        <w:ind w:left="851"/>
      </w:pPr>
      <w:r w:rsidRPr="006A09F3">
        <w:t>Support vulnerability management and patching efforts.</w:t>
      </w:r>
    </w:p>
    <w:p w14:paraId="12E0E0A4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Collaboration with IT Teams:</w:t>
      </w:r>
    </w:p>
    <w:p w14:paraId="5816AF4B" w14:textId="77777777" w:rsidR="006A09F3" w:rsidRPr="006A09F3" w:rsidRDefault="006A09F3" w:rsidP="006A09F3">
      <w:pPr>
        <w:numPr>
          <w:ilvl w:val="0"/>
          <w:numId w:val="14"/>
        </w:numPr>
        <w:tabs>
          <w:tab w:val="clear" w:pos="720"/>
        </w:tabs>
        <w:spacing w:after="0"/>
        <w:ind w:left="851"/>
      </w:pPr>
      <w:r w:rsidRPr="006A09F3">
        <w:t>Work closely with network, software development, and operations teams.</w:t>
      </w:r>
    </w:p>
    <w:p w14:paraId="794FC787" w14:textId="77777777" w:rsidR="006A09F3" w:rsidRPr="006A09F3" w:rsidRDefault="006A09F3" w:rsidP="006A09F3">
      <w:pPr>
        <w:numPr>
          <w:ilvl w:val="0"/>
          <w:numId w:val="14"/>
        </w:numPr>
        <w:tabs>
          <w:tab w:val="clear" w:pos="720"/>
        </w:tabs>
        <w:spacing w:after="0"/>
        <w:ind w:left="851"/>
      </w:pPr>
      <w:r w:rsidRPr="006A09F3">
        <w:t>Help translate security requirements into technical solutions.</w:t>
      </w:r>
    </w:p>
    <w:p w14:paraId="04A68CD8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Incident Response Preparation:</w:t>
      </w:r>
    </w:p>
    <w:p w14:paraId="0475E542" w14:textId="77777777" w:rsidR="006A09F3" w:rsidRPr="006A09F3" w:rsidRDefault="006A09F3" w:rsidP="006A09F3">
      <w:pPr>
        <w:numPr>
          <w:ilvl w:val="0"/>
          <w:numId w:val="16"/>
        </w:numPr>
        <w:tabs>
          <w:tab w:val="clear" w:pos="720"/>
        </w:tabs>
        <w:spacing w:after="0"/>
        <w:ind w:left="851"/>
      </w:pPr>
      <w:r w:rsidRPr="006A09F3">
        <w:t>Assist in setting up security monitoring and alerting.</w:t>
      </w:r>
    </w:p>
    <w:p w14:paraId="39E8BD97" w14:textId="77777777" w:rsidR="006A09F3" w:rsidRPr="006A09F3" w:rsidRDefault="006A09F3" w:rsidP="006A09F3">
      <w:pPr>
        <w:pStyle w:val="ListParagraph"/>
        <w:numPr>
          <w:ilvl w:val="0"/>
          <w:numId w:val="17"/>
        </w:numPr>
        <w:spacing w:after="0"/>
        <w:ind w:left="426"/>
        <w:contextualSpacing w:val="0"/>
        <w:rPr>
          <w:b/>
          <w:bCs/>
        </w:rPr>
      </w:pPr>
      <w:r w:rsidRPr="006A09F3">
        <w:rPr>
          <w:b/>
          <w:bCs/>
        </w:rPr>
        <w:t>Reporting:</w:t>
      </w:r>
    </w:p>
    <w:p w14:paraId="30BE0E91" w14:textId="77777777" w:rsidR="006A09F3" w:rsidRPr="006A09F3" w:rsidRDefault="006A09F3" w:rsidP="006A09F3">
      <w:pPr>
        <w:numPr>
          <w:ilvl w:val="0"/>
          <w:numId w:val="16"/>
        </w:numPr>
        <w:tabs>
          <w:tab w:val="clear" w:pos="720"/>
        </w:tabs>
        <w:spacing w:after="0"/>
        <w:ind w:left="851"/>
      </w:pPr>
      <w:r w:rsidRPr="006A09F3">
        <w:t>Help prepare security reports, dashboards, and risk summaries for senior leadership.</w:t>
      </w:r>
    </w:p>
    <w:p w14:paraId="064199CF" w14:textId="77777777" w:rsidR="006A09F3" w:rsidRPr="006A09F3" w:rsidRDefault="006A09F3" w:rsidP="006A09F3">
      <w:pPr>
        <w:numPr>
          <w:ilvl w:val="0"/>
          <w:numId w:val="16"/>
        </w:numPr>
        <w:tabs>
          <w:tab w:val="clear" w:pos="720"/>
        </w:tabs>
        <w:spacing w:after="0"/>
        <w:ind w:left="851"/>
      </w:pPr>
      <w:r w:rsidRPr="006A09F3">
        <w:t>Document findings from assessments and propose remediation plans.</w:t>
      </w:r>
    </w:p>
    <w:p w14:paraId="1DB65878" w14:textId="77777777" w:rsidR="006A09F3" w:rsidRPr="006A09F3" w:rsidRDefault="006A09F3" w:rsidP="006A09F3">
      <w:pPr>
        <w:numPr>
          <w:ilvl w:val="0"/>
          <w:numId w:val="16"/>
        </w:numPr>
        <w:tabs>
          <w:tab w:val="clear" w:pos="720"/>
        </w:tabs>
        <w:spacing w:after="0"/>
        <w:ind w:left="851"/>
      </w:pPr>
      <w:r w:rsidRPr="006A09F3">
        <w:t xml:space="preserve">Keep architecture diagrams, security policies, procedures, and incident reports </w:t>
      </w:r>
      <w:proofErr w:type="gramStart"/>
      <w:r w:rsidRPr="006A09F3">
        <w:t>up-to-date</w:t>
      </w:r>
      <w:proofErr w:type="gramEnd"/>
      <w:r w:rsidRPr="006A09F3">
        <w:t>.</w:t>
      </w:r>
    </w:p>
    <w:p w14:paraId="671826DE" w14:textId="77777777" w:rsidR="00227ABD" w:rsidRDefault="00000000">
      <w:pPr>
        <w:pStyle w:val="Heading2"/>
      </w:pPr>
      <w:r>
        <w:t>Security Analyst</w:t>
      </w:r>
    </w:p>
    <w:p w14:paraId="2498078A" w14:textId="77777777" w:rsidR="00227ABD" w:rsidRDefault="00000000">
      <w:r>
        <w:t>Udeels Technologies Pvt. Ltd. (Client: Aspire Systems India Pvt Ltd)</w:t>
      </w:r>
      <w:r>
        <w:br/>
        <w:t>Duration: April 2018 – September 2022</w:t>
      </w:r>
    </w:p>
    <w:p w14:paraId="7765FA64" w14:textId="77777777" w:rsidR="00227ABD" w:rsidRDefault="00000000">
      <w:pPr>
        <w:pStyle w:val="ListBullet"/>
        <w:spacing w:after="0"/>
      </w:pPr>
      <w:r>
        <w:t>Worked in Offshore SOC team monitoring SOC events, detecting and preventing intrusion attempts.</w:t>
      </w:r>
    </w:p>
    <w:p w14:paraId="1E43D68D" w14:textId="77777777" w:rsidR="00227ABD" w:rsidRDefault="00000000">
      <w:pPr>
        <w:pStyle w:val="ListBullet"/>
        <w:spacing w:after="0"/>
      </w:pPr>
      <w:r>
        <w:t>Generated customized and scheduled reports for various event sources.</w:t>
      </w:r>
    </w:p>
    <w:p w14:paraId="2B8A9B64" w14:textId="77777777" w:rsidR="00227ABD" w:rsidRDefault="00000000">
      <w:pPr>
        <w:pStyle w:val="ListBullet"/>
        <w:spacing w:after="0"/>
      </w:pPr>
      <w:r>
        <w:t>Collected and analyzed network logs to detect suspicious activities.</w:t>
      </w:r>
    </w:p>
    <w:p w14:paraId="7F781FB2" w14:textId="77777777" w:rsidR="00227ABD" w:rsidRDefault="00000000">
      <w:pPr>
        <w:pStyle w:val="ListBullet"/>
        <w:spacing w:after="0"/>
      </w:pPr>
      <w:r>
        <w:t>Investigated security incidents and prepared incident and root cause analysis reports.</w:t>
      </w:r>
    </w:p>
    <w:p w14:paraId="3E64DDBC" w14:textId="77777777" w:rsidR="00227ABD" w:rsidRDefault="00000000">
      <w:pPr>
        <w:pStyle w:val="ListBullet"/>
        <w:spacing w:after="0"/>
      </w:pPr>
      <w:r>
        <w:t>Handled daily, weekly, and monthly security analysis reports.</w:t>
      </w:r>
    </w:p>
    <w:p w14:paraId="3E9B48B1" w14:textId="77777777" w:rsidR="00227ABD" w:rsidRDefault="00000000">
      <w:pPr>
        <w:pStyle w:val="ListBullet"/>
        <w:spacing w:after="0"/>
      </w:pPr>
      <w:r>
        <w:t>Conducted threat hunting and forensic analysis investigations.</w:t>
      </w:r>
    </w:p>
    <w:p w14:paraId="66408E82" w14:textId="77777777" w:rsidR="00227ABD" w:rsidRDefault="00000000">
      <w:pPr>
        <w:pStyle w:val="ListBullet"/>
        <w:spacing w:after="0"/>
      </w:pPr>
      <w:r>
        <w:t>Monitored offenses using ArcSight and QRadar tools.</w:t>
      </w:r>
    </w:p>
    <w:p w14:paraId="55A7F3C2" w14:textId="77777777" w:rsidR="00227ABD" w:rsidRDefault="00000000">
      <w:pPr>
        <w:pStyle w:val="ListBullet"/>
        <w:spacing w:after="0"/>
      </w:pPr>
      <w:r>
        <w:t>Performed intrusion analysis using IPS (Sourcefire) and IDS (Snort), and administered WAFs.</w:t>
      </w:r>
    </w:p>
    <w:p w14:paraId="273F2DD9" w14:textId="77777777" w:rsidR="00227ABD" w:rsidRDefault="00000000">
      <w:pPr>
        <w:pStyle w:val="ListBullet"/>
        <w:spacing w:after="0"/>
      </w:pPr>
      <w:r>
        <w:t>Conducted device troubleshooting for firewalls, endpoints, syslogs, log grabbers, and EDR tools.</w:t>
      </w:r>
    </w:p>
    <w:p w14:paraId="3DCEA58A" w14:textId="77777777" w:rsidR="00227ABD" w:rsidRDefault="00000000">
      <w:pPr>
        <w:pStyle w:val="ListBullet"/>
        <w:spacing w:after="0"/>
      </w:pPr>
      <w:r>
        <w:t>Knowledgeable in DLP solutions and McAfee access provisioning.</w:t>
      </w:r>
    </w:p>
    <w:p w14:paraId="3BB17274" w14:textId="77777777" w:rsidR="00227ABD" w:rsidRDefault="00000000">
      <w:pPr>
        <w:pStyle w:val="Heading2"/>
      </w:pPr>
      <w:r>
        <w:t>Desk Support Engineer</w:t>
      </w:r>
    </w:p>
    <w:p w14:paraId="2180A562" w14:textId="77777777" w:rsidR="00227ABD" w:rsidRDefault="00000000">
      <w:r>
        <w:t>Udeels Technologies Pvt. Ltd. (Client: Aspire Systems India Pvt Ltd)</w:t>
      </w:r>
      <w:r>
        <w:br/>
        <w:t>Duration: April 2017 – March 2018</w:t>
      </w:r>
    </w:p>
    <w:p w14:paraId="5F5560E3" w14:textId="77777777" w:rsidR="00227ABD" w:rsidRDefault="00000000">
      <w:pPr>
        <w:pStyle w:val="ListBullet"/>
        <w:spacing w:after="0"/>
      </w:pPr>
      <w:r>
        <w:lastRenderedPageBreak/>
        <w:t>Handled daily technical support activities across desktop, data network, and server management.</w:t>
      </w:r>
    </w:p>
    <w:p w14:paraId="6972DED2" w14:textId="77777777" w:rsidR="00227ABD" w:rsidRDefault="00000000">
      <w:pPr>
        <w:pStyle w:val="ListBullet"/>
        <w:spacing w:after="0"/>
      </w:pPr>
      <w:r>
        <w:t>Set up desktop computers, peripherals, and tested network connections.</w:t>
      </w:r>
    </w:p>
    <w:p w14:paraId="76DB0FE1" w14:textId="77777777" w:rsidR="00227ABD" w:rsidRDefault="00000000">
      <w:pPr>
        <w:pStyle w:val="ListBullet"/>
        <w:spacing w:after="0"/>
      </w:pPr>
      <w:r>
        <w:t>Installed and tested desktop software applications and internet browsers.</w:t>
      </w:r>
    </w:p>
    <w:p w14:paraId="4CFD12AA" w14:textId="77777777" w:rsidR="00227ABD" w:rsidRDefault="00000000">
      <w:pPr>
        <w:pStyle w:val="ListBullet"/>
        <w:spacing w:after="0"/>
      </w:pPr>
      <w:r>
        <w:t>Trained end-users on computer hardware and software usage.</w:t>
      </w:r>
    </w:p>
    <w:p w14:paraId="23C1DB34" w14:textId="77777777" w:rsidR="00227ABD" w:rsidRDefault="00000000">
      <w:pPr>
        <w:pStyle w:val="ListBullet"/>
        <w:spacing w:after="0"/>
      </w:pPr>
      <w:r>
        <w:t>Developed and maintained professional working relationships with contractor personnel, co-workers, and clients.</w:t>
      </w:r>
    </w:p>
    <w:p w14:paraId="5F030C64" w14:textId="77777777" w:rsidR="00227ABD" w:rsidRDefault="00000000">
      <w:pPr>
        <w:pStyle w:val="ListBullet"/>
        <w:spacing w:after="0"/>
      </w:pPr>
      <w:r>
        <w:t>Extended computer support for system software and hardware.</w:t>
      </w:r>
    </w:p>
    <w:p w14:paraId="12FF4281" w14:textId="77777777" w:rsidR="00227ABD" w:rsidRDefault="00000000">
      <w:pPr>
        <w:pStyle w:val="Heading1"/>
      </w:pPr>
      <w:r>
        <w:t>Tools and Technologies</w:t>
      </w:r>
    </w:p>
    <w:p w14:paraId="65A71119" w14:textId="77777777" w:rsidR="00227ABD" w:rsidRDefault="00000000">
      <w:pPr>
        <w:pStyle w:val="ListBullet"/>
        <w:spacing w:after="0"/>
      </w:pPr>
      <w:r>
        <w:t>Cloud Platforms: AWS, Microsoft Azure, Google Cloud Platform (GCP)</w:t>
      </w:r>
    </w:p>
    <w:p w14:paraId="5547DBCD" w14:textId="77777777" w:rsidR="00227ABD" w:rsidRDefault="00000000">
      <w:pPr>
        <w:pStyle w:val="ListBullet"/>
        <w:spacing w:after="0"/>
      </w:pPr>
      <w:r>
        <w:t>Security Solutions: Splunk, IBM QRadar, Symantec, McAfee</w:t>
      </w:r>
    </w:p>
    <w:p w14:paraId="40C81AA5" w14:textId="77777777" w:rsidR="00227ABD" w:rsidRDefault="00000000">
      <w:pPr>
        <w:pStyle w:val="ListBullet"/>
        <w:spacing w:after="0"/>
      </w:pPr>
      <w:r>
        <w:t>Firewall Management: Palo Alto Networks, Fortinet</w:t>
      </w:r>
    </w:p>
    <w:p w14:paraId="57B2F73E" w14:textId="77777777" w:rsidR="00227ABD" w:rsidRDefault="00000000">
      <w:pPr>
        <w:pStyle w:val="ListBullet"/>
        <w:spacing w:after="0"/>
      </w:pPr>
      <w:r>
        <w:t>Productivity Platforms: Office 365 Administration and Support</w:t>
      </w:r>
    </w:p>
    <w:p w14:paraId="07C3F46C" w14:textId="77777777" w:rsidR="00227ABD" w:rsidRDefault="00000000">
      <w:pPr>
        <w:pStyle w:val="Heading1"/>
      </w:pPr>
      <w:r>
        <w:t>Academics</w:t>
      </w:r>
    </w:p>
    <w:p w14:paraId="0384801F" w14:textId="77777777" w:rsidR="00227ABD" w:rsidRDefault="00000000">
      <w:pPr>
        <w:pStyle w:val="ListBullet"/>
        <w:spacing w:after="0"/>
      </w:pPr>
      <w:r>
        <w:t>MBA HR from Kakatiya University, 2008.</w:t>
      </w:r>
    </w:p>
    <w:p w14:paraId="0D33D12C" w14:textId="77777777" w:rsidR="00227ABD" w:rsidRDefault="00000000">
      <w:pPr>
        <w:pStyle w:val="ListBullet"/>
        <w:spacing w:after="0"/>
      </w:pPr>
      <w:r>
        <w:t>B.Com from Kakatiya University, 2006.</w:t>
      </w:r>
    </w:p>
    <w:p w14:paraId="17EC4966" w14:textId="77777777" w:rsidR="00227ABD" w:rsidRDefault="00000000">
      <w:pPr>
        <w:pStyle w:val="ListBullet"/>
        <w:spacing w:after="0"/>
      </w:pPr>
      <w:r>
        <w:t>Intermediate from The Merit Junior College, 2003.</w:t>
      </w:r>
    </w:p>
    <w:p w14:paraId="5EC87B4F" w14:textId="77777777" w:rsidR="00227ABD" w:rsidRDefault="00000000">
      <w:pPr>
        <w:pStyle w:val="ListBullet"/>
        <w:spacing w:after="0"/>
      </w:pPr>
      <w:r>
        <w:t>SSC from ZPHS Amaravaram, 2000.</w:t>
      </w:r>
    </w:p>
    <w:p w14:paraId="4C2F7AD0" w14:textId="77777777" w:rsidR="00227ABD" w:rsidRDefault="00000000">
      <w:pPr>
        <w:pStyle w:val="Heading1"/>
      </w:pPr>
      <w:r>
        <w:t>Declaration</w:t>
      </w:r>
    </w:p>
    <w:p w14:paraId="312D6375" w14:textId="354D5081" w:rsidR="006A09F3" w:rsidRDefault="00000000" w:rsidP="006A09F3">
      <w:r>
        <w:t>I hereby declare that the above-furnished details are true and correct to the best of my knowledge.</w:t>
      </w:r>
      <w:r>
        <w:br/>
      </w:r>
    </w:p>
    <w:p w14:paraId="0B6BFFD2" w14:textId="6991259E" w:rsidR="006A09F3" w:rsidRDefault="006A09F3" w:rsidP="006A09F3">
      <w:pPr>
        <w:jc w:val="right"/>
      </w:pPr>
      <w:r>
        <w:t>Pramod P</w:t>
      </w:r>
    </w:p>
    <w:sectPr w:rsidR="006A0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072A5"/>
    <w:multiLevelType w:val="multilevel"/>
    <w:tmpl w:val="D538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362DA9"/>
    <w:multiLevelType w:val="multilevel"/>
    <w:tmpl w:val="EF84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C83DD6"/>
    <w:multiLevelType w:val="multilevel"/>
    <w:tmpl w:val="DA02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64CE1"/>
    <w:multiLevelType w:val="multilevel"/>
    <w:tmpl w:val="333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0569C"/>
    <w:multiLevelType w:val="hybridMultilevel"/>
    <w:tmpl w:val="C7CA3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F1FC5"/>
    <w:multiLevelType w:val="multilevel"/>
    <w:tmpl w:val="F86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6450D"/>
    <w:multiLevelType w:val="multilevel"/>
    <w:tmpl w:val="745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02907"/>
    <w:multiLevelType w:val="multilevel"/>
    <w:tmpl w:val="69D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81214">
    <w:abstractNumId w:val="8"/>
  </w:num>
  <w:num w:numId="2" w16cid:durableId="1582711415">
    <w:abstractNumId w:val="6"/>
  </w:num>
  <w:num w:numId="3" w16cid:durableId="915479027">
    <w:abstractNumId w:val="5"/>
  </w:num>
  <w:num w:numId="4" w16cid:durableId="1417438854">
    <w:abstractNumId w:val="4"/>
  </w:num>
  <w:num w:numId="5" w16cid:durableId="368797436">
    <w:abstractNumId w:val="7"/>
  </w:num>
  <w:num w:numId="6" w16cid:durableId="1182933476">
    <w:abstractNumId w:val="3"/>
  </w:num>
  <w:num w:numId="7" w16cid:durableId="1477838078">
    <w:abstractNumId w:val="2"/>
  </w:num>
  <w:num w:numId="8" w16cid:durableId="14429645">
    <w:abstractNumId w:val="1"/>
  </w:num>
  <w:num w:numId="9" w16cid:durableId="1807359770">
    <w:abstractNumId w:val="0"/>
  </w:num>
  <w:num w:numId="10" w16cid:durableId="808479253">
    <w:abstractNumId w:val="15"/>
  </w:num>
  <w:num w:numId="11" w16cid:durableId="1943803141">
    <w:abstractNumId w:val="11"/>
  </w:num>
  <w:num w:numId="12" w16cid:durableId="1705327382">
    <w:abstractNumId w:val="12"/>
  </w:num>
  <w:num w:numId="13" w16cid:durableId="681859817">
    <w:abstractNumId w:val="10"/>
  </w:num>
  <w:num w:numId="14" w16cid:durableId="1380477780">
    <w:abstractNumId w:val="16"/>
  </w:num>
  <w:num w:numId="15" w16cid:durableId="1094472953">
    <w:abstractNumId w:val="14"/>
  </w:num>
  <w:num w:numId="16" w16cid:durableId="444203744">
    <w:abstractNumId w:val="9"/>
  </w:num>
  <w:num w:numId="17" w16cid:durableId="10669945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ABD"/>
    <w:rsid w:val="0029639D"/>
    <w:rsid w:val="00326F90"/>
    <w:rsid w:val="005B1D21"/>
    <w:rsid w:val="006A09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3E1B6"/>
  <w14:defaultImageDpi w14:val="300"/>
  <w15:docId w15:val="{F3E58F9D-19F0-4B89-9550-F05CCC4C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stParagraphChar">
    <w:name w:val="List Paragraph Char"/>
    <w:link w:val="ListParagraph"/>
    <w:uiPriority w:val="34"/>
    <w:locked/>
    <w:rsid w:val="006A09F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Pramod Pantangi</cp:lastModifiedBy>
  <cp:revision>2</cp:revision>
  <dcterms:created xsi:type="dcterms:W3CDTF">2013-12-23T23:15:00Z</dcterms:created>
  <dcterms:modified xsi:type="dcterms:W3CDTF">2025-04-26T16:32:00Z</dcterms:modified>
  <cp:category/>
</cp:coreProperties>
</file>