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630" w:firstLine="0"/>
        <w:rPr>
          <w:b w:val="1"/>
          <w:color w:val="073763"/>
          <w:sz w:val="52"/>
          <w:szCs w:val="52"/>
        </w:rPr>
      </w:pPr>
      <w:r w:rsidDel="00000000" w:rsidR="00000000" w:rsidRPr="00000000">
        <w:rPr>
          <w:b w:val="1"/>
          <w:color w:val="073763"/>
          <w:sz w:val="52"/>
          <w:szCs w:val="52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spacing w:line="240" w:lineRule="auto"/>
        <w:ind w:left="-630" w:right="-540" w:hanging="90"/>
        <w:rPr>
          <w:rFonts w:ascii="Verdana" w:cs="Verdana" w:eastAsia="Verdana" w:hAnsi="Verdana"/>
          <w:color w:val="0000ff"/>
          <w:sz w:val="2"/>
          <w:szCs w:val="2"/>
          <w:shd w:fill="1c458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spacing w:line="276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spacing w:line="36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1c4587"/>
          <w:sz w:val="26"/>
          <w:szCs w:val="26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 this application, we are scrapping the ODI violation data from the RBI website on a </w:t>
      </w:r>
    </w:p>
    <w:p w:rsidR="00000000" w:rsidDel="00000000" w:rsidP="00000000" w:rsidRDefault="00000000" w:rsidRPr="00000000" w14:paraId="00000007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daily basis and storing those data in the database. The data from the database is retrieved </w:t>
      </w:r>
    </w:p>
    <w:p w:rsidR="00000000" w:rsidDel="00000000" w:rsidP="00000000" w:rsidRDefault="00000000" w:rsidRPr="00000000" w14:paraId="00000008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through the API interface. Please refer to the below steps to retrieve the data using the API </w:t>
      </w:r>
    </w:p>
    <w:p w:rsidR="00000000" w:rsidDel="00000000" w:rsidP="00000000" w:rsidRDefault="00000000" w:rsidRPr="00000000" w14:paraId="00000009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interface.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0b539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2.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5f6364"/>
          <w:sz w:val="20"/>
          <w:szCs w:val="2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API is the acronym for application programming interface — a software intermediary that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allows two applications to talk to each other. APIs are an accessible way to extract and share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data within and across organizations.</w:t>
      </w:r>
    </w:p>
    <w:p w:rsidR="00000000" w:rsidDel="00000000" w:rsidP="00000000" w:rsidRDefault="00000000" w:rsidRPr="00000000" w14:paraId="0000000F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ab/>
        <w:tab/>
        <w:t xml:space="preserve">In order to use the API, you must </w:t>
      </w:r>
      <w:r w:rsidDel="00000000" w:rsidR="00000000" w:rsidRPr="00000000">
        <w:rPr>
          <w:rFonts w:ascii="Verdana" w:cs="Verdana" w:eastAsia="Verdana" w:hAnsi="Verdana"/>
          <w:color w:val="0000ff"/>
          <w:u w:val="single"/>
          <w:rtl w:val="0"/>
        </w:rPr>
        <w:t xml:space="preserve">sign-up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 for an account, login and get </w:t>
      </w:r>
      <w:r w:rsidDel="00000000" w:rsidR="00000000" w:rsidRPr="00000000">
        <w:rPr>
          <w:rFonts w:ascii="Verdana" w:cs="Verdana" w:eastAsia="Verdana" w:hAnsi="Verdana"/>
          <w:color w:val="0000ff"/>
          <w:u w:val="single"/>
          <w:rtl w:val="0"/>
        </w:rPr>
        <w:t xml:space="preserve">your API Key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from the response window. That API Key should be used in further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transactions.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 Supported API functions</w:t>
      </w:r>
      <w:r w:rsidDel="00000000" w:rsidR="00000000" w:rsidRPr="00000000">
        <w:rPr>
          <w:rFonts w:ascii="Verdana" w:cs="Verdana" w:eastAsia="Verdana" w:hAnsi="Verdana"/>
          <w:color w:val="1c4587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12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Currently the API supports 3 functions: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40" w:right="-540" w:hanging="90"/>
        <w:rPr>
          <w:rFonts w:ascii="Verdana" w:cs="Verdana" w:eastAsia="Verdana" w:hAnsi="Verdana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3.1.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44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POST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540" w:right="-540" w:hanging="90"/>
        <w:rPr>
          <w:rFonts w:ascii="Verdana" w:cs="Verdana" w:eastAsia="Verdana" w:hAnsi="Verdana"/>
          <w:color w:val="0000ff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color w:val="434343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highlight w:val="white"/>
            <w:u w:val="single"/>
            <w:rtl w:val="0"/>
          </w:rPr>
          <w:t xml:space="preserve">http://127.0.0.1:8000/api/v1/login/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The Login function enables to get the Token for further transtraction</w:t>
      </w:r>
      <w:r w:rsidDel="00000000" w:rsidR="00000000" w:rsidRPr="00000000">
        <w:rPr>
          <w:color w:val="434343"/>
          <w:highlight w:val="whit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This is the </w:t>
      </w:r>
    </w:p>
    <w:p w:rsidR="00000000" w:rsidDel="00000000" w:rsidP="00000000" w:rsidRDefault="00000000" w:rsidRPr="00000000" w14:paraId="0000001D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first step to access the methods. Select the Body tab (in the request section).Then Select raw </w:t>
      </w:r>
    </w:p>
    <w:p w:rsidR="00000000" w:rsidDel="00000000" w:rsidP="00000000" w:rsidRDefault="00000000" w:rsidRPr="00000000" w14:paraId="0000001E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and JSON. Put the UserName and password in the request window.</w:t>
      </w:r>
    </w:p>
    <w:p w:rsidR="00000000" w:rsidDel="00000000" w:rsidP="00000000" w:rsidRDefault="00000000" w:rsidRPr="00000000" w14:paraId="0000001F">
      <w:pPr>
        <w:spacing w:line="24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912.265625" w:hRule="atLeast"/>
          <w:tblHeader w:val="0"/>
        </w:trPr>
        <w:tc>
          <w:tcPr>
            <w:tcBorders>
              <w:top w:color="f2db49" w:space="0" w:sz="6" w:val="single"/>
              <w:left w:color="f2db49" w:space="0" w:sz="6" w:val="single"/>
              <w:bottom w:color="f2db49" w:space="0" w:sz="6" w:val="single"/>
              <w:right w:color="f2db49" w:space="0" w:sz="6" w:val="single"/>
            </w:tcBorders>
            <w:shd w:fill="f6f6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  <w:rtl w:val="0"/>
              </w:rPr>
              <w:t xml:space="preserve">    "username":"admin",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6f6da" w:val="clear"/>
                <w:rtl w:val="0"/>
              </w:rPr>
              <w:t xml:space="preserve">"password":"admin"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6f6d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left="-630" w:firstLine="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15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"status": "Success",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"token": "b9c25ba946eac13ec8e6f1db1bd6ddc910a2a1af"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In this function the possible values of the above JSON result field are</w:t>
      </w:r>
    </w:p>
    <w:p w:rsidR="00000000" w:rsidDel="00000000" w:rsidP="00000000" w:rsidRDefault="00000000" w:rsidRPr="00000000" w14:paraId="0000002E">
      <w:pPr>
        <w:spacing w:line="48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"Status" &amp; "token".</w:t>
      </w:r>
    </w:p>
    <w:p w:rsidR="00000000" w:rsidDel="00000000" w:rsidP="00000000" w:rsidRDefault="00000000" w:rsidRPr="00000000" w14:paraId="0000002F">
      <w:pPr>
        <w:spacing w:line="240" w:lineRule="auto"/>
        <w:ind w:left="-540" w:right="-540" w:hanging="90"/>
        <w:rPr>
          <w:rFonts w:ascii="Verdana" w:cs="Verdana" w:eastAsia="Verdana" w:hAnsi="Verdana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3.2. Get order by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44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44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</w:t>
      </w:r>
      <w:r w:rsidDel="00000000" w:rsidR="00000000" w:rsidRPr="00000000">
        <w:rPr>
          <w:rFonts w:ascii="Verdana" w:cs="Verdana" w:eastAsia="Verdana" w:hAnsi="Verdan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GET</w:t>
      </w:r>
    </w:p>
    <w:p w:rsidR="00000000" w:rsidDel="00000000" w:rsidP="00000000" w:rsidRDefault="00000000" w:rsidRPr="00000000" w14:paraId="00000033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http://127.0.0.1:8000/api/v1/getOdiOrderByDate/?date=2023-12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Get Order By Date function allows you to get the data from the given date. </w:t>
      </w:r>
    </w:p>
    <w:p w:rsidR="00000000" w:rsidDel="00000000" w:rsidP="00000000" w:rsidRDefault="00000000" w:rsidRPr="00000000" w14:paraId="00000038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date format should be in “yyyy-mm-dd”.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For example, if we give 2023-12-28. It will </w:t>
      </w:r>
    </w:p>
    <w:p w:rsidR="00000000" w:rsidDel="00000000" w:rsidP="00000000" w:rsidRDefault="00000000" w:rsidRPr="00000000" w14:paraId="00000039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return the data from that date only. </w:t>
      </w:r>
    </w:p>
    <w:p w:rsidR="00000000" w:rsidDel="00000000" w:rsidP="00000000" w:rsidRDefault="00000000" w:rsidRPr="00000000" w14:paraId="0000003A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Headers: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7530"/>
        <w:tblGridChange w:id="0">
          <w:tblGrid>
            <w:gridCol w:w="2985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Headers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37304687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Key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144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Your API Key → (Authorization) 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The Token where we get from the JSON response. →            (token {paste the token value })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ind w:left="-540" w:right="-540" w:hanging="9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7530"/>
        <w:tblGridChange w:id="0">
          <w:tblGrid>
            <w:gridCol w:w="2985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Parameter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4790039062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Date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The Date format should be in "yyyy-mm-dd".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Number of data should be returned as per the user.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Offset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Used to eliminate a set of records from a given table in order to retrieve a set of records according to the requirement of the database. 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63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4F">
      <w:pPr>
        <w:spacing w:line="360" w:lineRule="auto"/>
        <w:ind w:left="-630" w:firstLine="63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 nothing is provided in the Limit and Offset field it takes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the default Limit value  100 and Offset value 0.</w:t>
      </w:r>
    </w:p>
    <w:p w:rsidR="00000000" w:rsidDel="00000000" w:rsidP="00000000" w:rsidRDefault="00000000" w:rsidRPr="00000000" w14:paraId="00000050">
      <w:pPr>
        <w:spacing w:line="144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3754.0625000000005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"Name_of_the_Indian_Party"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"ABRO TECHNOLOGIES P LTD"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"ABRO BALANCING INCORPORATED"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"Whether_JV_WOS"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"Overseas_Country"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"UNITED STATES OF AMERICA"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"Major_Activity"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"WHOLSALE, RETAIL TRADE, RESTAURANTS AND HOTELS"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"Guarantee_Issued"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"august"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"2023-12-29T17:33:09Z"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"Name_of_the_Indian_Party"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"ADFACTORS PR INDIA LTD"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"ADFACTORS PR PTE LTD"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"Whether_JV_WOS"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"Overseas_Country"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"SINGAPORE"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"Major_Activity"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"COMMUNITY, SOCIAL AND PERSONAL SERVICES"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"Guarantee_Issued"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"august"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"2023-12-29T17:33:09Z"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In this function the possible values of the above JSON result field are 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We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color w:val="5f63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data of ODI Violations from the date given by the user. </w:t>
      </w:r>
    </w:p>
    <w:p w:rsidR="00000000" w:rsidDel="00000000" w:rsidP="00000000" w:rsidRDefault="00000000" w:rsidRPr="00000000" w14:paraId="00000076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12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3.3. Logout</w:t>
      </w:r>
    </w:p>
    <w:p w:rsidR="00000000" w:rsidDel="00000000" w:rsidP="00000000" w:rsidRDefault="00000000" w:rsidRPr="00000000" w14:paraId="0000007A">
      <w:pPr>
        <w:spacing w:line="12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</w:t>
      </w:r>
      <w:r w:rsidDel="00000000" w:rsidR="00000000" w:rsidRPr="00000000">
        <w:rPr>
          <w:rFonts w:ascii="Verdana" w:cs="Verdana" w:eastAsia="Verdana" w:hAnsi="Verdan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GET</w:t>
      </w:r>
    </w:p>
    <w:p w:rsidR="00000000" w:rsidDel="00000000" w:rsidP="00000000" w:rsidRDefault="00000000" w:rsidRPr="00000000" w14:paraId="0000007C">
      <w:pPr>
        <w:spacing w:line="120" w:lineRule="auto"/>
        <w:ind w:left="-540" w:right="-720" w:hanging="9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http://127.0.0.1:8000/api/v1/logout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Logout function allows you to get logged out the token.</w:t>
      </w:r>
    </w:p>
    <w:p w:rsidR="00000000" w:rsidDel="00000000" w:rsidP="00000000" w:rsidRDefault="00000000" w:rsidRPr="00000000" w14:paraId="00000080">
      <w:pPr>
        <w:spacing w:line="144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Headers:</w:t>
      </w:r>
    </w:p>
    <w:p w:rsidR="00000000" w:rsidDel="00000000" w:rsidP="00000000" w:rsidRDefault="00000000" w:rsidRPr="00000000" w14:paraId="00000082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7530"/>
        <w:tblGridChange w:id="0">
          <w:tblGrid>
            <w:gridCol w:w="3000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Headers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Key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144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Your API Key → (Authorization) 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The Token where we get from the JSON response. →            (token {paste the token value })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12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"User Logged out successfully"</w:t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current token will be logged out.</w:t>
      </w:r>
    </w:p>
    <w:p w:rsidR="00000000" w:rsidDel="00000000" w:rsidP="00000000" w:rsidRDefault="00000000" w:rsidRPr="00000000" w14:paraId="0000008D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4. Error Messages</w:t>
      </w:r>
    </w:p>
    <w:p w:rsidR="00000000" w:rsidDel="00000000" w:rsidP="00000000" w:rsidRDefault="00000000" w:rsidRPr="00000000" w14:paraId="00000092">
      <w:pPr>
        <w:spacing w:line="276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18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This API error occurs when a server refuses to fulfill a request from the client due to </w:t>
      </w:r>
    </w:p>
    <w:p w:rsidR="00000000" w:rsidDel="00000000" w:rsidP="00000000" w:rsidRDefault="00000000" w:rsidRPr="00000000" w14:paraId="00000094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authorization issues or other restrictions put in place by the API provider. In that case it </w:t>
      </w:r>
    </w:p>
    <w:p w:rsidR="00000000" w:rsidDel="00000000" w:rsidP="00000000" w:rsidRDefault="00000000" w:rsidRPr="00000000" w14:paraId="00000095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results also the error code and the error message.  </w:t>
      </w:r>
    </w:p>
    <w:p w:rsidR="00000000" w:rsidDel="00000000" w:rsidP="00000000" w:rsidRDefault="00000000" w:rsidRPr="00000000" w14:paraId="00000096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5f6364"/>
          <w:highlight w:val="white"/>
          <w:rtl w:val="0"/>
        </w:rPr>
        <w:t xml:space="preserve">Here is how an Error Reply looks like:</w:t>
      </w:r>
    </w:p>
    <w:p w:rsidR="00000000" w:rsidDel="00000000" w:rsidP="00000000" w:rsidRDefault="00000000" w:rsidRPr="00000000" w14:paraId="00000098">
      <w:pPr>
        <w:spacing w:line="12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"Failed"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"message"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"Invalid Credentials"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D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Here is the complete list of Error Codes and Error Messages:</w:t>
      </w:r>
    </w:p>
    <w:p w:rsidR="00000000" w:rsidDel="00000000" w:rsidP="00000000" w:rsidRDefault="00000000" w:rsidRPr="00000000" w14:paraId="000000AC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3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7665"/>
        <w:tblGridChange w:id="0">
          <w:tblGrid>
            <w:gridCol w:w="2670"/>
            <w:gridCol w:w="7665"/>
          </w:tblGrid>
        </w:tblGridChange>
      </w:tblGrid>
      <w:tr>
        <w:trPr>
          <w:cantSplit w:val="0"/>
          <w:trHeight w:val="297.373046874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Code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404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Credentials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token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date format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Fields Required!!!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 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Authentication credentials were not provided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104.211.245.208:8000/api/v1/login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