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  <w:shd w:val="clear" w:color="auto" w:fill="FFFFFF"/>
        </w:rPr>
        <w:t>Configured Web SEAL instances to protect and manage access to back-end resources.  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  <w:shd w:val="clear" w:color="auto" w:fill="FFFFFF"/>
        </w:rPr>
        <w:t xml:space="preserve">Installed, configured and maintained </w:t>
      </w:r>
      <w:r w:rsidRPr="00910E30">
        <w:rPr>
          <w:rFonts w:asciiTheme="majorHAnsi" w:hAnsiTheme="majorHAnsi"/>
          <w:b/>
          <w:color w:val="000000" w:themeColor="text1"/>
          <w:shd w:val="clear" w:color="auto" w:fill="FFFFFF"/>
        </w:rPr>
        <w:t>IBM</w:t>
      </w:r>
      <w:r w:rsidRPr="00910E30">
        <w:rPr>
          <w:rFonts w:asciiTheme="majorHAnsi" w:hAnsiTheme="majorHAnsi"/>
          <w:color w:val="000000" w:themeColor="text1"/>
          <w:shd w:val="clear" w:color="auto" w:fill="FFFFFF"/>
        </w:rPr>
        <w:t xml:space="preserve"> </w:t>
      </w:r>
      <w:proofErr w:type="spellStart"/>
      <w:r w:rsidRPr="00910E30">
        <w:rPr>
          <w:rFonts w:asciiTheme="majorHAnsi" w:hAnsiTheme="majorHAnsi"/>
          <w:color w:val="000000" w:themeColor="text1"/>
          <w:shd w:val="clear" w:color="auto" w:fill="FFFFFF"/>
        </w:rPr>
        <w:t>WebSphere</w:t>
      </w:r>
      <w:proofErr w:type="spellEnd"/>
      <w:r w:rsidRPr="00910E30">
        <w:rPr>
          <w:rFonts w:asciiTheme="majorHAnsi" w:hAnsiTheme="majorHAnsi"/>
          <w:color w:val="000000" w:themeColor="text1"/>
          <w:shd w:val="clear" w:color="auto" w:fill="FFFFFF"/>
        </w:rPr>
        <w:t xml:space="preserve"> Application server </w:t>
      </w:r>
      <w:r w:rsidRPr="00910E30">
        <w:rPr>
          <w:rFonts w:asciiTheme="majorHAnsi" w:hAnsiTheme="majorHAnsi"/>
          <w:color w:val="000000" w:themeColor="text1"/>
        </w:rPr>
        <w:t xml:space="preserve">and </w:t>
      </w:r>
      <w:r w:rsidRPr="00910E30">
        <w:rPr>
          <w:rFonts w:asciiTheme="majorHAnsi" w:hAnsiTheme="majorHAnsi"/>
          <w:color w:val="000000" w:themeColor="text1"/>
          <w:shd w:val="clear" w:color="auto" w:fill="FFFFFF"/>
        </w:rPr>
        <w:t>applied Patches to upgrade the software to latest release.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  <w:shd w:val="clear" w:color="auto" w:fill="FFFFFF"/>
        </w:rPr>
        <w:t>Generated SSL certificates and coordinated with Network team to implement the signed certificates using IBM Global Security Kit.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  <w:shd w:val="clear" w:color="auto" w:fill="FFFFFF"/>
        </w:rPr>
        <w:t xml:space="preserve">Used </w:t>
      </w:r>
      <w:r w:rsidRPr="00910E30">
        <w:rPr>
          <w:rFonts w:asciiTheme="majorHAnsi" w:hAnsiTheme="majorHAnsi"/>
          <w:b/>
          <w:color w:val="000000" w:themeColor="text1"/>
          <w:shd w:val="clear" w:color="auto" w:fill="FFFFFF"/>
        </w:rPr>
        <w:t>SAML</w:t>
      </w:r>
      <w:r w:rsidRPr="00910E30">
        <w:rPr>
          <w:rFonts w:asciiTheme="majorHAnsi" w:hAnsiTheme="majorHAnsi"/>
          <w:color w:val="000000" w:themeColor="text1"/>
          <w:shd w:val="clear" w:color="auto" w:fill="FFFFFF"/>
        </w:rPr>
        <w:t xml:space="preserve"> to share the metadata between Identity provider</w:t>
      </w:r>
      <w:r w:rsidRPr="00910E30">
        <w:rPr>
          <w:rFonts w:asciiTheme="majorHAnsi" w:hAnsiTheme="majorHAnsi"/>
          <w:b/>
          <w:color w:val="000000" w:themeColor="text1"/>
          <w:shd w:val="clear" w:color="auto" w:fill="FFFFFF"/>
        </w:rPr>
        <w:t xml:space="preserve"> (IDP) </w:t>
      </w:r>
      <w:r w:rsidRPr="00910E30">
        <w:rPr>
          <w:rFonts w:asciiTheme="majorHAnsi" w:hAnsiTheme="majorHAnsi"/>
          <w:color w:val="000000" w:themeColor="text1"/>
          <w:shd w:val="clear" w:color="auto" w:fill="FFFFFF"/>
        </w:rPr>
        <w:t>and Service Providers (SP). 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  <w:shd w:val="clear" w:color="auto" w:fill="FFFFFF"/>
        </w:rPr>
        <w:t xml:space="preserve">Worked on the POC environment for the </w:t>
      </w:r>
      <w:r w:rsidRPr="00910E30">
        <w:rPr>
          <w:rFonts w:asciiTheme="majorHAnsi" w:hAnsiTheme="majorHAnsi"/>
          <w:b/>
          <w:color w:val="000000" w:themeColor="text1"/>
          <w:shd w:val="clear" w:color="auto" w:fill="FFFFFF"/>
        </w:rPr>
        <w:t>IBM</w:t>
      </w:r>
      <w:r w:rsidRPr="00910E30">
        <w:rPr>
          <w:rFonts w:asciiTheme="majorHAnsi" w:hAnsiTheme="majorHAnsi"/>
          <w:color w:val="000000" w:themeColor="text1"/>
          <w:shd w:val="clear" w:color="auto" w:fill="FFFFFF"/>
        </w:rPr>
        <w:t xml:space="preserve"> Tivoli Federated Identity Manager (ITFIM). 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  <w:shd w:val="clear" w:color="auto" w:fill="FFFFFF"/>
        </w:rPr>
        <w:t>Provided guideline to develop Assembly Lines using IBM Tivoli Directory Integrator (TDI). 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  <w:shd w:val="clear" w:color="auto" w:fill="FFFFFF"/>
        </w:rPr>
        <w:t xml:space="preserve">Applied patches and Fix packs for </w:t>
      </w:r>
      <w:r w:rsidRPr="00910E30">
        <w:rPr>
          <w:rFonts w:asciiTheme="majorHAnsi" w:hAnsiTheme="majorHAnsi"/>
          <w:b/>
          <w:color w:val="000000" w:themeColor="text1"/>
          <w:shd w:val="clear" w:color="auto" w:fill="FFFFFF"/>
        </w:rPr>
        <w:t xml:space="preserve">ITAM, LDAP </w:t>
      </w:r>
      <w:r w:rsidRPr="00910E30">
        <w:rPr>
          <w:rFonts w:asciiTheme="majorHAnsi" w:hAnsiTheme="majorHAnsi"/>
          <w:color w:val="000000" w:themeColor="text1"/>
          <w:shd w:val="clear" w:color="auto" w:fill="FFFFFF"/>
        </w:rPr>
        <w:t>and WAS.  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  <w:shd w:val="clear" w:color="auto" w:fill="FFFFFF"/>
        </w:rPr>
        <w:t>Responsible for analyzing application logs, Access Manager Policy server/web SEAL, TFIM logs to trouble shoot and fix Single Sign on (</w:t>
      </w:r>
      <w:r w:rsidRPr="00910E30">
        <w:rPr>
          <w:rFonts w:asciiTheme="majorHAnsi" w:hAnsiTheme="majorHAnsi"/>
          <w:b/>
          <w:color w:val="000000" w:themeColor="text1"/>
          <w:shd w:val="clear" w:color="auto" w:fill="FFFFFF"/>
        </w:rPr>
        <w:t>SSO</w:t>
      </w:r>
      <w:r w:rsidRPr="00910E30">
        <w:rPr>
          <w:rFonts w:asciiTheme="majorHAnsi" w:hAnsiTheme="majorHAnsi"/>
          <w:color w:val="000000" w:themeColor="text1"/>
          <w:shd w:val="clear" w:color="auto" w:fill="FFFFFF"/>
        </w:rPr>
        <w:t>) integration. 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</w:rPr>
        <w:t xml:space="preserve">Business components and View Components are decoupled using </w:t>
      </w:r>
      <w:r w:rsidRPr="00910E30">
        <w:rPr>
          <w:rFonts w:asciiTheme="majorHAnsi" w:hAnsiTheme="majorHAnsi"/>
          <w:b/>
          <w:color w:val="000000" w:themeColor="text1"/>
        </w:rPr>
        <w:t>Spring MVC</w:t>
      </w:r>
      <w:r w:rsidRPr="00910E30">
        <w:rPr>
          <w:rFonts w:asciiTheme="majorHAnsi" w:hAnsiTheme="majorHAnsi"/>
          <w:color w:val="000000" w:themeColor="text1"/>
        </w:rPr>
        <w:t xml:space="preserve"> Framework.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</w:rPr>
        <w:t xml:space="preserve">Developed </w:t>
      </w:r>
      <w:r w:rsidRPr="00910E30">
        <w:rPr>
          <w:rFonts w:asciiTheme="majorHAnsi" w:hAnsiTheme="majorHAnsi"/>
          <w:b/>
          <w:color w:val="000000" w:themeColor="text1"/>
        </w:rPr>
        <w:t>JSP</w:t>
      </w:r>
      <w:r w:rsidRPr="00910E30">
        <w:rPr>
          <w:rFonts w:asciiTheme="majorHAnsi" w:hAnsiTheme="majorHAnsi"/>
          <w:color w:val="000000" w:themeColor="text1"/>
        </w:rPr>
        <w:t xml:space="preserve"> pages, used </w:t>
      </w:r>
      <w:r w:rsidRPr="00910E30">
        <w:rPr>
          <w:rFonts w:asciiTheme="majorHAnsi" w:hAnsiTheme="majorHAnsi"/>
          <w:b/>
          <w:color w:val="000000" w:themeColor="text1"/>
        </w:rPr>
        <w:t>JSTL</w:t>
      </w:r>
      <w:r w:rsidRPr="00910E30">
        <w:rPr>
          <w:rFonts w:asciiTheme="majorHAnsi" w:hAnsiTheme="majorHAnsi"/>
          <w:color w:val="000000" w:themeColor="text1"/>
        </w:rPr>
        <w:t xml:space="preserve"> tags, written </w:t>
      </w:r>
      <w:r w:rsidRPr="00910E30">
        <w:rPr>
          <w:rFonts w:asciiTheme="majorHAnsi" w:hAnsiTheme="majorHAnsi"/>
          <w:b/>
          <w:color w:val="000000" w:themeColor="text1"/>
        </w:rPr>
        <w:t>Custom tags</w:t>
      </w:r>
      <w:r w:rsidRPr="00910E30">
        <w:rPr>
          <w:rFonts w:asciiTheme="majorHAnsi" w:hAnsiTheme="majorHAnsi"/>
          <w:color w:val="000000" w:themeColor="text1"/>
        </w:rPr>
        <w:t xml:space="preserve">, </w:t>
      </w:r>
      <w:r w:rsidRPr="00910E30">
        <w:rPr>
          <w:rFonts w:asciiTheme="majorHAnsi" w:hAnsiTheme="majorHAnsi"/>
          <w:b/>
          <w:color w:val="000000" w:themeColor="text1"/>
        </w:rPr>
        <w:t>HTML5</w:t>
      </w:r>
      <w:r w:rsidRPr="00910E30">
        <w:rPr>
          <w:rFonts w:asciiTheme="majorHAnsi" w:hAnsiTheme="majorHAnsi"/>
          <w:color w:val="000000" w:themeColor="text1"/>
        </w:rPr>
        <w:t xml:space="preserve"> pages using </w:t>
      </w:r>
      <w:r w:rsidRPr="00910E30">
        <w:rPr>
          <w:rFonts w:asciiTheme="majorHAnsi" w:hAnsiTheme="majorHAnsi"/>
          <w:b/>
          <w:color w:val="000000" w:themeColor="text1"/>
        </w:rPr>
        <w:t>CSS3</w:t>
      </w:r>
      <w:r w:rsidRPr="00910E30">
        <w:rPr>
          <w:rFonts w:asciiTheme="majorHAnsi" w:hAnsiTheme="majorHAnsi"/>
          <w:color w:val="000000" w:themeColor="text1"/>
        </w:rPr>
        <w:t xml:space="preserve"> style sheets.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</w:rPr>
        <w:t xml:space="preserve">Designed and developed views and partial views using Object Oriented </w:t>
      </w:r>
      <w:r w:rsidRPr="00910E30">
        <w:rPr>
          <w:rFonts w:asciiTheme="majorHAnsi" w:hAnsiTheme="majorHAnsi"/>
          <w:b/>
          <w:color w:val="000000" w:themeColor="text1"/>
        </w:rPr>
        <w:t>JavaScript.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</w:rPr>
        <w:t xml:space="preserve">Configured the </w:t>
      </w:r>
      <w:r w:rsidRPr="00910E30">
        <w:rPr>
          <w:rFonts w:asciiTheme="majorHAnsi" w:hAnsiTheme="majorHAnsi"/>
          <w:b/>
          <w:color w:val="000000" w:themeColor="text1"/>
        </w:rPr>
        <w:t>crosscutting concerns</w:t>
      </w:r>
      <w:r w:rsidRPr="00910E30">
        <w:rPr>
          <w:rFonts w:asciiTheme="majorHAnsi" w:hAnsiTheme="majorHAnsi"/>
          <w:color w:val="000000" w:themeColor="text1"/>
        </w:rPr>
        <w:t xml:space="preserve"> like logging, </w:t>
      </w:r>
      <w:r w:rsidRPr="00910E30">
        <w:rPr>
          <w:rFonts w:asciiTheme="majorHAnsi" w:hAnsiTheme="majorHAnsi"/>
          <w:b/>
          <w:color w:val="000000" w:themeColor="text1"/>
        </w:rPr>
        <w:t>Security</w:t>
      </w:r>
      <w:r w:rsidRPr="00910E30">
        <w:rPr>
          <w:rFonts w:asciiTheme="majorHAnsi" w:hAnsiTheme="majorHAnsi"/>
          <w:color w:val="000000" w:themeColor="text1"/>
        </w:rPr>
        <w:t xml:space="preserve"> using </w:t>
      </w:r>
      <w:r w:rsidRPr="00910E30">
        <w:rPr>
          <w:rFonts w:asciiTheme="majorHAnsi" w:hAnsiTheme="majorHAnsi"/>
          <w:b/>
          <w:color w:val="000000" w:themeColor="text1"/>
        </w:rPr>
        <w:t>Spring AOP.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</w:rPr>
        <w:t xml:space="preserve">Worked on </w:t>
      </w:r>
      <w:r w:rsidRPr="00910E30">
        <w:rPr>
          <w:rFonts w:asciiTheme="majorHAnsi" w:hAnsiTheme="majorHAnsi"/>
          <w:b/>
          <w:color w:val="000000" w:themeColor="text1"/>
        </w:rPr>
        <w:t>Integration</w:t>
      </w:r>
      <w:r w:rsidRPr="00910E30">
        <w:rPr>
          <w:rFonts w:asciiTheme="majorHAnsi" w:hAnsiTheme="majorHAnsi"/>
          <w:color w:val="000000" w:themeColor="text1"/>
        </w:rPr>
        <w:t xml:space="preserve"> on the Project modules of UI Layer, Presentation Service Layer and Shared Services Layer for the Production.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  <w:shd w:val="clear" w:color="auto" w:fill="FFFFFF"/>
        </w:rPr>
        <w:t>Installation and configuration of Microsoft</w:t>
      </w:r>
      <w:r w:rsidRPr="00910E30">
        <w:rPr>
          <w:rStyle w:val="apple-converted-space"/>
          <w:rFonts w:asciiTheme="majorHAnsi" w:hAnsiTheme="majorHAnsi"/>
          <w:color w:val="000000" w:themeColor="text1"/>
          <w:shd w:val="clear" w:color="auto" w:fill="FFFFFF"/>
        </w:rPr>
        <w:t xml:space="preserve"> windows</w:t>
      </w:r>
      <w:r w:rsidRPr="00910E30">
        <w:rPr>
          <w:rFonts w:asciiTheme="majorHAnsi" w:hAnsiTheme="majorHAnsi"/>
          <w:color w:val="000000" w:themeColor="text1"/>
          <w:shd w:val="clear" w:color="auto" w:fill="FFFFFF"/>
        </w:rPr>
        <w:t xml:space="preserve"> 2008 R2 servers and R2 Servers on Virtual Machines. </w:t>
      </w:r>
    </w:p>
    <w:p w:rsidR="00910E30" w:rsidRPr="00910E30" w:rsidRDefault="00910E30" w:rsidP="00910E30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before="0" w:after="0" w:line="240" w:lineRule="auto"/>
        <w:ind w:left="461" w:hanging="274"/>
        <w:contextualSpacing/>
        <w:jc w:val="both"/>
        <w:rPr>
          <w:rFonts w:asciiTheme="majorHAnsi" w:hAnsiTheme="majorHAnsi"/>
          <w:color w:val="000000" w:themeColor="text1"/>
        </w:rPr>
      </w:pPr>
      <w:r w:rsidRPr="00910E30">
        <w:rPr>
          <w:rFonts w:asciiTheme="majorHAnsi" w:hAnsiTheme="majorHAnsi"/>
          <w:color w:val="000000" w:themeColor="text1"/>
          <w:shd w:val="clear" w:color="auto" w:fill="FFFFFF"/>
        </w:rPr>
        <w:t>Responsible for installing, configuring &amp; administering Network services like DHCP and DNS services. </w:t>
      </w:r>
    </w:p>
    <w:p w:rsidR="008B26E2" w:rsidRPr="00910E30" w:rsidRDefault="00910E30" w:rsidP="00910E30">
      <w:pPr>
        <w:rPr>
          <w:rFonts w:asciiTheme="majorHAnsi" w:hAnsiTheme="majorHAnsi"/>
          <w:sz w:val="24"/>
          <w:szCs w:val="24"/>
        </w:rPr>
      </w:pPr>
      <w:r w:rsidRPr="00910E30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Attended weekly meetings with project team to discuss the current progress / issues related to project</w:t>
      </w:r>
    </w:p>
    <w:sectPr w:rsidR="008B26E2" w:rsidRPr="00910E30" w:rsidSect="008B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E1EBA"/>
    <w:multiLevelType w:val="hybridMultilevel"/>
    <w:tmpl w:val="D368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10E30"/>
    <w:rsid w:val="008B26E2"/>
    <w:rsid w:val="00910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910E30"/>
    <w:pPr>
      <w:tabs>
        <w:tab w:val="left" w:pos="720"/>
      </w:tabs>
      <w:suppressAutoHyphens/>
      <w:spacing w:before="60" w:after="60" w:line="100" w:lineRule="atLeast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910E30"/>
  </w:style>
  <w:style w:type="character" w:customStyle="1" w:styleId="ListParagraphChar">
    <w:name w:val="List Paragraph Char"/>
    <w:basedOn w:val="DefaultParagraphFont"/>
    <w:link w:val="ListParagraph"/>
    <w:uiPriority w:val="99"/>
    <w:rsid w:val="00910E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1</cp:revision>
  <dcterms:created xsi:type="dcterms:W3CDTF">2017-05-15T20:02:00Z</dcterms:created>
  <dcterms:modified xsi:type="dcterms:W3CDTF">2017-05-15T20:03:00Z</dcterms:modified>
</cp:coreProperties>
</file>