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Ask Aruvi — Q&amp;A Knowledge Base</w:t>
      </w:r>
    </w:p>
    <w:p>
      <w:pPr>
        <w:jc w:val="center"/>
      </w:pPr>
      <w:r>
        <w:rPr>
          <w:color w:val="888888"/>
          <w:sz w:val="20"/>
        </w:rPr>
        <w:t>Version V2.0  |  Last refreshed: 2026-05-14  |  73 pairs</w:t>
      </w:r>
    </w:p>
    <w:p/>
    <w:p>
      <w:pPr>
        <w:pStyle w:val="Heading1"/>
      </w:pPr>
      <w:r>
        <w:t>How Aruvi plans your lessons</w:t>
      </w:r>
    </w:p>
    <w:p>
      <w:r>
        <w:rPr>
          <w:i/>
          <w:color w:val="555555"/>
          <w:sz w:val="20"/>
        </w:rPr>
        <w:t>What Aruvi is for; how it approaches lesson planning; how each subject stream works</w:t>
      </w:r>
    </w:p>
    <w:p/>
    <w:p>
      <w:r>
        <w:rPr>
          <w:b/>
          <w:sz w:val="21"/>
        </w:rPr>
        <w:t>Q: How can Aruvi help me as a teacher?</w:t>
      </w:r>
    </w:p>
    <w:p>
      <w:r>
        <w:rPr>
          <w:sz w:val="21"/>
        </w:rPr>
        <w:t>A: Aruvi generates a complete lesson plan and assessment for any NCERT chapter in Social Sciences, Science, English, or Mathematics for Grades VI to X. You enter your available periods — Aruvi builds a fully sequenced, NCF-aligned lesson plan with one activity per period and a matched chapter assessment. It reduces your planning time while ensuring every plan is traceable to the curriculum framework.</w:t>
      </w:r>
    </w:p>
    <w:p>
      <w:pPr>
        <w:spacing w:before="40" w:after="40"/>
        <w:pBdr>
          <w:bottom w:val="single" w:sz="4" w:space="1" w:color="CCCCCC"/>
        </w:pBdr>
      </w:pPr>
    </w:p>
    <w:p>
      <w:r>
        <w:rPr>
          <w:b/>
          <w:sz w:val="21"/>
        </w:rPr>
        <w:t>Q: How can Aruvi help me as a curriculum planner or administrator?</w:t>
      </w:r>
    </w:p>
    <w:p>
      <w:r>
        <w:rPr>
          <w:sz w:val="21"/>
        </w:rPr>
        <w:t>A: Aruvi's Allocate tab gives you a whole-year view of teaching time across all chapters for a subject and grade. It shows how periods should be distributed based on each chapter's content weight, surfaces chapters that are heavier or lighter, and lets you adjust before any plan is generated. This gives you a defensible, curriculum-grounded annual plan — not a guess.</w:t>
      </w:r>
    </w:p>
    <w:p>
      <w:pPr>
        <w:spacing w:before="40" w:after="40"/>
        <w:pBdr>
          <w:bottom w:val="single" w:sz="4" w:space="1" w:color="CCCCCC"/>
        </w:pBdr>
      </w:pPr>
    </w:p>
    <w:p>
      <w:r>
        <w:rPr>
          <w:b/>
          <w:sz w:val="21"/>
        </w:rPr>
        <w:t>Q: How can Aruvi help if I am home-schooling my child or supporting self-study?</w:t>
      </w:r>
    </w:p>
    <w:p>
      <w:r>
        <w:rPr>
          <w:sz w:val="21"/>
        </w:rPr>
        <w:t>A: Aruvi generates a structured path through any NCERT chapter — activities in sequence, one per session, with clear learning outcomes at each step. The paired assessment lets you check understanding at the end of each chapter. A home educator or self-directed student gets the same NCF-aligned plan a classroom teacher would use, scaled to their own pace and available time.</w:t>
      </w:r>
    </w:p>
    <w:p>
      <w:pPr>
        <w:spacing w:before="40" w:after="40"/>
        <w:pBdr>
          <w:bottom w:val="single" w:sz="4" w:space="1" w:color="CCCCCC"/>
        </w:pBdr>
      </w:pPr>
    </w:p>
    <w:p>
      <w:r>
        <w:rPr>
          <w:b/>
          <w:sz w:val="21"/>
        </w:rPr>
        <w:t>Q: How does Aruvi ensure policy compliance with NCF 2023?</w:t>
      </w:r>
    </w:p>
    <w:p>
      <w:r>
        <w:rPr>
          <w:sz w:val="21"/>
        </w:rPr>
        <w:t>A: Every Aruvi output is traceable to NCF 2023. Competency codes from the NCF framework are embedded in the chapter mapping. Activities are drawn from the NCF Pedagogy document for the relevant subject and stage. Lesson plans and assessments are generated within rules encoded in subject-specific constitutions — versioned documents that translate NCF policy into precise generation constraints. No output is generated outside these rules.</w:t>
      </w:r>
    </w:p>
    <w:p>
      <w:pPr>
        <w:spacing w:before="40" w:after="40"/>
        <w:pBdr>
          <w:bottom w:val="single" w:sz="4" w:space="1" w:color="CCCCCC"/>
        </w:pBdr>
      </w:pPr>
    </w:p>
    <w:p>
      <w:r>
        <w:rPr>
          <w:b/>
          <w:sz w:val="21"/>
        </w:rPr>
        <w:t>Q: How does Aruvi use NCF Curricular Goals?</w:t>
      </w:r>
    </w:p>
    <w:p>
      <w:r>
        <w:rPr>
          <w:sz w:val="21"/>
        </w:rPr>
        <w:t>A: NCF 2023 defines Curricular Goals for each subject and stage — broad learning destinations a student should reach by the end of Middle or Secondary school. Aruvi maps each chapter's competencies to these Curricular Goals during the mapping step. Every lesson plan activity and every assessment question is therefore traceable upward to a Curricular Goal. The Allocate tab shows which Curricular Goals are served across the year.</w:t>
      </w:r>
    </w:p>
    <w:p>
      <w:pPr>
        <w:spacing w:before="40" w:after="40"/>
        <w:pBdr>
          <w:bottom w:val="single" w:sz="4" w:space="1" w:color="CCCCCC"/>
        </w:pBdr>
      </w:pPr>
    </w:p>
    <w:p>
      <w:r>
        <w:rPr>
          <w:b/>
          <w:sz w:val="21"/>
        </w:rPr>
        <w:t>Q: What is the common approach across all subjects to lesson planning?</w:t>
      </w:r>
    </w:p>
    <w:p>
      <w:r>
        <w:rPr>
          <w:sz w:val="21"/>
        </w:rPr>
        <w:t>A: Across all four subjects, the mechanism is the same: the chapter's own content drives the lesson plan, the lesson plan generates implied learning outcomes for each activity, and only those outcomes pass through to the assessment. The organising principle — how activities are sequenced within a chapter — differs by subject, because NCERT textbook architecture differs by subject. The pipeline is universal; the logic inside it is subject-specific.</w:t>
      </w:r>
    </w:p>
    <w:p>
      <w:pPr>
        <w:spacing w:before="40" w:after="40"/>
        <w:pBdr>
          <w:bottom w:val="single" w:sz="4" w:space="1" w:color="CCCCCC"/>
        </w:pBdr>
      </w:pPr>
    </w:p>
    <w:p>
      <w:r>
        <w:rPr>
          <w:b/>
          <w:sz w:val="21"/>
        </w:rPr>
        <w:t>Q: What is the difference between a competency and a learning outcome in Aruvi?</w:t>
      </w:r>
    </w:p>
    <w:p>
      <w:r>
        <w:rPr>
          <w:sz w:val="21"/>
        </w:rPr>
        <w:t>A: A competency is a durable cognitive ability defined in the NCF framework — for example, 'interpret historical sources.' It develops across many chapters over a stage. A learning outcome is chapter-specific and activity-specific: it names exactly what a student can do after completing one activity in this chapter. Aruvi calls these implied learning outcomes because they are derived from the activity, not imported from an external list.</w:t>
      </w:r>
    </w:p>
    <w:p>
      <w:pPr>
        <w:spacing w:before="40" w:after="40"/>
        <w:pBdr>
          <w:bottom w:val="single" w:sz="4" w:space="1" w:color="CCCCCC"/>
        </w:pBdr>
      </w:pPr>
    </w:p>
    <w:p>
      <w:r>
        <w:rPr>
          <w:b/>
          <w:sz w:val="21"/>
        </w:rPr>
        <w:t>Q: What is an implied Learning Outcome? How is it used across subject streams?</w:t>
      </w:r>
    </w:p>
    <w:p>
      <w:r>
        <w:rPr>
          <w:sz w:val="21"/>
        </w:rPr>
        <w:t>A: An implied Learning Outcome (implied LO) is a precise, observable statement of what a student can do after completing a specific lesson plan activity. It is called implied because Aruvi derives it from the activity itself — not from a published LO list. In all four subjects, implied LOs are the sole bridge between the lesson plan and the assessment: the assessment generator reads the implied LOs and writes questions that test them directly.</w:t>
      </w:r>
    </w:p>
    <w:p>
      <w:pPr>
        <w:spacing w:before="40" w:after="40"/>
        <w:pBdr>
          <w:bottom w:val="single" w:sz="4" w:space="1" w:color="CCCCCC"/>
        </w:pBdr>
      </w:pPr>
    </w:p>
    <w:p>
      <w:r>
        <w:rPr>
          <w:b/>
          <w:sz w:val="21"/>
        </w:rPr>
        <w:t>Q: Are lesson plans based on external learning outcomes? If not, why?</w:t>
      </w:r>
    </w:p>
    <w:p>
      <w:r>
        <w:rPr>
          <w:sz w:val="21"/>
        </w:rPr>
        <w:t>A: No. Board-published or externally prescribed learning outcomes are not used as inputs. Learning outcomes in Aruvi are derived from what each chapter's activities actually demand of a student — they are implied by the activity, not imported from outside. Using external LOs would disconnect the assessment from what was actually taught. Aruvi's approach ensures the LO is a precise record of what happened in the lesson, not a generic curriculum statement.</w:t>
      </w:r>
    </w:p>
    <w:p>
      <w:pPr>
        <w:spacing w:before="40" w:after="40"/>
        <w:pBdr>
          <w:bottom w:val="single" w:sz="4" w:space="1" w:color="CCCCCC"/>
        </w:pBdr>
      </w:pPr>
    </w:p>
    <w:p>
      <w:r>
        <w:rPr>
          <w:b/>
          <w:sz w:val="21"/>
        </w:rPr>
        <w:t>Q: Why does the NCERT textbook architecture differ by subject, and what is the implication for Aruvi's design?</w:t>
      </w:r>
    </w:p>
    <w:p>
      <w:r>
        <w:rPr>
          <w:sz w:val="21"/>
        </w:rPr>
        <w:t>A: Social Sciences chapters sprawl across multiple competencies in named sections. Science chapters build one central cognitive operation through progressive stages. English is structured around six language skill spines applied to each text. Mathematics has an innate progression of worked examples, activities, and exercises. Because the textbook architectures are genuinely different, forcing one planning template across all subjects would flatten those differences. Aruvi uses four subject-specific constitutions so each plan respects the textbook's own logic.</w:t>
      </w:r>
    </w:p>
    <w:p>
      <w:pPr>
        <w:spacing w:before="40" w:after="40"/>
        <w:pBdr>
          <w:bottom w:val="single" w:sz="4" w:space="1" w:color="CCCCCC"/>
        </w:pBdr>
      </w:pPr>
    </w:p>
    <w:p>
      <w:r>
        <w:rPr>
          <w:b/>
          <w:sz w:val="21"/>
        </w:rPr>
        <w:t>Q: How does Social Sciences plan lessons?</w:t>
      </w:r>
    </w:p>
    <w:p>
      <w:r>
        <w:rPr>
          <w:sz w:val="21"/>
        </w:rPr>
        <w:t>A: Social Sciences chapters develop several competencies across named sections. Aruvi walks the chapter section by section, anchoring each activity to a specific section of the textbook. Higher-weighted competencies receive more activities and more time. Each activity ends with one implied learning outcome — a single sentence describing what a student who completed that activity can now do. These implied LOs are the only input the assessment receives.</w:t>
      </w:r>
    </w:p>
    <w:p>
      <w:pPr>
        <w:spacing w:before="40" w:after="40"/>
        <w:pBdr>
          <w:bottom w:val="single" w:sz="4" w:space="1" w:color="CCCCCC"/>
        </w:pBdr>
      </w:pPr>
    </w:p>
    <w:p>
      <w:r>
        <w:rPr>
          <w:b/>
          <w:sz w:val="21"/>
        </w:rPr>
        <w:t>Q: What is competency mapping and why does Aruvi do it?</w:t>
      </w:r>
    </w:p>
    <w:p>
      <w:r>
        <w:rPr>
          <w:sz w:val="21"/>
        </w:rPr>
        <w:t>A: Competency mapping is the step where Aruvi reads the chapter's content architecture and identifies which NCF competencies the chapter develops, how central each competency is, and how much weight it carries. This mapping is computed once per chapter and stored. It is the foundation for everything that follows — period allocation, lesson plan sequencing, and assessment design. Without a mapping, Aruvi cannot generate a plan that is genuinely curriculum-grounded.</w:t>
      </w:r>
    </w:p>
    <w:p>
      <w:pPr>
        <w:spacing w:before="40" w:after="40"/>
        <w:pBdr>
          <w:bottom w:val="single" w:sz="4" w:space="1" w:color="CCCCCC"/>
        </w:pBdr>
      </w:pPr>
    </w:p>
    <w:p>
      <w:r>
        <w:rPr>
          <w:b/>
          <w:sz w:val="21"/>
        </w:rPr>
        <w:t>Q: For Social Sciences, what are the three types of competencies and how do the lesson plan and assessment reflect the difference?</w:t>
      </w:r>
    </w:p>
    <w:p>
      <w:r>
        <w:rPr>
          <w:sz w:val="21"/>
        </w:rPr>
        <w:t>A: Central competencies (weight 3) organise the chapter — their removal would dissolve its teaching logic. Substantive competencies (weight 2) have dedicated architectural presence across sections. Present competencies (weight 1) appear through at least one structural element. In the lesson plan, higher-weight competencies receive more activities and time. In the assessment, Central competencies receive an open task and extended questions; Substantive get short constructed responses; Present get diagnostic MCQs.</w:t>
      </w:r>
    </w:p>
    <w:p>
      <w:pPr>
        <w:spacing w:before="40" w:after="40"/>
        <w:pBdr>
          <w:bottom w:val="single" w:sz="4" w:space="1" w:color="CCCCCC"/>
        </w:pBdr>
      </w:pPr>
    </w:p>
    <w:p>
      <w:r>
        <w:rPr>
          <w:b/>
          <w:sz w:val="21"/>
        </w:rPr>
        <w:t>Q: In Social Sciences, what is cognitive transformation and how does it shape the lesson plan?</w:t>
      </w:r>
    </w:p>
    <w:p>
      <w:r>
        <w:rPr>
          <w:sz w:val="21"/>
        </w:rPr>
        <w:t>A: A cognitive transformation is the specific intellectual operation a chapter requires a student to perform — such as interpreting a source, tracing a cause-effect chain, or classifying evidence. Aruvi identifies these from the chapter's section architecture before matching them to NCF competency codes. This sequence ensures the mapping is grounded in what the chapter actually demands. Activities in the lesson plan are built to produce these transformations, not merely to cover content.</w:t>
      </w:r>
    </w:p>
    <w:p>
      <w:pPr>
        <w:spacing w:before="40" w:after="40"/>
        <w:pBdr>
          <w:bottom w:val="single" w:sz="4" w:space="1" w:color="CCCCCC"/>
        </w:pBdr>
      </w:pPr>
    </w:p>
    <w:p>
      <w:r>
        <w:rPr>
          <w:b/>
          <w:sz w:val="21"/>
        </w:rPr>
        <w:t>Q: How does Science plan lessons?</w:t>
      </w:r>
    </w:p>
    <w:p>
      <w:r>
        <w:rPr>
          <w:sz w:val="21"/>
        </w:rPr>
        <w:t>A: Science chapters build one central cognitive operation through clear, ordered stages — from first encounter with a phenomenon to the highest-order thinking the chapter is designed to produce. Aruvi derives this cognitive progression from the chapter and plans activities along its stages. Each stage ends with one implied learning outcome. Activities are drawn exclusively from the chapter's own experiments, exercises, and exploratory prompts — nothing is invented.</w:t>
      </w:r>
    </w:p>
    <w:p>
      <w:pPr>
        <w:spacing w:before="40" w:after="40"/>
        <w:pBdr>
          <w:bottom w:val="single" w:sz="4" w:space="1" w:color="CCCCCC"/>
        </w:pBdr>
      </w:pPr>
    </w:p>
    <w:p>
      <w:r>
        <w:rPr>
          <w:b/>
          <w:sz w:val="21"/>
        </w:rPr>
        <w:t>Q: Why does Science use one Core Competency per chapter while Social Sciences uses multiple?</w:t>
      </w:r>
    </w:p>
    <w:p>
      <w:r>
        <w:rPr>
          <w:sz w:val="21"/>
        </w:rPr>
        <w:t>A: Science chapters are built as self-contained competency units — each is designed to produce one cognitive ability, developed through progressive stages. Social Sciences chapters sprawl across multiple competencies simultaneously, with different sections developing different thinking skills. Because the textbook architectures are genuinely different, the constitutions are different. Forcing multiple competencies onto a Science chapter would misrepresent how that chapter actually works.</w:t>
      </w:r>
    </w:p>
    <w:p>
      <w:pPr>
        <w:spacing w:before="40" w:after="40"/>
        <w:pBdr>
          <w:bottom w:val="single" w:sz="4" w:space="1" w:color="CCCCCC"/>
        </w:pBdr>
      </w:pPr>
    </w:p>
    <w:p>
      <w:r>
        <w:rPr>
          <w:b/>
          <w:sz w:val="21"/>
        </w:rPr>
        <w:t>Q: How does English plan lessons? What are the six spines?</w:t>
      </w:r>
    </w:p>
    <w:p>
      <w:r>
        <w:rPr>
          <w:sz w:val="21"/>
        </w:rPr>
        <w:t>A: English lesson planning is built on six skill spines: Reading for Comprehension, Listening, Speaking, Writing, Vocabulary and Grammar, and Beyond-the-Text. For each main section of a chapter — poem, prose, dialogue — Aruvi walks all six spines and produces one implied learning outcome per (section × spine) pair. NCF competency codes sit underneath, but the teacher engages with spines, not codes. Each outcome directly drives a question in the assessment.</w:t>
      </w:r>
    </w:p>
    <w:p>
      <w:pPr>
        <w:spacing w:before="40" w:after="40"/>
        <w:pBdr>
          <w:bottom w:val="single" w:sz="4" w:space="1" w:color="CCCCCC"/>
        </w:pBdr>
      </w:pPr>
    </w:p>
    <w:p>
      <w:r>
        <w:rPr>
          <w:b/>
          <w:sz w:val="21"/>
        </w:rPr>
        <w:t>Q: In English, how does the spine structure align with NCF?</w:t>
      </w:r>
    </w:p>
    <w:p>
      <w:r>
        <w:rPr>
          <w:sz w:val="21"/>
        </w:rPr>
        <w:t>A: The six spines directly correspond to the language competency domains NCF 2023 defines for the language subject group. Each spine-based implied learning outcome is tagged to an NCF competency code. The teacher sees the spine structure — which is how language pedagogy is naturally organised — while the platform maintains full NCF alignment underneath. This keeps the plan usable for teachers without requiring them to navigate the framework directly.</w:t>
      </w:r>
    </w:p>
    <w:p>
      <w:pPr>
        <w:spacing w:before="40" w:after="40"/>
        <w:pBdr>
          <w:bottom w:val="single" w:sz="4" w:space="1" w:color="CCCCCC"/>
        </w:pBdr>
      </w:pPr>
    </w:p>
    <w:p>
      <w:r>
        <w:rPr>
          <w:b/>
          <w:sz w:val="21"/>
        </w:rPr>
        <w:t>Q: How does Mathematics plan lessons?</w:t>
      </w:r>
    </w:p>
    <w:p>
      <w:r>
        <w:rPr>
          <w:sz w:val="21"/>
        </w:rPr>
        <w:t>A: Mathematics chapters have an innate progression: worked examples introduce a method, activities make it tangible, exercises drill it. Each chapter also builds on the chapter before it. Aruvi respects this: each period is anchored to specific worked examples, activities, and exercise questions from the textbook, in order. Prior chapter knowledge is treated as the entry condition — the plan begins where the previous chapter left off, not at an abstract competency statement.</w:t>
      </w:r>
    </w:p>
    <w:p>
      <w:pPr>
        <w:spacing w:before="40" w:after="40"/>
        <w:pBdr>
          <w:bottom w:val="single" w:sz="4" w:space="1" w:color="CCCCCC"/>
        </w:pBdr>
      </w:pPr>
    </w:p>
    <w:p>
      <w:r>
        <w:rPr>
          <w:b/>
          <w:sz w:val="21"/>
        </w:rPr>
        <w:t>Q: For Mathematics, why does Aruvi follow textbook flow more closely than other subjects?</w:t>
      </w:r>
    </w:p>
    <w:p>
      <w:r>
        <w:rPr>
          <w:sz w:val="21"/>
        </w:rPr>
        <w:t>A: Mathematics is the only subject where the NCERT textbook itself already encodes a rigorous progression. The worked-example sequence, in-chapter activities, and exercise sets are not supplementary — they are the method. Aruvi co-opts the textbook's own architecture rather than overlaying an external structure. Departing from the textbook flow would introduce gaps in the method chain and undermine the coherence the textbook was designed to provide.</w:t>
      </w:r>
    </w:p>
    <w:p>
      <w:pPr>
        <w:spacing w:before="40" w:after="40"/>
        <w:pBdr>
          <w:bottom w:val="single" w:sz="4" w:space="1" w:color="CCCCCC"/>
        </w:pBdr>
      </w:pPr>
    </w:p>
    <w:p>
      <w:r>
        <w:rPr>
          <w:b/>
          <w:sz w:val="21"/>
        </w:rPr>
        <w:t>Q: What is the role of stage-wise pedagogy in lesson plan development?</w:t>
      </w:r>
    </w:p>
    <w:p>
      <w:r>
        <w:rPr>
          <w:sz w:val="21"/>
        </w:rPr>
        <w:t>A: The NCF Pedagogy document for each subject and stage specifies what kinds of activities are appropriate — inquiry-based approaches for Science, source analysis for Social Sciences, language task structures for English, and so on. Aruvi uses the pedagogy document to govern how an activity is structured. The chapter summary governs what the activity contains. The two work together: pedagogy determines the approach; chapter content determines the material.</w:t>
      </w:r>
    </w:p>
    <w:p>
      <w:pPr>
        <w:spacing w:before="40" w:after="40"/>
        <w:pBdr>
          <w:bottom w:val="single" w:sz="4" w:space="1" w:color="CCCCCC"/>
        </w:pBdr>
      </w:pPr>
    </w:p>
    <w:p>
      <w:r>
        <w:rPr>
          <w:b/>
          <w:sz w:val="21"/>
        </w:rPr>
        <w:t>Q: By following the lesson plans, how do I achieve stage-wise Curricular Goals?</w:t>
      </w:r>
    </w:p>
    <w:p>
      <w:r>
        <w:rPr>
          <w:sz w:val="21"/>
        </w:rPr>
        <w:t>A: Each lesson plan activity is mapped to an NCF competency, and each competency is linked to a Curricular Goal. A Curricular Goal is developed across many chapters over a stage — no single chapter achieves it. By using Aruvi plans consistently across the year, a teacher builds toward each Curricular Goal progressively. The Allocate tab shows which Curricular Goals are covered across the year, surfacing gaps before they accumulate.</w:t>
      </w:r>
    </w:p>
    <w:p>
      <w:pPr>
        <w:spacing w:before="40" w:after="40"/>
        <w:pBdr>
          <w:bottom w:val="single" w:sz="4" w:space="1" w:color="CCCCCC"/>
        </w:pBdr>
      </w:pPr>
    </w:p>
    <w:p>
      <w:r>
        <w:rPr>
          <w:b/>
          <w:sz w:val="21"/>
        </w:rPr>
        <w:t>Q: Where do activities come from? Does Aruvi invent them?</w:t>
      </w:r>
    </w:p>
    <w:p>
      <w:r>
        <w:rPr>
          <w:sz w:val="21"/>
        </w:rPr>
        <w:t>A: Activities are not invented. Every activity in a lesson plan is anchored to a named section of the chapter — it must be derivable from actual textbook content. The pedagogical approach — discussion, inquiry, map work, experiment, group task — is drawn from the NCF Pedagogy document for the relevant subject and stage. The chapter content and pedagogy document together produce the activity. Nothing generic or unanchored is introduced.</w:t>
      </w:r>
    </w:p>
    <w:p>
      <w:pPr>
        <w:spacing w:before="40" w:after="40"/>
        <w:pBdr>
          <w:bottom w:val="single" w:sz="4" w:space="1" w:color="CCCCCC"/>
        </w:pBdr>
      </w:pPr>
    </w:p>
    <w:p>
      <w:r>
        <w:rPr>
          <w:b/>
          <w:sz w:val="21"/>
        </w:rPr>
        <w:t>Q: Why does Aruvi give one activity per period?</w:t>
      </w:r>
    </w:p>
    <w:p>
      <w:r>
        <w:rPr>
          <w:sz w:val="21"/>
        </w:rPr>
        <w:t>A: A period has a fixed duration — 40, 45, or 60 minutes — and one well-designed activity calibrated to that duration is more executable than two rushed ones. This is a constitutional rule, not a default. Each activity is built for the specific period length you have entered. Teachers are free to adapt delivery, but Aruvi's output is built on the one-activity-per-period principle to ensure every plan is realistically teachable.</w:t>
      </w:r>
    </w:p>
    <w:p>
      <w:pPr>
        <w:spacing w:before="40" w:after="40"/>
        <w:pBdr>
          <w:bottom w:val="single" w:sz="4" w:space="1" w:color="CCCCCC"/>
        </w:pBdr>
      </w:pPr>
    </w:p>
    <w:p>
      <w:r>
        <w:rPr>
          <w:b/>
          <w:sz w:val="21"/>
        </w:rPr>
        <w:t>Q: Why is there suggested homework in the lesson plan?</w:t>
      </w:r>
    </w:p>
    <w:p>
      <w:r>
        <w:rPr>
          <w:sz w:val="21"/>
        </w:rPr>
        <w:t>A: Homework in Aruvi is not supplementary content — it is a deliberate extension of the period's cognitive work. Each homework suggestion is derived from the same chapter section and progression stage as the period's activity. It gives students time to consolidate or extend what the period introduced, without requiring additional classroom time. It is a suggestion, not a prescription — teachers adapt it to their school's homework norms.</w:t>
      </w:r>
    </w:p>
    <w:p>
      <w:pPr>
        <w:spacing w:before="40" w:after="40"/>
        <w:pBdr>
          <w:bottom w:val="single" w:sz="4" w:space="1" w:color="CCCCCC"/>
        </w:pBdr>
      </w:pPr>
    </w:p>
    <w:p>
      <w:r>
        <w:rPr>
          <w:b/>
          <w:sz w:val="21"/>
        </w:rPr>
        <w:t>Q: Why does the lesson plan not include time for assessment?</w:t>
      </w:r>
    </w:p>
    <w:p>
      <w:r>
        <w:rPr>
          <w:sz w:val="21"/>
        </w:rPr>
        <w:t>A: The lesson plan uses the full period budget for teaching. Assessment is a separate activity designed to follow the teaching sequence — it is generated alongside the lesson plan but is not embedded in it. This is a deliberate constitutional rule: teaching time is fully protected, and assessment is not allowed to erode it. The teacher chooses when to administer the assessment after the chapter's teaching is complete.</w:t>
      </w:r>
    </w:p>
    <w:p>
      <w:r>
        <w:br w:type="page"/>
      </w:r>
    </w:p>
    <w:p>
      <w:pPr>
        <w:pStyle w:val="Heading1"/>
      </w:pPr>
      <w:r>
        <w:t>How Aruvi builds your assessments</w:t>
      </w:r>
    </w:p>
    <w:p>
      <w:r>
        <w:rPr>
          <w:i/>
          <w:color w:val="555555"/>
          <w:sz w:val="20"/>
        </w:rPr>
        <w:t>Purpose of assessment; how implied LOs drive question type and depth; teacher guide and inclusivity</w:t>
      </w:r>
    </w:p>
    <w:p/>
    <w:p>
      <w:r>
        <w:rPr>
          <w:b/>
          <w:sz w:val="21"/>
        </w:rPr>
        <w:t>Q: What do we mean by Assessment in Aruvi? What is the purpose?</w:t>
      </w:r>
    </w:p>
    <w:p>
      <w:r>
        <w:rPr>
          <w:sz w:val="21"/>
        </w:rPr>
        <w:t>A: Assessment in Aruvi is a chapter-scoped, formative tool — generated alongside the lesson plan and designed to test whether students engaged with the chapter's activities in the spirit of developing its competencies. It is not an exam. Every question is traceable to an implied learning outcome from the lesson plan. Its purpose is to help the teacher see where understanding has formed and where it has not, at the chapter level.</w:t>
      </w:r>
    </w:p>
    <w:p>
      <w:pPr>
        <w:spacing w:before="40" w:after="40"/>
        <w:pBdr>
          <w:bottom w:val="single" w:sz="4" w:space="1" w:color="CCCCCC"/>
        </w:pBdr>
      </w:pPr>
    </w:p>
    <w:p>
      <w:r>
        <w:rPr>
          <w:b/>
          <w:sz w:val="21"/>
        </w:rPr>
        <w:t>Q: How is Aruvi assessment different from exams administered periodically to students?</w:t>
      </w:r>
    </w:p>
    <w:p>
      <w:r>
        <w:rPr>
          <w:sz w:val="21"/>
        </w:rPr>
        <w:t>A: Periodic exams are summative — they test retention across many chapters at a fixed point. Aruvi assessments are formative and chapter-scoped — administered after teaching a single chapter, designed to reveal the quality of student engagement with that chapter's specific activities. They do not carry marks or contribute to certification. The teacher guide that accompanies each question is designed for diagnostic use, not grading.</w:t>
      </w:r>
    </w:p>
    <w:p>
      <w:pPr>
        <w:spacing w:before="40" w:after="40"/>
        <w:pBdr>
          <w:bottom w:val="single" w:sz="4" w:space="1" w:color="CCCCCC"/>
        </w:pBdr>
      </w:pPr>
    </w:p>
    <w:p>
      <w:r>
        <w:rPr>
          <w:b/>
          <w:sz w:val="21"/>
        </w:rPr>
        <w:t>Q: Are Aruvi assessments 'for', 'of', or 'as' learning?</w:t>
      </w:r>
    </w:p>
    <w:p>
      <w:r>
        <w:rPr>
          <w:sz w:val="21"/>
        </w:rPr>
        <w:t>A: Aruvi assessments are primarily assessment for learning — they give the teacher diagnostic information to inform what comes next. They are not assessment of learning (certification or ranking) and not assessment as learning (student self-evaluation). Every question includes a teacher guide that names the learning outcome being tested and — for MCQs — explains what each wrong answer reveals about the student's specific misunderstanding.</w:t>
      </w:r>
    </w:p>
    <w:p>
      <w:pPr>
        <w:spacing w:before="40" w:after="40"/>
        <w:pBdr>
          <w:bottom w:val="single" w:sz="4" w:space="1" w:color="CCCCCC"/>
        </w:pBdr>
      </w:pPr>
    </w:p>
    <w:p>
      <w:r>
        <w:rPr>
          <w:b/>
          <w:sz w:val="21"/>
        </w:rPr>
        <w:t>Q: Why does the assessment test Learning Outcomes and not the competency directly?</w:t>
      </w:r>
    </w:p>
    <w:p>
      <w:r>
        <w:rPr>
          <w:sz w:val="21"/>
        </w:rPr>
        <w:t>A: A competency develops across many chapters and cannot be fully assessed at the chapter level. An implied learning outcome is chapter-specific and activity-specific — it names exactly what a student should be able to do after one lesson plan activity. Testing the implied LO tests whether the specific teaching in this chapter produced its intended cognitive result. This keeps assessment honest and prevents generic competency questions that float free of what was actually taught.</w:t>
      </w:r>
    </w:p>
    <w:p>
      <w:pPr>
        <w:spacing w:before="40" w:after="40"/>
        <w:pBdr>
          <w:bottom w:val="single" w:sz="4" w:space="1" w:color="CCCCCC"/>
        </w:pBdr>
      </w:pPr>
    </w:p>
    <w:p>
      <w:r>
        <w:rPr>
          <w:b/>
          <w:sz w:val="21"/>
        </w:rPr>
        <w:t>Q: Does the assessment cover the whole chapter?</w:t>
      </w:r>
    </w:p>
    <w:p>
      <w:r>
        <w:rPr>
          <w:sz w:val="21"/>
        </w:rPr>
        <w:t>A: Yes. Every competency mapped to the chapter has at least one question in the assessment. Higher-weight competencies receive more questions and deeper question types. The assessment is generated from the same implied LOs that the lesson plan produced — so if the lesson plan addressed the whole chapter, the assessment does too. Assessment length is not capped: chapters with more competencies produce longer assessments.</w:t>
      </w:r>
    </w:p>
    <w:p>
      <w:pPr>
        <w:spacing w:before="40" w:after="40"/>
        <w:pBdr>
          <w:bottom w:val="single" w:sz="4" w:space="1" w:color="CCCCCC"/>
        </w:pBdr>
      </w:pPr>
    </w:p>
    <w:p>
      <w:r>
        <w:rPr>
          <w:b/>
          <w:sz w:val="21"/>
        </w:rPr>
        <w:t>Q: Why does the number of questions differ across chapters?</w:t>
      </w:r>
    </w:p>
    <w:p>
      <w:r>
        <w:rPr>
          <w:sz w:val="21"/>
        </w:rPr>
        <w:t>A: Assessment length in Aruvi is intentionally uncapped. A chapter that develops more competencies — or develops them more deeply — produces a larger assessment. This is honest: the assessment reflects the genuine cognitive density of the chapter. A chapter mapping three Central competencies will produce a substantially larger assessment than one mapping a single Central competency. Length is a function of content, not an arbitrary target.</w:t>
      </w:r>
    </w:p>
    <w:p>
      <w:pPr>
        <w:spacing w:before="40" w:after="40"/>
        <w:pBdr>
          <w:bottom w:val="single" w:sz="4" w:space="1" w:color="CCCCCC"/>
        </w:pBdr>
      </w:pPr>
    </w:p>
    <w:p>
      <w:r>
        <w:rPr>
          <w:b/>
          <w:sz w:val="21"/>
        </w:rPr>
        <w:t>Q: How is the assessment rubric developed in Social Sciences?</w:t>
      </w:r>
    </w:p>
    <w:p>
      <w:r>
        <w:rPr>
          <w:sz w:val="21"/>
        </w:rPr>
        <w:t>A: In Social Sciences, competency weight governs question type and count. Central competencies (weight 3) receive MCQs, short constructed responses, and exactly one open task per assessment. Substantive competencies (weight 2) receive MCQs and short constructed responses. Present competencies (weight 1) receive MCQs only. Every question cites the implied LO it tests by period number. Weight numbers are never shown to students — only Central, Substantive, Present labels are used.</w:t>
      </w:r>
    </w:p>
    <w:p>
      <w:pPr>
        <w:spacing w:before="40" w:after="40"/>
        <w:pBdr>
          <w:bottom w:val="single" w:sz="4" w:space="1" w:color="CCCCCC"/>
        </w:pBdr>
      </w:pPr>
    </w:p>
    <w:p>
      <w:r>
        <w:rPr>
          <w:b/>
          <w:sz w:val="21"/>
        </w:rPr>
        <w:t>Q: How is the assessment rubric developed in Science?</w:t>
      </w:r>
    </w:p>
    <w:p>
      <w:r>
        <w:rPr>
          <w:sz w:val="21"/>
        </w:rPr>
        <w:t>A: In Science, question type follows the chapter's cognitive progression stages. Foundational stages receive MCQs. Middle stages add short constructed responses. The final stage — the highest-order cognitive operation — receives the open task. Every question is traceable to the implied LO of its progression stage. MCQs at every stage include diagnostically intentional distractors with a teacher guide explaining what each wrong answer reveals about the student's specific misunderstanding.</w:t>
      </w:r>
    </w:p>
    <w:p>
      <w:pPr>
        <w:spacing w:before="40" w:after="40"/>
        <w:pBdr>
          <w:bottom w:val="single" w:sz="4" w:space="1" w:color="CCCCCC"/>
        </w:pBdr>
      </w:pPr>
    </w:p>
    <w:p>
      <w:r>
        <w:rPr>
          <w:b/>
          <w:sz w:val="21"/>
        </w:rPr>
        <w:t>Q: How is the assessment rubric developed in English?</w:t>
      </w:r>
    </w:p>
    <w:p>
      <w:r>
        <w:rPr>
          <w:sz w:val="21"/>
        </w:rPr>
        <w:t>A: In English, each implied learning outcome corresponds to a (section × spine) pair from the lesson plan. The assessment generates one question per implied LO. A Reading outcome gets a comprehension question on the actual passage. A Writing outcome gets a writing task tied to the same passage. A Speaking or Listening outcome gets a structured task the teacher can facilitate in class. Every question is grounded in the chapter's actual text — nothing is generic.</w:t>
      </w:r>
    </w:p>
    <w:p>
      <w:pPr>
        <w:spacing w:before="40" w:after="40"/>
        <w:pBdr>
          <w:bottom w:val="single" w:sz="4" w:space="1" w:color="CCCCCC"/>
        </w:pBdr>
      </w:pPr>
    </w:p>
    <w:p>
      <w:r>
        <w:rPr>
          <w:b/>
          <w:sz w:val="21"/>
        </w:rPr>
        <w:t>Q: How is the assessment rubric developed in Mathematics?</w:t>
      </w:r>
    </w:p>
    <w:p>
      <w:r>
        <w:rPr>
          <w:sz w:val="21"/>
        </w:rPr>
        <w:t>A: In Mathematics, each implied learning outcome pairs with two artefacts in the assessment: a freshly written question that tests whether the method generalises to an unfamiliar context, and a companion exercise drawn from the textbook's own exercise set. This tests both transferable understanding and internalisation of the textbook's own progression. The teacher sees both side by side for each outcome.</w:t>
      </w:r>
    </w:p>
    <w:p>
      <w:pPr>
        <w:spacing w:before="40" w:after="40"/>
        <w:pBdr>
          <w:bottom w:val="single" w:sz="4" w:space="1" w:color="CCCCCC"/>
        </w:pBdr>
      </w:pPr>
    </w:p>
    <w:p>
      <w:r>
        <w:rPr>
          <w:b/>
          <w:sz w:val="21"/>
        </w:rPr>
        <w:t>Q: How are question types chosen in the assessment?</w:t>
      </w:r>
    </w:p>
    <w:p>
      <w:r>
        <w:rPr>
          <w:sz w:val="21"/>
        </w:rPr>
        <w:t>A: Question type is prescribed by the assessment constitution for each subject — it is not chosen freely by the AI. In Social Sciences, competency weight determines type. In Science, progression stage determines type. In English, each spine outcome maps to a specific question form. In Mathematics, every outcome gets a transfer question and a textbook exercise. The permitted types are MCQ, short constructed response, extended constructed response, and open task.</w:t>
      </w:r>
    </w:p>
    <w:p>
      <w:pPr>
        <w:spacing w:before="40" w:after="40"/>
        <w:pBdr>
          <w:bottom w:val="single" w:sz="4" w:space="1" w:color="CCCCCC"/>
        </w:pBdr>
      </w:pPr>
    </w:p>
    <w:p>
      <w:r>
        <w:rPr>
          <w:b/>
          <w:sz w:val="21"/>
        </w:rPr>
        <w:t>Q: What are MCQ distractors and how can they help a teacher?</w:t>
      </w:r>
    </w:p>
    <w:p>
      <w:r>
        <w:rPr>
          <w:sz w:val="21"/>
        </w:rPr>
        <w:t>A: In Aruvi assessments, every wrong option in an MCQ is written with diagnostic intent — it represents a specific, known misconception or reasoning error students typically make. The teacher guide for each MCQ explains exactly what a student who chose each wrong option most likely misunderstood. This turns a multiple-choice question into a diagnostic instrument: the teacher does not just see how many got it wrong, but why.</w:t>
      </w:r>
    </w:p>
    <w:p>
      <w:pPr>
        <w:spacing w:before="40" w:after="40"/>
        <w:pBdr>
          <w:bottom w:val="single" w:sz="4" w:space="1" w:color="CCCCCC"/>
        </w:pBdr>
      </w:pPr>
    </w:p>
    <w:p>
      <w:r>
        <w:rPr>
          <w:b/>
          <w:sz w:val="21"/>
        </w:rPr>
        <w:t>Q: What is the purpose of the teacher guide? How is it differentiated by question type?</w:t>
      </w:r>
    </w:p>
    <w:p>
      <w:r>
        <w:rPr>
          <w:sz w:val="21"/>
        </w:rPr>
        <w:t>A: The teacher guide is attached to every question and is not visible to students. For MCQs, it names what each wrong option reveals about student thinking. For short constructed responses, it lists the expected answer elements. For extended responses, it provides look-for markers describing a strong answer. For the open task, it describes what a strong response demonstrates and what a weak one reveals. It replaces a marking scheme with a richer diagnostic tool.</w:t>
      </w:r>
    </w:p>
    <w:p>
      <w:pPr>
        <w:spacing w:before="40" w:after="40"/>
        <w:pBdr>
          <w:bottom w:val="single" w:sz="4" w:space="1" w:color="CCCCCC"/>
        </w:pBdr>
      </w:pPr>
    </w:p>
    <w:p>
      <w:r>
        <w:rPr>
          <w:b/>
          <w:sz w:val="21"/>
        </w:rPr>
        <w:t>Q: What is inclusivity in the teacher guide?</w:t>
      </w:r>
    </w:p>
    <w:p>
      <w:r>
        <w:rPr>
          <w:sz w:val="21"/>
        </w:rPr>
        <w:t>A: Every question's teacher guide includes an inclusivity note — a practical suggestion on two fronts: how to scaffold the question for students who are struggling, and how to extend the cognitive demand for students who need a higher challenge. This is embedded in the guide alongside the question, not in a separate worksheet. It gives the teacher a differentiation cue at the point of use, without requiring separate preparation.</w:t>
      </w:r>
    </w:p>
    <w:p>
      <w:pPr>
        <w:spacing w:before="40" w:after="40"/>
        <w:pBdr>
          <w:bottom w:val="single" w:sz="4" w:space="1" w:color="CCCCCC"/>
        </w:pBdr>
      </w:pPr>
    </w:p>
    <w:p>
      <w:r>
        <w:rPr>
          <w:b/>
          <w:sz w:val="21"/>
        </w:rPr>
        <w:t>Q: Why do we not have a marking scheme for the assessment? How can I work around it?</w:t>
      </w:r>
    </w:p>
    <w:p>
      <w:r>
        <w:rPr>
          <w:sz w:val="21"/>
        </w:rPr>
        <w:t>A: Aruvi does not generate traditional marking schemes with point allocations because the assessments are formative, not certification instruments. Instead, every question has a teacher guide: for MCQs, it names what each wrong answer indicates; for constructed responses, it lists expected elements or look-for markers; for open tasks, it describes strong-versus-weak response characteristics. If your school requires a numerical scheme, you can construct one from these guide elements.</w:t>
      </w:r>
    </w:p>
    <w:p>
      <w:pPr>
        <w:spacing w:before="40" w:after="40"/>
        <w:pBdr>
          <w:bottom w:val="single" w:sz="4" w:space="1" w:color="CCCCCC"/>
        </w:pBdr>
      </w:pPr>
    </w:p>
    <w:p>
      <w:r>
        <w:rPr>
          <w:b/>
          <w:sz w:val="21"/>
        </w:rPr>
        <w:t>Q: What is an open task and when does it appear?</w:t>
      </w:r>
    </w:p>
    <w:p>
      <w:r>
        <w:rPr>
          <w:sz w:val="21"/>
        </w:rPr>
        <w:t>A: An open task is a constructed-response question requiring the student to demonstrate a competency in an extended, integrated way — a poster, letter, diagram, explanation, or role play. There is exactly one open task per assessment. In Social Sciences, it is assigned to the Central competency with the most implied LOs. In Science, it appears at the final, highest-order progression stage. The teacher guide describes what a strong response demonstrates.</w:t>
      </w:r>
    </w:p>
    <w:p>
      <w:pPr>
        <w:spacing w:before="40" w:after="40"/>
        <w:pBdr>
          <w:bottom w:val="single" w:sz="4" w:space="1" w:color="CCCCCC"/>
        </w:pBdr>
      </w:pPr>
    </w:p>
    <w:p>
      <w:r>
        <w:rPr>
          <w:b/>
          <w:sz w:val="21"/>
        </w:rPr>
        <w:t>Q: Can one question test more than one Learning Outcome?</w:t>
      </w:r>
    </w:p>
    <w:p>
      <w:r>
        <w:rPr>
          <w:sz w:val="21"/>
        </w:rPr>
        <w:t>A: Yes. In Social Sciences assessments, a question may synthesise across several implied LOs from related activities — provided the guide block names each LO being tested by period number. This reflects the reality that some competencies are developed cumulatively across a chapter. The question tests the student's ability to reason across what several activities built, not just the output of one.</w:t>
      </w:r>
    </w:p>
    <w:p>
      <w:pPr>
        <w:spacing w:before="40" w:after="40"/>
        <w:pBdr>
          <w:bottom w:val="single" w:sz="4" w:space="1" w:color="CCCCCC"/>
        </w:pBdr>
      </w:pPr>
    </w:p>
    <w:p>
      <w:r>
        <w:rPr>
          <w:b/>
          <w:sz w:val="21"/>
        </w:rPr>
        <w:t>Q: Should I conduct assessments alongside chapter teaching, at the end of each chapter, or at the end of term?</w:t>
      </w:r>
    </w:p>
    <w:p>
      <w:r>
        <w:rPr>
          <w:sz w:val="21"/>
        </w:rPr>
        <w:t>A: Aruvi assessments are designed to follow the completion of a chapter's teaching sequence — not during teaching, and not at term end. They are chapter-scoped: every question assumes the student has completed all the activities in the lesson plan. Administering at term end would mix chapter content and reduce diagnostic value. One assessment per chapter, after teaching is complete, is the intended use.</w:t>
      </w:r>
    </w:p>
    <w:p>
      <w:r>
        <w:br w:type="page"/>
      </w:r>
    </w:p>
    <w:p>
      <w:pPr>
        <w:pStyle w:val="Heading1"/>
      </w:pPr>
      <w:r>
        <w:t>How time is allocated across chapters</w:t>
      </w:r>
    </w:p>
    <w:p>
      <w:r>
        <w:rPr>
          <w:i/>
          <w:color w:val="555555"/>
          <w:sz w:val="20"/>
        </w:rPr>
        <w:t>Why chapters get different period counts; how the Planning Tool works by subject; how to override</w:t>
      </w:r>
    </w:p>
    <w:p/>
    <w:p>
      <w:r>
        <w:rPr>
          <w:b/>
          <w:sz w:val="21"/>
        </w:rPr>
        <w:t>Q: Why do some chapters get more periods than others?</w:t>
      </w:r>
    </w:p>
    <w:p>
      <w:r>
        <w:rPr>
          <w:sz w:val="21"/>
        </w:rPr>
        <w:t>A: Period allocation in Aruvi reflects how much classroom effort a chapter genuinely requires — not how long it is in pages. The measure of effort differs by subject: Social Sciences uses competency weight; Science, English, and Mathematics use an effort index built from signals specific to each subject's architecture. The result is a defensible default allocation the teacher or administrator can audit and override for any chapter.</w:t>
      </w:r>
    </w:p>
    <w:p>
      <w:pPr>
        <w:spacing w:before="40" w:after="40"/>
        <w:pBdr>
          <w:bottom w:val="single" w:sz="4" w:space="1" w:color="CCCCCC"/>
        </w:pBdr>
      </w:pPr>
    </w:p>
    <w:p>
      <w:r>
        <w:rPr>
          <w:b/>
          <w:sz w:val="21"/>
        </w:rPr>
        <w:t>Q: How does period allocation work for Social Sciences?</w:t>
      </w:r>
    </w:p>
    <w:p>
      <w:r>
        <w:rPr>
          <w:sz w:val="21"/>
        </w:rPr>
        <w:t>A: Each chapter's weight is the sum of its competency weight scores: Central competencies contribute 3, Substantive contribute 2, Present contribute 1. The Planning Tool allocates teaching periods in proportion to chapter weight across the full year. A chapter developing three Central competencies receives substantially more periods than one developing a single Present competency. The allocation uses the Largest Remainder Method to ensure the total exactly matches your available periods.</w:t>
      </w:r>
    </w:p>
    <w:p>
      <w:pPr>
        <w:spacing w:before="40" w:after="40"/>
        <w:pBdr>
          <w:bottom w:val="single" w:sz="4" w:space="1" w:color="CCCCCC"/>
        </w:pBdr>
      </w:pPr>
    </w:p>
    <w:p>
      <w:r>
        <w:rPr>
          <w:b/>
          <w:sz w:val="21"/>
        </w:rPr>
        <w:t>Q: How does period allocation work for Science?</w:t>
      </w:r>
    </w:p>
    <w:p>
      <w:r>
        <w:rPr>
          <w:sz w:val="21"/>
        </w:rPr>
        <w:t>A: Science chapters are allocated periods using an effort index — a composite score built from four signals: conceptual demand of the exercises, number of student-executed activities, number of teacher demonstrations, and exercise execution load (whether students must produce diagrams or multi-step calculations). Each signal carries a multiplier reflecting its true classroom time cost. Higher effort index chapters receive more periods. The breakdown is visible in the Allocate tab — the score is never opaque.</w:t>
      </w:r>
    </w:p>
    <w:p>
      <w:pPr>
        <w:spacing w:before="40" w:after="40"/>
        <w:pBdr>
          <w:bottom w:val="single" w:sz="4" w:space="1" w:color="CCCCCC"/>
        </w:pBdr>
      </w:pPr>
    </w:p>
    <w:p>
      <w:r>
        <w:rPr>
          <w:b/>
          <w:sz w:val="21"/>
        </w:rPr>
        <w:t>Q: How does period allocation work for English?</w:t>
      </w:r>
    </w:p>
    <w:p>
      <w:r>
        <w:rPr>
          <w:sz w:val="21"/>
        </w:rPr>
        <w:t>A: English chapters are allocated periods using an effort index built from four spine-based signals: spine load (how many of the six spines the chapter actively develops), task density (how many graded tasks the chapter sets), writing demand (the weight of long-form writing required), and project load (the scale of any Beyond-the-Text projects). These combine into an effort index that drives proportional allocation across the year.</w:t>
      </w:r>
    </w:p>
    <w:p>
      <w:pPr>
        <w:spacing w:before="40" w:after="40"/>
        <w:pBdr>
          <w:bottom w:val="single" w:sz="4" w:space="1" w:color="CCCCCC"/>
        </w:pBdr>
      </w:pPr>
    </w:p>
    <w:p>
      <w:r>
        <w:rPr>
          <w:b/>
          <w:sz w:val="21"/>
        </w:rPr>
        <w:t>Q: How does period allocation work for Mathematics?</w:t>
      </w:r>
    </w:p>
    <w:p>
      <w:r>
        <w:rPr>
          <w:sz w:val="21"/>
        </w:rPr>
        <w:t>A: Mathematics chapters are allocated periods using an effort index drawn from the textbook's own architecture: the size of the worked-example set, the count of in-chapter activities, the exercise load, and the conceptual demand of the methods introduced. Chapters with denser worked-example progressions and larger exercise sets naturally receive more periods. The allocation reflects how much the textbook itself signals a chapter requires.</w:t>
      </w:r>
    </w:p>
    <w:p>
      <w:pPr>
        <w:spacing w:before="40" w:after="40"/>
        <w:pBdr>
          <w:bottom w:val="single" w:sz="4" w:space="1" w:color="CCCCCC"/>
        </w:pBdr>
      </w:pPr>
    </w:p>
    <w:p>
      <w:r>
        <w:rPr>
          <w:b/>
          <w:sz w:val="21"/>
        </w:rPr>
        <w:t>Q: What is competency weight and how is it calculated? (Social Sciences)</w:t>
      </w:r>
    </w:p>
    <w:p>
      <w:r>
        <w:rPr>
          <w:sz w:val="21"/>
        </w:rPr>
        <w:t>A: Competency weight is a numerical signal — 3, 2, or 1 — assigned to each competency mapped to a chapter. Weight 3 (Central): the chapter's teaching logic dissolves without this competency. Weight 2 (Substantive): the competency has dedicated architectural presence across multiple sections. Weight 1 (Present): it appears through at least one structural element. Weight is determined by constitutional tests applied to the chapter's structure — not by content importance or difficulty.</w:t>
      </w:r>
    </w:p>
    <w:p>
      <w:pPr>
        <w:spacing w:before="40" w:after="40"/>
        <w:pBdr>
          <w:bottom w:val="single" w:sz="4" w:space="1" w:color="CCCCCC"/>
        </w:pBdr>
      </w:pPr>
    </w:p>
    <w:p>
      <w:r>
        <w:rPr>
          <w:b/>
          <w:sz w:val="21"/>
        </w:rPr>
        <w:t>Q: What is the effort index?</w:t>
      </w:r>
    </w:p>
    <w:p>
      <w:r>
        <w:rPr>
          <w:sz w:val="21"/>
        </w:rPr>
        <w:t>A: The effort index is Aruvi's measure of how much classroom effort a chapter requires — used for Science, English, and Mathematics. It is a composite score built from subject-specific signals, each carrying a multiplier that reflects its true classroom time cost. The index is computed once during the mapping step and stored with the chapter record. It is the basis for the Planning Tool's default period allocation for those subjects.</w:t>
      </w:r>
    </w:p>
    <w:p>
      <w:pPr>
        <w:spacing w:before="40" w:after="40"/>
        <w:pBdr>
          <w:bottom w:val="single" w:sz="4" w:space="1" w:color="CCCCCC"/>
        </w:pBdr>
      </w:pPr>
    </w:p>
    <w:p>
      <w:r>
        <w:rPr>
          <w:b/>
          <w:sz w:val="21"/>
        </w:rPr>
        <w:t>Q: Can I override the suggested allocation for a chapter?</w:t>
      </w:r>
    </w:p>
    <w:p>
      <w:r>
        <w:rPr>
          <w:sz w:val="21"/>
        </w:rPr>
        <w:t>A: Yes. The Planning Tool's default allocation is a starting point, not a final answer. Every chapter's period count can be adjusted in the Allocate tab before any plan is generated. The tool makes the trade-off visible — you can see why a chapter received its default count, and you can change it based on your school's calendar, a chapter you plan to skip, or a topic your students need more time on. The tool's job is to inform the decision, not replace it.</w:t>
      </w:r>
    </w:p>
    <w:p>
      <w:pPr>
        <w:spacing w:before="40" w:after="40"/>
        <w:pBdr>
          <w:bottom w:val="single" w:sz="4" w:space="1" w:color="CCCCCC"/>
        </w:pBdr>
      </w:pPr>
    </w:p>
    <w:p>
      <w:r>
        <w:rPr>
          <w:b/>
          <w:sz w:val="21"/>
        </w:rPr>
        <w:t>Q: What does the Planning Tool show me?</w:t>
      </w:r>
    </w:p>
    <w:p>
      <w:r>
        <w:rPr>
          <w:sz w:val="21"/>
        </w:rPr>
        <w:t>A: The Planning Tool — accessible through the Allocate tab — shows the default period allocation for every chapter in a subject and grade, alongside the signals that drove it. For Social Sciences, you see each chapter's competency weight breakdown. For Science, English, and Mathematics, you see the effort index and its component signals. A principal view shows which Curricular Goals are served across the year and whether any are underserved.</w:t>
      </w:r>
    </w:p>
    <w:p>
      <w:pPr>
        <w:spacing w:before="40" w:after="40"/>
        <w:pBdr>
          <w:bottom w:val="single" w:sz="4" w:space="1" w:color="CCCCCC"/>
        </w:pBdr>
      </w:pPr>
    </w:p>
    <w:p>
      <w:r>
        <w:rPr>
          <w:b/>
          <w:sz w:val="21"/>
        </w:rPr>
        <w:t>Q: Is the default allocation a final answer or a starting point?</w:t>
      </w:r>
    </w:p>
    <w:p>
      <w:r>
        <w:rPr>
          <w:sz w:val="21"/>
        </w:rPr>
        <w:t>A: It is a starting point. Aruvi's allocation gives you a curriculum-grounded default that you can audit, adjust, and own. No algorithm knows your school's calendar, your students' pace, or the chapters you plan to prioritise. The tool makes a defensible recommendation based on chapter content weight — but the final allocation is yours. Every override is respected when the lesson plan is generated.</w:t>
      </w:r>
    </w:p>
    <w:p>
      <w:r>
        <w:br w:type="page"/>
      </w:r>
    </w:p>
    <w:p>
      <w:pPr>
        <w:pStyle w:val="Heading1"/>
      </w:pPr>
      <w:r>
        <w:t>Using the platform</w:t>
      </w:r>
    </w:p>
    <w:p>
      <w:r>
        <w:rPr>
          <w:i/>
          <w:color w:val="555555"/>
          <w:sz w:val="20"/>
        </w:rPr>
        <w:t>Tab-by-tab navigation; generating, saving, and downloading plans</w:t>
      </w:r>
    </w:p>
    <w:p/>
    <w:p>
      <w:r>
        <w:rPr>
          <w:b/>
          <w:sz w:val="21"/>
        </w:rPr>
        <w:t>Q: What are the three tabs in Aruvi and what does each do?</w:t>
      </w:r>
    </w:p>
    <w:p>
      <w:r>
        <w:rPr>
          <w:sz w:val="21"/>
        </w:rPr>
        <w:t>A: Aruvi has three tabs. Allocate: set your period schedule and see how teaching time is distributed across chapters for a subject and grade — adjust before generating. Generate: select a chapter and period count, then generate the lesson plan and assessment. My Plans: view and download all previously saved plans. Ask Aruvi is available from all three tabs as a floating help panel.</w:t>
      </w:r>
    </w:p>
    <w:p>
      <w:pPr>
        <w:spacing w:before="40" w:after="40"/>
        <w:pBdr>
          <w:bottom w:val="single" w:sz="4" w:space="1" w:color="CCCCCC"/>
        </w:pBdr>
      </w:pPr>
    </w:p>
    <w:p>
      <w:r>
        <w:rPr>
          <w:b/>
          <w:sz w:val="21"/>
        </w:rPr>
        <w:t>Q: How do I generate a lesson plan?</w:t>
      </w:r>
    </w:p>
    <w:p>
      <w:r>
        <w:rPr>
          <w:sz w:val="21"/>
        </w:rPr>
        <w:t>A: Go to the Generate tab. Select your subject, grade, and chapter. Enter your period schedule — duration and count. Click Generate. Aruvi will stream the lesson plan and assessment to the screen. When generation is complete, you can save the plan using the Save button. The plan includes the full lesson plan, implied learning outcomes, and the complete chapter assessment.</w:t>
      </w:r>
    </w:p>
    <w:p>
      <w:pPr>
        <w:spacing w:before="40" w:after="40"/>
        <w:pBdr>
          <w:bottom w:val="single" w:sz="4" w:space="1" w:color="CCCCCC"/>
        </w:pBdr>
      </w:pPr>
    </w:p>
    <w:p>
      <w:r>
        <w:rPr>
          <w:b/>
          <w:sz w:val="21"/>
        </w:rPr>
        <w:t>Q: How do I save a lesson plan?</w:t>
      </w:r>
    </w:p>
    <w:p>
      <w:r>
        <w:rPr>
          <w:sz w:val="21"/>
        </w:rPr>
        <w:t>A: After generating a plan in the Generate tab, click the Save button. The plan is saved under your subject and grade in the My Plans tab. Each saved plan is timestamped. You can return to it at any time — saving does not require re-generation. Only explicitly saved plans appear in My Plans; generated-but-unsaved plans are not stored.</w:t>
      </w:r>
    </w:p>
    <w:p>
      <w:pPr>
        <w:spacing w:before="40" w:after="40"/>
        <w:pBdr>
          <w:bottom w:val="single" w:sz="4" w:space="1" w:color="CCCCCC"/>
        </w:pBdr>
      </w:pPr>
    </w:p>
    <w:p>
      <w:r>
        <w:rPr>
          <w:b/>
          <w:sz w:val="21"/>
        </w:rPr>
        <w:t>Q: How do I download a PDF of my lesson plan or assessment?</w:t>
      </w:r>
    </w:p>
    <w:p>
      <w:r>
        <w:rPr>
          <w:sz w:val="21"/>
        </w:rPr>
        <w:t>A: From the Generate tab or the My Plans tab, click the Download PDF button for the plan you want. Two PDFs are available: one for the lesson plan and one for the assessment. The assessment PDF does not include the teacher guide — the guide is accessible only in the online view. This keeps the printed assessment clean for student use.</w:t>
      </w:r>
    </w:p>
    <w:p>
      <w:pPr>
        <w:spacing w:before="40" w:after="40"/>
        <w:pBdr>
          <w:bottom w:val="single" w:sz="4" w:space="1" w:color="CCCCCC"/>
        </w:pBdr>
      </w:pPr>
    </w:p>
    <w:p>
      <w:r>
        <w:rPr>
          <w:b/>
          <w:sz w:val="21"/>
        </w:rPr>
        <w:t>Q: How does the Allocate tab work?</w:t>
      </w:r>
    </w:p>
    <w:p>
      <w:r>
        <w:rPr>
          <w:sz w:val="21"/>
        </w:rPr>
        <w:t>A: Select your subject and grade. Enter the total periods available for the year or term. Aruvi distributes those periods across chapters using the subject's allocation method — competency weight for Social Sciences, effort index for Science, English, and Mathematics. You can adjust any chapter's period count directly. Once you are satisfied, proceed to the Generate tab to produce plans chapter by chapter.</w:t>
      </w:r>
    </w:p>
    <w:p>
      <w:pPr>
        <w:spacing w:before="40" w:after="40"/>
        <w:pBdr>
          <w:bottom w:val="single" w:sz="4" w:space="1" w:color="CCCCCC"/>
        </w:pBdr>
      </w:pPr>
    </w:p>
    <w:p>
      <w:r>
        <w:rPr>
          <w:b/>
          <w:sz w:val="21"/>
        </w:rPr>
        <w:t>Q: Can a teacher and a principal use Aruvi differently?</w:t>
      </w:r>
    </w:p>
    <w:p>
      <w:r>
        <w:rPr>
          <w:sz w:val="21"/>
        </w:rPr>
        <w:t>A: Yes. A teacher typically uses the Generate tab to produce and save chapter-level plans. A principal or curriculum coordinator uses the Allocate tab for a whole-year view — seeing how periods are distributed across all chapters, which Curricular Goals are served, and where gaps exist. Both roles access the same platform; the Allocate tab is where the school-wide planning perspective is most visible.</w:t>
      </w:r>
    </w:p>
    <w:p>
      <w:pPr>
        <w:spacing w:before="40" w:after="40"/>
        <w:pBdr>
          <w:bottom w:val="single" w:sz="4" w:space="1" w:color="CCCCCC"/>
        </w:pBdr>
      </w:pPr>
    </w:p>
    <w:p>
      <w:r>
        <w:rPr>
          <w:b/>
          <w:sz w:val="21"/>
        </w:rPr>
        <w:t>Q: Can I access the various constitutions to study them?</w:t>
      </w:r>
    </w:p>
    <w:p>
      <w:r>
        <w:rPr>
          <w:sz w:val="21"/>
        </w:rPr>
        <w:t>A: The constitutions are internal documents that govern Aruvi's generation logic — they are not published for teacher access. If you have questions about why Aruvi made a particular decision, Ask Aruvi can explain the relevant rule in plain language. Questions beyond Ask Aruvi's scope are automatically logged and forwarded to Aruvi management for follow-up.</w:t>
      </w:r>
    </w:p>
    <w:p>
      <w:pPr>
        <w:spacing w:before="40" w:after="40"/>
        <w:pBdr>
          <w:bottom w:val="single" w:sz="4" w:space="1" w:color="CCCCCC"/>
        </w:pBdr>
      </w:pPr>
    </w:p>
    <w:p>
      <w:r>
        <w:rPr>
          <w:b/>
          <w:sz w:val="21"/>
        </w:rPr>
        <w:t>Q: Where are my saved plans stored?</w:t>
      </w:r>
    </w:p>
    <w:p>
      <w:r>
        <w:rPr>
          <w:sz w:val="21"/>
        </w:rPr>
        <w:t>A: Saved plans are stored in Aruvi's configured storage — organised by subject and grade. They are accessible through the My Plans tab at any time. Each plan is a single file containing both the lesson plan and the assessment, with a timestamp. Plans saved in one session are available in all subsequent sessions under the same account.</w:t>
      </w:r>
    </w:p>
    <w:p>
      <w:pPr>
        <w:spacing w:before="40" w:after="40"/>
        <w:pBdr>
          <w:bottom w:val="single" w:sz="4" w:space="1" w:color="CCCCCC"/>
        </w:pBdr>
      </w:pPr>
    </w:p>
    <w:p>
      <w:r>
        <w:rPr>
          <w:b/>
          <w:sz w:val="21"/>
        </w:rPr>
        <w:t>Q: Can I use Aruvi on my phone or tablet?</w:t>
      </w:r>
    </w:p>
    <w:p>
      <w:r>
        <w:rPr>
          <w:sz w:val="21"/>
        </w:rPr>
        <w:t>A: Aruvi is a web application and can be opened in a mobile browser. The Allocate and My Plans tabs are usable on a phone. The Generate tab — which streams long plan outputs — is more comfortably used on a tablet or desktop. PDF downloads work on all devices. A dedicated mobile view is not yet available.</w:t>
      </w:r>
    </w:p>
    <w:p>
      <w:pPr>
        <w:spacing w:before="40" w:after="40"/>
        <w:pBdr>
          <w:bottom w:val="single" w:sz="4" w:space="1" w:color="CCCCCC"/>
        </w:pBdr>
      </w:pPr>
    </w:p>
    <w:p>
      <w:r>
        <w:rPr>
          <w:b/>
          <w:sz w:val="21"/>
        </w:rPr>
        <w:t>Q: What if I want to generate a lesson plan for a chapter that is not yet available?</w:t>
      </w:r>
    </w:p>
    <w:p>
      <w:r>
        <w:rPr>
          <w:sz w:val="21"/>
        </w:rPr>
        <w:t>A: Aruvi's chapter coverage is being built out progressively. If a chapter you need is not yet available, it means the chapter mapping has not yet been completed for that chapter. You can use the feedback feature in Ask Aruvi to flag the chapter — this is logged and feeds into the prioritisation of what gets mapped next.</w:t>
      </w:r>
    </w:p>
    <w:p>
      <w:pPr>
        <w:spacing w:before="40" w:after="40"/>
        <w:pBdr>
          <w:bottom w:val="single" w:sz="4" w:space="1" w:color="CCCCCC"/>
        </w:pBdr>
      </w:pPr>
    </w:p>
    <w:p>
      <w:r>
        <w:rPr>
          <w:b/>
          <w:sz w:val="21"/>
        </w:rPr>
        <w:t>Q: Can I generate a lesson plan without using the Allocate tab first?</w:t>
      </w:r>
    </w:p>
    <w:p>
      <w:r>
        <w:rPr>
          <w:sz w:val="21"/>
        </w:rPr>
        <w:t>A: Yes. The Allocate tab is optional — it helps you plan time across the year but is not required before generating. In the Generate tab, you enter the period count for the chapter directly. If you have not used Allocate, you decide the period count yourself. Using Allocate first gives you a curriculum-grounded starting point for that number.</w:t>
      </w:r>
    </w:p>
    <w:p>
      <w:pPr>
        <w:spacing w:before="40" w:after="40"/>
        <w:pBdr>
          <w:bottom w:val="single" w:sz="4" w:space="1" w:color="CCCCCC"/>
        </w:pBdr>
      </w:pPr>
    </w:p>
    <w:p>
      <w:r>
        <w:rPr>
          <w:b/>
          <w:sz w:val="21"/>
        </w:rPr>
        <w:t>Q: What does it mean when the generation is streaming?</w:t>
      </w:r>
    </w:p>
    <w:p>
      <w:r>
        <w:rPr>
          <w:sz w:val="21"/>
        </w:rPr>
        <w:t>A: Streaming means Aruvi is generating and displaying the lesson plan and assessment in real time as the content is produced — you see it appear progressively rather than waiting for a completed document. Do not close the tab or navigate away during streaming. When streaming stops and the Save button appears, generation is complete and the plan is ready to save.</w:t>
      </w:r>
    </w:p>
    <w:p>
      <w:pPr>
        <w:spacing w:before="40" w:after="40"/>
        <w:pBdr>
          <w:bottom w:val="single" w:sz="4" w:space="1" w:color="CCCCCC"/>
        </w:pBdr>
      </w:pPr>
    </w:p>
    <w:p>
      <w:r>
        <w:rPr>
          <w:b/>
          <w:sz w:val="21"/>
        </w:rPr>
        <w:t>Q: Can I change the number of periods for a chapter?</w:t>
      </w:r>
    </w:p>
    <w:p>
      <w:r>
        <w:rPr>
          <w:sz w:val="21"/>
        </w:rPr>
        <w:t>A: Yes, in two ways. In the Allocate tab, you can adjust the period count for any chapter before generating. In the Generate tab, you enter the period count directly at generation time. If you change the period count and regenerate, Aruvi rebuilds the plan for the new budget — activities are rescaled to the new count and duration. The chapter mapping is not recomputed; only the plan changes.</w:t>
      </w:r>
    </w:p>
    <w:p>
      <w:pPr>
        <w:spacing w:before="40" w:after="40"/>
        <w:pBdr>
          <w:bottom w:val="single" w:sz="4" w:space="1" w:color="CCCCCC"/>
        </w:pBdr>
      </w:pPr>
    </w:p>
    <w:p>
      <w:r>
        <w:rPr>
          <w:b/>
          <w:sz w:val="21"/>
        </w:rPr>
        <w:t>Q: What does the Allocate tab show me for Science chapters?</w:t>
      </w:r>
    </w:p>
    <w:p>
      <w:r>
        <w:rPr>
          <w:sz w:val="21"/>
        </w:rPr>
        <w:t>A: For Science chapters, the Allocate tab shows each chapter's effort index and the period count derived from it. Clicking any chapter reveals the signal breakdown that contributed to the effort index — making every allocation decision auditable. You can see exactly why a chapter received its default allocation and adjust it if your context requires a different distribution.</w:t>
      </w:r>
    </w:p>
    <w:p>
      <w:pPr>
        <w:spacing w:before="40" w:after="40"/>
        <w:pBdr>
          <w:bottom w:val="single" w:sz="4" w:space="1" w:color="CCCCCC"/>
        </w:pBdr>
      </w:pPr>
    </w:p>
    <w:p>
      <w:r>
        <w:rPr>
          <w:b/>
          <w:sz w:val="21"/>
        </w:rPr>
        <w:t>Q: Why does Ask Aruvi sometimes say it cannot answer my question?</w:t>
      </w:r>
    </w:p>
    <w:p>
      <w:r>
        <w:rPr>
          <w:sz w:val="21"/>
        </w:rPr>
        <w:t>A: Ask Aruvi is scoped to questions about how the platform works — its constitutions, its decisions, and its outputs. Questions about classroom logistics, specific pedagogical techniques, material sourcing, or student management are outside this scope. When Ask Aruvi cannot match a question to its knowledge base, it says so and automatically logs your question for Aruvi management review. No question goes unacknowledged.</w:t>
      </w:r>
    </w:p>
    <w:p>
      <w:r>
        <w:br w:type="page"/>
      </w:r>
    </w:p>
    <w:p>
      <w:pPr>
        <w:pStyle w:val="Heading1"/>
      </w:pPr>
      <w:r>
        <w:t>What Aruvi cannot do</w:t>
      </w:r>
    </w:p>
    <w:p>
      <w:r>
        <w:rPr>
          <w:i/>
          <w:color w:val="555555"/>
          <w:sz w:val="20"/>
        </w:rPr>
        <w:t>Skill boundary; what teachers often ask for that Aruvi does not produce</w:t>
      </w:r>
    </w:p>
    <w:p/>
    <w:p>
      <w:r>
        <w:rPr>
          <w:b/>
          <w:sz w:val="21"/>
        </w:rPr>
        <w:t>Q: Can Aruvi tell me which student has mastered which competency?</w:t>
      </w:r>
    </w:p>
    <w:p>
      <w:r>
        <w:rPr>
          <w:sz w:val="21"/>
        </w:rPr>
        <w:t>A: No. Aruvi generates lesson plans, assessments, and teacher guides — it does not process student responses or maintain individual student records. The assessment output tells you what each question tests and what each wrong answer reveals, but recording student performance, tracking mastery, or generating progress reports is outside Aruvi's scope. Aruvi is a planning and generation tool, not a student information system.</w:t>
      </w:r>
    </w:p>
    <w:p>
      <w:pPr>
        <w:spacing w:before="40" w:after="40"/>
        <w:pBdr>
          <w:bottom w:val="single" w:sz="4" w:space="1" w:color="CCCCCC"/>
        </w:pBdr>
      </w:pPr>
    </w:p>
    <w:p>
      <w:r>
        <w:rPr>
          <w:b/>
          <w:sz w:val="21"/>
        </w:rPr>
        <w:t>Q: Can Aruvi generate marking schemes?</w:t>
      </w:r>
    </w:p>
    <w:p>
      <w:r>
        <w:rPr>
          <w:sz w:val="21"/>
        </w:rPr>
        <w:t>A: Aruvi does not generate traditional marking schemes with point allocations. Instead, every question comes with a teacher guide: for MCQs, it names what each wrong answer indicates; for constructed responses, it lists expected answer elements or look-for markers; for open tasks, it describes strong-versus-weak response characteristics. If your school requires a numerical scheme, you would construct it from the guide content.</w:t>
      </w:r>
    </w:p>
    <w:p>
      <w:pPr>
        <w:spacing w:before="40" w:after="40"/>
        <w:pBdr>
          <w:bottom w:val="single" w:sz="4" w:space="1" w:color="CCCCCC"/>
        </w:pBdr>
      </w:pPr>
    </w:p>
    <w:p>
      <w:r>
        <w:rPr>
          <w:b/>
          <w:sz w:val="21"/>
        </w:rPr>
        <w:t>Q: Can Aruvi track individual student performance?</w:t>
      </w:r>
    </w:p>
    <w:p>
      <w:r>
        <w:rPr>
          <w:sz w:val="21"/>
        </w:rPr>
        <w:t>A: No. Aruvi does not track, record, or profile individual students. It generates teaching and assessment tools for the teacher — it does not manage student data of any kind. Individual student tracking, progress records, and performance databases are outside Aruvi's scope entirely.</w:t>
      </w:r>
    </w:p>
    <w:p>
      <w:pPr>
        <w:spacing w:before="40" w:after="40"/>
        <w:pBdr>
          <w:bottom w:val="single" w:sz="4" w:space="1" w:color="CCCCCC"/>
        </w:pBdr>
      </w:pPr>
    </w:p>
    <w:p>
      <w:r>
        <w:rPr>
          <w:b/>
          <w:sz w:val="21"/>
        </w:rPr>
        <w:t>Q: Can Aruvi prepare students for Board exams?</w:t>
      </w:r>
    </w:p>
    <w:p>
      <w:r>
        <w:rPr>
          <w:sz w:val="21"/>
        </w:rPr>
        <w:t>A: No. Aruvi generates chapter-scoped formative assessments aligned to NCF 2023 competencies. Board examination preparation — which involves summative testing, past paper practice, and exam-style question formats — is a different function. Aruvi is not designed for it and does not produce Board exam preparation materials.</w:t>
      </w:r>
    </w:p>
    <w:p>
      <w:pPr>
        <w:spacing w:before="40" w:after="40"/>
        <w:pBdr>
          <w:bottom w:val="single" w:sz="4" w:space="1" w:color="CCCCCC"/>
        </w:pBdr>
      </w:pPr>
    </w:p>
    <w:p>
      <w:r>
        <w:rPr>
          <w:b/>
          <w:sz w:val="21"/>
        </w:rPr>
        <w:t>Q: Can Aruvi generate a summative test or term-end exam?</w:t>
      </w:r>
    </w:p>
    <w:p>
      <w:r>
        <w:rPr>
          <w:sz w:val="21"/>
        </w:rPr>
        <w:t>A: No. Aruvi generates formative assessments only — chapter-scoped, designed for a single session, and intended as a professional teaching tool rather than a certification instrument. Summative tests, term-end exams, half-yearly and annual examinations are outside Aruvi's scope.</w:t>
      </w:r>
    </w:p>
    <w:p>
      <w:pPr>
        <w:spacing w:before="40" w:after="40"/>
        <w:pBdr>
          <w:bottom w:val="single" w:sz="4" w:space="1" w:color="CCCCCC"/>
        </w:pBdr>
      </w:pPr>
    </w:p>
    <w:p>
      <w:r>
        <w:rPr>
          <w:b/>
          <w:sz w:val="21"/>
        </w:rPr>
        <w:t>Q: Can Aruvi suggest how to adapt an activity for a large class?</w:t>
      </w:r>
    </w:p>
    <w:p>
      <w:r>
        <w:rPr>
          <w:sz w:val="21"/>
        </w:rPr>
        <w:t>A: Ask Aruvi is scoped to questions about how the platform works. Questions about adapting activities for specific classroom conditions — class size, available space, mixed-ability groups — are beyond this scope. Your question will be automatically logged and forwarded to Aruvi management for follow-up.</w:t>
      </w:r>
    </w:p>
    <w:p>
      <w:pPr>
        <w:spacing w:before="40" w:after="40"/>
        <w:pBdr>
          <w:bottom w:val="single" w:sz="4" w:space="1" w:color="CCCCCC"/>
        </w:pBdr>
      </w:pPr>
    </w:p>
    <w:p>
      <w:r>
        <w:rPr>
          <w:b/>
          <w:sz w:val="21"/>
        </w:rPr>
        <w:t>Q: Can Aruvi generate lesson plans for subjects not in NCERT — for example, a school's own curriculum?</w:t>
      </w:r>
    </w:p>
    <w:p>
      <w:r>
        <w:rPr>
          <w:sz w:val="21"/>
        </w:rPr>
        <w:t>A: No. Aruvi's pipeline is built entirely on NCERT textbook content and NCF 2023 competency mapping. It requires an NCERT chapter as its content input. Non-NCERT curricula — school-designed courses, alternative textbooks, or international curricula — are outside Aruvi's scope.</w:t>
      </w:r>
    </w:p>
    <w:p>
      <w:pPr>
        <w:spacing w:before="40" w:after="40"/>
        <w:pBdr>
          <w:bottom w:val="single" w:sz="4" w:space="1" w:color="CCCCCC"/>
        </w:pBdr>
      </w:pPr>
    </w:p>
    <w:p>
      <w:r>
        <w:rPr>
          <w:b/>
          <w:sz w:val="21"/>
        </w:rPr>
        <w:t>Q: Can Aruvi generate a Holistic Progress Card input?</w:t>
      </w:r>
    </w:p>
    <w:p>
      <w:r>
        <w:rPr>
          <w:sz w:val="21"/>
        </w:rPr>
        <w:t>A: No. Holistic Progress Cards are multi-dimensional, cross-subject instruments designed for whole-child reporting — they require inputs that go well beyond what a chapter-scoped assessment can provide. HPC generation is explicitly outside Aruvi's scope.</w:t>
      </w:r>
    </w:p>
    <w:p>
      <w:pPr>
        <w:spacing w:before="40" w:after="40"/>
        <w:pBdr>
          <w:bottom w:val="single" w:sz="4" w:space="1" w:color="CCCCCC"/>
        </w:pBdr>
      </w:pPr>
    </w:p>
    <w:p>
      <w:r>
        <w:rPr>
          <w:b/>
          <w:sz w:val="21"/>
        </w:rPr>
        <w:t>Q: Can Aruvi suggest visual aids, worksheets, or physical materials for a lesson?</w:t>
      </w:r>
    </w:p>
    <w:p>
      <w:r>
        <w:rPr>
          <w:sz w:val="21"/>
        </w:rPr>
        <w:t>A: Aruvi's lesson plan may note when a visual reference is helpful for a particular activity. However, Aruvi does not generate visual content, design worksheets, or specify physical materials. These are teacher professional decisions. The lesson plan describes the activity and its pedagogical intent — the teacher decides how to resource it.</w:t>
      </w:r>
    </w:p>
    <w:p>
      <w:pPr>
        <w:spacing w:before="40" w:after="40"/>
        <w:pBdr>
          <w:bottom w:val="single" w:sz="4" w:space="1" w:color="CCCCCC"/>
        </w:pBdr>
      </w:pPr>
    </w:p>
    <w:p>
      <w:r>
        <w:rPr>
          <w:b/>
          <w:sz w:val="21"/>
        </w:rPr>
        <w:t>Q: Can Aruvi generate plans for classes below Grade VI or above Grade X?</w:t>
      </w:r>
    </w:p>
    <w:p>
      <w:r>
        <w:rPr>
          <w:sz w:val="21"/>
        </w:rPr>
        <w:t>A: No. Aruvi is currently scoped to the Middle Stage and Secondary Stage — Grades VI through X — which correspond to the NCF 2023 stages for which Curricular Goals and competency frameworks are available in the format Aruvi uses. Foundational Stage and Preparatory Stage content is outside current scope.</w:t>
      </w:r>
    </w:p>
    <w:p>
      <w:pPr>
        <w:spacing w:before="40" w:after="40"/>
        <w:pBdr>
          <w:bottom w:val="single" w:sz="4" w:space="1" w:color="CCCCCC"/>
        </w:pBdr>
      </w:pPr>
    </w:p>
    <w:p>
      <w:r>
        <w:rPr>
          <w:b/>
          <w:sz w:val="21"/>
        </w:rPr>
        <w:t>Q: Can Aruvi tell me whether my school is NCF 2023 compliant?</w:t>
      </w:r>
    </w:p>
    <w:p>
      <w:r>
        <w:rPr>
          <w:sz w:val="21"/>
        </w:rPr>
        <w:t>A: No. Aruvi generates NCF-aligned lesson plans and assessments — it is not a compliance auditing tool. Whether a school is NCF 2023 compliant depends on many factors beyond lesson plan generation. Aruvi management can discuss how the platform contributes to alignment, but compliance determination is outside the platform's scope.</w:t>
      </w:r>
    </w:p>
    <w:p>
      <w:pPr>
        <w:spacing w:before="40" w:after="40"/>
        <w:pBdr>
          <w:bottom w:val="single" w:sz="4" w:space="1" w:color="CCCCCC"/>
        </w:pBdr>
      </w:pPr>
    </w:p>
    <w:p>
      <w:r>
        <w:rPr>
          <w:b/>
          <w:sz w:val="21"/>
        </w:rPr>
        <w:t>Q: Can Aruvi generate multi-session projects or cross-subject tasks?</w:t>
      </w:r>
    </w:p>
    <w:p>
      <w:r>
        <w:rPr>
          <w:sz w:val="21"/>
        </w:rPr>
        <w:t>A: No. Every assessment task Aruvi generates must be completable in a single session with no external coordination. Multi-session projects, cross-subject integrated tasks, and activities requiring materials or preparation outside the classroom are explicitly outside Aruvi's assessment scope. This constraint ensures the assessment is executable by every teacher, in every school, regardless of resource availability.</w:t>
      </w:r>
    </w:p>
    <w:p>
      <w:pPr>
        <w:spacing w:before="40" w:after="40"/>
        <w:pBdr>
          <w:bottom w:val="single" w:sz="4" w:space="1" w:color="CCCCCC"/>
        </w:pBdr>
      </w:pPr>
    </w:p>
    <w:p>
      <w:r>
        <w:rPr>
          <w:b/>
          <w:sz w:val="21"/>
        </w:rPr>
        <w:t>Q: Can Aruvi generate content in regional languages?</w:t>
      </w:r>
    </w:p>
    <w:p>
      <w:r>
        <w:rPr>
          <w:sz w:val="21"/>
        </w:rPr>
        <w:t>A: Aruvi's generated lesson plans and assessments are currently in English. Ask Aruvi — the help feature — accepts questions in any language and responds in the teacher's language. Generation of lesson plans and assessments in regional language mediums is not currently available.</w:t>
      </w:r>
    </w:p>
    <w:p>
      <w:pPr>
        <w:spacing w:before="40" w:after="40"/>
        <w:pBdr>
          <w:bottom w:val="single" w:sz="4" w:space="1" w:color="CCCCCC"/>
        </w:pBdr>
      </w:pPr>
    </w:p>
    <w:p>
      <w:r>
        <w:rPr>
          <w:b/>
          <w:sz w:val="21"/>
        </w:rPr>
        <w:t>Q: Can Aruvi tell me what activities to use for a specific pedagogical goal I have in mind?</w:t>
      </w:r>
    </w:p>
    <w:p>
      <w:r>
        <w:rPr>
          <w:sz w:val="21"/>
        </w:rPr>
        <w:t>A: Ask Aruvi is scoped to questions about how the platform works. Aruvi's Generate tab produces activities derived from chapter content and NCF pedagogy — the platform does not offer a reverse lookup from pedagogical goal to activity. Your question will be automatically logged and forwarded to Aruvi management for follow-up.</w:t>
      </w:r>
    </w:p>
    <w:p>
      <w:r>
        <w:br w:type="page"/>
      </w:r>
    </w:p>
    <w:p>
      <w:pPr>
        <w:jc w:val="center"/>
      </w:pPr>
      <w:r>
        <w:rPr>
          <w:color w:val="AAAAAA"/>
          <w:sz w:val="18"/>
        </w:rPr>
        <w:t>Aruvi Knowledge Commons | Internal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