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9237D" w14:textId="77777777" w:rsidR="00CE3A2D" w:rsidRDefault="00000000">
      <w:pPr>
        <w:spacing w:after="60"/>
      </w:pPr>
      <w:r>
        <w:rPr>
          <w:rFonts w:cs="Arial"/>
          <w:b/>
          <w:bCs/>
          <w:color w:val="1F4E79"/>
          <w:sz w:val="56"/>
          <w:szCs w:val="56"/>
        </w:rPr>
        <w:t>ARUVI</w:t>
      </w:r>
    </w:p>
    <w:p w14:paraId="12532AD6" w14:textId="77777777" w:rsidR="00CE3A2D" w:rsidRDefault="00000000">
      <w:pPr>
        <w:spacing w:after="240"/>
      </w:pPr>
      <w:r>
        <w:rPr>
          <w:rFonts w:cs="Arial"/>
          <w:i/>
          <w:iCs/>
          <w:color w:val="555555"/>
          <w:sz w:val="24"/>
          <w:szCs w:val="24"/>
        </w:rPr>
        <w:t>Competency Mapping Constitutions</w:t>
      </w:r>
    </w:p>
    <w:p w14:paraId="1B9EFE9B" w14:textId="77777777" w:rsidR="00CE3A2D" w:rsidRDefault="00000000">
      <w:pPr>
        <w:spacing w:after="120"/>
      </w:pPr>
      <w:r>
        <w:rPr>
          <w:rFonts w:cs="Arial"/>
          <w:color w:val="666666"/>
        </w:rPr>
        <w:t>Knowledge Commons  -  Chapter-to-Competency Mapping  -  All Subject Groups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E3A2D" w14:paraId="5F2BFE6A" w14:textId="77777777">
        <w:tc>
          <w:tcPr>
            <w:tcW w:w="9360" w:type="dxa"/>
            <w:tcBorders>
              <w:top w:val="single" w:sz="1" w:space="0" w:color="EEEEEE"/>
              <w:left w:val="single" w:sz="16" w:space="0" w:color="1F4E79"/>
              <w:bottom w:val="single" w:sz="1" w:space="0" w:color="EEEEEE"/>
              <w:right w:val="none" w:sz="0" w:space="0" w:color="FFFFFF"/>
            </w:tcBorders>
            <w:shd w:val="clear" w:color="auto" w:fill="DEEAF1"/>
            <w:tcMar>
              <w:top w:w="120" w:type="dxa"/>
              <w:left w:w="160" w:type="dxa"/>
              <w:bottom w:w="120" w:type="dxa"/>
              <w:right w:w="160" w:type="dxa"/>
            </w:tcMar>
          </w:tcPr>
          <w:p w14:paraId="0E04F8C7" w14:textId="77777777" w:rsidR="00CE3A2D" w:rsidRDefault="00000000">
            <w:pPr>
              <w:rPr>
                <w:rFonts w:cs="Arial"/>
                <w:i/>
                <w:iCs/>
              </w:rPr>
            </w:pPr>
            <w:r>
              <w:rPr>
                <w:rFonts w:cs="Arial"/>
                <w:i/>
                <w:iCs/>
              </w:rPr>
              <w:t>This document contains the four constitutional documents that govern how Aruvi maps any NCERT chapter to its NCF 2023 Curricular Goals and Competency codes (C-codes) and assigns each a weight of 3, 2, or 1. Each constitution is a discrete, independently fetched document. They are not variations of a common template -- each reflects the cognitive and structural nature of its subject group. They are stored separately and retrieved by exact key lookup based on subject group and task type.</w:t>
            </w:r>
          </w:p>
          <w:p w14:paraId="7D930929" w14:textId="77777777" w:rsidR="00AE541B" w:rsidRDefault="00AE541B">
            <w:pPr>
              <w:rPr>
                <w:i/>
                <w:iCs/>
              </w:rPr>
            </w:pPr>
          </w:p>
          <w:p w14:paraId="3D9A2FE3" w14:textId="6B0555ED" w:rsidR="00AE541B" w:rsidRDefault="00AE541B">
            <w:r>
              <w:t>The chapter summary provided is a content summary only. It describes what the chapter teaches — its concepts, narrative, phenomena, and content organisation. It does not describe the chapter's exercises or student activities. Apply the constitution's rules to the content as summarised</w:t>
            </w:r>
          </w:p>
        </w:tc>
      </w:tr>
    </w:tbl>
    <w:p w14:paraId="35CC1860" w14:textId="77777777" w:rsidR="00CE3A2D" w:rsidRDefault="00CE3A2D">
      <w:pPr>
        <w:spacing w:before="200"/>
      </w:pPr>
    </w:p>
    <w:p w14:paraId="71CFFBFB" w14:textId="77777777" w:rsidR="00CE3A2D" w:rsidRDefault="00000000">
      <w:pPr>
        <w:pBdr>
          <w:bottom w:val="single" w:sz="6" w:space="4" w:color="1F4E79"/>
        </w:pBdr>
        <w:spacing w:before="360" w:after="160"/>
      </w:pPr>
      <w:r>
        <w:rPr>
          <w:rFonts w:cs="Arial"/>
          <w:b/>
          <w:bCs/>
          <w:color w:val="1F4E79"/>
          <w:sz w:val="32"/>
          <w:szCs w:val="32"/>
        </w:rPr>
        <w:t>Architecture Note</w:t>
      </w:r>
    </w:p>
    <w:p w14:paraId="5302B59B" w14:textId="77777777" w:rsidR="00CE3A2D" w:rsidRDefault="00000000">
      <w:pPr>
        <w:spacing w:before="60" w:after="80"/>
      </w:pPr>
      <w:r>
        <w:rPr>
          <w:rFonts w:cs="Arial"/>
        </w:rPr>
        <w:t>Each constitution is stored as a vector document with four metadata fields:</w:t>
      </w:r>
    </w:p>
    <w:p w14:paraId="29FDEB07" w14:textId="77777777" w:rsidR="00CE3A2D" w:rsidRDefault="00CE3A2D">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E3A2D" w14:paraId="3005908D" w14:textId="77777777">
        <w:tc>
          <w:tcPr>
            <w:tcW w:w="2200" w:type="dxa"/>
            <w:tcBorders>
              <w:top w:val="single" w:sz="1" w:space="0" w:color="1F4E79"/>
              <w:left w:val="single" w:sz="1" w:space="0" w:color="1F4E79"/>
              <w:bottom w:val="single" w:sz="1" w:space="0" w:color="1F4E79"/>
              <w:right w:val="single" w:sz="1" w:space="0" w:color="1F4E79"/>
            </w:tcBorders>
            <w:shd w:val="clear" w:color="auto" w:fill="1F4E79"/>
            <w:tcMar>
              <w:top w:w="120" w:type="dxa"/>
              <w:left w:w="160" w:type="dxa"/>
              <w:bottom w:w="120" w:type="dxa"/>
              <w:right w:w="160" w:type="dxa"/>
            </w:tcMar>
          </w:tcPr>
          <w:p w14:paraId="0D2E3EB8" w14:textId="77777777" w:rsidR="00CE3A2D" w:rsidRDefault="00000000">
            <w:r>
              <w:rPr>
                <w:rFonts w:cs="Arial"/>
                <w:b/>
                <w:bCs/>
                <w:color w:val="FFFFFF"/>
              </w:rPr>
              <w:t>Field</w:t>
            </w:r>
          </w:p>
        </w:tc>
        <w:tc>
          <w:tcPr>
            <w:tcW w:w="7160" w:type="dxa"/>
            <w:tcBorders>
              <w:top w:val="single" w:sz="1" w:space="0" w:color="1F4E79"/>
              <w:left w:val="single" w:sz="1" w:space="0" w:color="1F4E79"/>
              <w:bottom w:val="single" w:sz="1" w:space="0" w:color="1F4E79"/>
              <w:right w:val="single" w:sz="1" w:space="0" w:color="1F4E79"/>
            </w:tcBorders>
            <w:shd w:val="clear" w:color="auto" w:fill="1F4E79"/>
            <w:tcMar>
              <w:top w:w="120" w:type="dxa"/>
              <w:left w:w="160" w:type="dxa"/>
              <w:bottom w:w="120" w:type="dxa"/>
              <w:right w:w="160" w:type="dxa"/>
            </w:tcMar>
          </w:tcPr>
          <w:p w14:paraId="4228BDC9" w14:textId="77777777" w:rsidR="00CE3A2D" w:rsidRDefault="00000000">
            <w:r>
              <w:rPr>
                <w:rFonts w:cs="Arial"/>
                <w:b/>
                <w:bCs/>
                <w:color w:val="FFFFFF"/>
              </w:rPr>
              <w:t>Values</w:t>
            </w:r>
          </w:p>
        </w:tc>
      </w:tr>
      <w:tr w:rsidR="00CE3A2D" w14:paraId="6B34E60E" w14:textId="77777777">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120" w:type="dxa"/>
              <w:left w:w="160" w:type="dxa"/>
              <w:bottom w:w="120" w:type="dxa"/>
              <w:right w:w="160" w:type="dxa"/>
            </w:tcMar>
          </w:tcPr>
          <w:p w14:paraId="60874477" w14:textId="77777777" w:rsidR="00CE3A2D" w:rsidRDefault="00000000">
            <w:r>
              <w:rPr>
                <w:rFonts w:cs="Arial"/>
                <w:b/>
                <w:bCs/>
                <w:sz w:val="20"/>
                <w:szCs w:val="20"/>
              </w:rPr>
              <w:t>doc_type</w:t>
            </w:r>
          </w:p>
        </w:tc>
        <w:tc>
          <w:tcPr>
            <w:tcW w:w="7160" w:type="dxa"/>
            <w:tcBorders>
              <w:top w:val="single" w:sz="1" w:space="0" w:color="CCCCCC"/>
              <w:left w:val="single" w:sz="1" w:space="0" w:color="CCCCCC"/>
              <w:bottom w:val="single" w:sz="1" w:space="0" w:color="CCCCCC"/>
              <w:right w:val="single" w:sz="1" w:space="0" w:color="CCCCCC"/>
            </w:tcBorders>
            <w:shd w:val="clear" w:color="auto" w:fill="F8FBFD"/>
            <w:tcMar>
              <w:top w:w="120" w:type="dxa"/>
              <w:left w:w="160" w:type="dxa"/>
              <w:bottom w:w="120" w:type="dxa"/>
              <w:right w:w="160" w:type="dxa"/>
            </w:tcMar>
          </w:tcPr>
          <w:p w14:paraId="405A81DE" w14:textId="77777777" w:rsidR="00CE3A2D" w:rsidRDefault="00000000">
            <w:r>
              <w:rPr>
                <w:rFonts w:cs="Arial"/>
                <w:sz w:val="20"/>
                <w:szCs w:val="20"/>
              </w:rPr>
              <w:t>competency_mapping_constitution</w:t>
            </w:r>
          </w:p>
        </w:tc>
      </w:tr>
      <w:tr w:rsidR="00CE3A2D" w14:paraId="4775330D"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60" w:type="dxa"/>
              <w:bottom w:w="120" w:type="dxa"/>
              <w:right w:w="160" w:type="dxa"/>
            </w:tcMar>
          </w:tcPr>
          <w:p w14:paraId="676AA111" w14:textId="77777777" w:rsidR="00CE3A2D" w:rsidRDefault="00000000">
            <w:r>
              <w:rPr>
                <w:rFonts w:cs="Arial"/>
                <w:b/>
                <w:bCs/>
                <w:sz w:val="20"/>
                <w:szCs w:val="20"/>
              </w:rPr>
              <w:t>subject_group</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60" w:type="dxa"/>
              <w:bottom w:w="120" w:type="dxa"/>
              <w:right w:w="160" w:type="dxa"/>
            </w:tcMar>
          </w:tcPr>
          <w:p w14:paraId="00B1FE4B" w14:textId="77777777" w:rsidR="00CE3A2D" w:rsidRDefault="00000000">
            <w:r>
              <w:rPr>
                <w:rFonts w:cs="Arial"/>
                <w:sz w:val="20"/>
                <w:szCs w:val="20"/>
              </w:rPr>
              <w:t>social_sciences  |  languages  |  mathematics  |  science</w:t>
            </w:r>
          </w:p>
        </w:tc>
      </w:tr>
      <w:tr w:rsidR="00CE3A2D" w14:paraId="74CF4790" w14:textId="77777777">
        <w:tc>
          <w:tcPr>
            <w:tcW w:w="2200" w:type="dxa"/>
            <w:tcBorders>
              <w:top w:val="single" w:sz="1" w:space="0" w:color="CCCCCC"/>
              <w:left w:val="single" w:sz="1" w:space="0" w:color="CCCCCC"/>
              <w:bottom w:val="single" w:sz="1" w:space="0" w:color="CCCCCC"/>
              <w:right w:val="single" w:sz="1" w:space="0" w:color="CCCCCC"/>
            </w:tcBorders>
            <w:shd w:val="clear" w:color="auto" w:fill="DEEAF1"/>
            <w:tcMar>
              <w:top w:w="120" w:type="dxa"/>
              <w:left w:w="160" w:type="dxa"/>
              <w:bottom w:w="120" w:type="dxa"/>
              <w:right w:w="160" w:type="dxa"/>
            </w:tcMar>
          </w:tcPr>
          <w:p w14:paraId="76344F37" w14:textId="77777777" w:rsidR="00CE3A2D" w:rsidRDefault="00000000">
            <w:r>
              <w:rPr>
                <w:rFonts w:cs="Arial"/>
                <w:b/>
                <w:bCs/>
                <w:sz w:val="20"/>
                <w:szCs w:val="20"/>
              </w:rPr>
              <w:t>task</w:t>
            </w:r>
          </w:p>
        </w:tc>
        <w:tc>
          <w:tcPr>
            <w:tcW w:w="7160" w:type="dxa"/>
            <w:tcBorders>
              <w:top w:val="single" w:sz="1" w:space="0" w:color="CCCCCC"/>
              <w:left w:val="single" w:sz="1" w:space="0" w:color="CCCCCC"/>
              <w:bottom w:val="single" w:sz="1" w:space="0" w:color="CCCCCC"/>
              <w:right w:val="single" w:sz="1" w:space="0" w:color="CCCCCC"/>
            </w:tcBorders>
            <w:shd w:val="clear" w:color="auto" w:fill="F8FBFD"/>
            <w:tcMar>
              <w:top w:w="120" w:type="dxa"/>
              <w:left w:w="160" w:type="dxa"/>
              <w:bottom w:w="120" w:type="dxa"/>
              <w:right w:w="160" w:type="dxa"/>
            </w:tcMar>
          </w:tcPr>
          <w:p w14:paraId="4FCFDFF3" w14:textId="77777777" w:rsidR="00CE3A2D" w:rsidRDefault="00000000">
            <w:r>
              <w:rPr>
                <w:rFonts w:cs="Arial"/>
                <w:sz w:val="20"/>
                <w:szCs w:val="20"/>
              </w:rPr>
              <w:t>chapter_to_competency_mapping</w:t>
            </w:r>
          </w:p>
        </w:tc>
      </w:tr>
      <w:tr w:rsidR="00CE3A2D" w14:paraId="274CF068"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60" w:type="dxa"/>
              <w:bottom w:w="120" w:type="dxa"/>
              <w:right w:w="160" w:type="dxa"/>
            </w:tcMar>
          </w:tcPr>
          <w:p w14:paraId="4EF95ACB" w14:textId="77777777" w:rsidR="00CE3A2D" w:rsidRDefault="00000000">
            <w:r>
              <w:rPr>
                <w:rFonts w:cs="Arial"/>
                <w:b/>
                <w:bCs/>
                <w:sz w:val="20"/>
                <w:szCs w:val="20"/>
              </w:rPr>
              <w:t>fetch_key</w:t>
            </w:r>
          </w:p>
        </w:tc>
        <w:tc>
          <w:tcPr>
            <w:tcW w:w="7160" w:type="dxa"/>
            <w:tcBorders>
              <w:top w:val="single" w:sz="1" w:space="0" w:color="CCCCCC"/>
              <w:left w:val="single" w:sz="1" w:space="0" w:color="CCCCCC"/>
              <w:bottom w:val="single" w:sz="1" w:space="0" w:color="CCCCCC"/>
              <w:right w:val="single" w:sz="1" w:space="0" w:color="CCCCCC"/>
            </w:tcBorders>
            <w:shd w:val="clear" w:color="auto" w:fill="FFFFFF"/>
            <w:tcMar>
              <w:top w:w="120" w:type="dxa"/>
              <w:left w:w="160" w:type="dxa"/>
              <w:bottom w:w="120" w:type="dxa"/>
              <w:right w:w="160" w:type="dxa"/>
            </w:tcMar>
          </w:tcPr>
          <w:p w14:paraId="4F1D04C6" w14:textId="77777777" w:rsidR="00CE3A2D" w:rsidRDefault="00000000">
            <w:r>
              <w:rPr>
                <w:rFonts w:cs="Arial"/>
                <w:sz w:val="20"/>
                <w:szCs w:val="20"/>
              </w:rPr>
              <w:t>competency_constitution_{subject_group}</w:t>
            </w:r>
          </w:p>
        </w:tc>
      </w:tr>
    </w:tbl>
    <w:p w14:paraId="4DAF7C67" w14:textId="77777777" w:rsidR="00CE3A2D" w:rsidRDefault="00CE3A2D">
      <w:pPr>
        <w:spacing w:before="120"/>
      </w:pPr>
    </w:p>
    <w:p w14:paraId="60446537" w14:textId="77777777" w:rsidR="00CE3A2D" w:rsidRDefault="00000000">
      <w:pPr>
        <w:spacing w:before="60" w:after="80"/>
      </w:pPr>
      <w:r>
        <w:rPr>
          <w:rFonts w:cs="Arial"/>
        </w:rPr>
        <w:t>Retrieval requires no semantic search. The fetch function takes subject_group and task as exact keys and returns one document. No other document is retrieved for this task.</w:t>
      </w:r>
    </w:p>
    <w:p w14:paraId="3AEBDB1A" w14:textId="77777777" w:rsidR="00CE3A2D" w:rsidRDefault="00CE3A2D">
      <w:pPr>
        <w:spacing w:before="200"/>
      </w:pPr>
    </w:p>
    <w:p w14:paraId="05415269" w14:textId="77777777" w:rsidR="00CE3A2D" w:rsidRDefault="00000000">
      <w:pPr>
        <w:pBdr>
          <w:bottom w:val="single" w:sz="6" w:space="4" w:color="1F4E79"/>
        </w:pBdr>
        <w:spacing w:before="360" w:after="160"/>
      </w:pPr>
      <w:r>
        <w:rPr>
          <w:rFonts w:cs="Arial"/>
          <w:b/>
          <w:bCs/>
          <w:color w:val="1F4E79"/>
          <w:sz w:val="32"/>
          <w:szCs w:val="32"/>
        </w:rPr>
        <w:t>Contents</w:t>
      </w:r>
    </w:p>
    <w:p w14:paraId="36033114" w14:textId="77777777" w:rsidR="00CE3A2D" w:rsidRDefault="00000000">
      <w:pPr>
        <w:spacing w:before="80" w:after="80"/>
      </w:pPr>
      <w:r>
        <w:rPr>
          <w:rFonts w:cs="Arial"/>
          <w:b/>
          <w:bCs/>
          <w:color w:val="006666"/>
          <w:sz w:val="22"/>
          <w:szCs w:val="22"/>
        </w:rPr>
        <w:t xml:space="preserve">I.  </w:t>
      </w:r>
      <w:r>
        <w:rPr>
          <w:rFonts w:cs="Arial"/>
          <w:b/>
          <w:bCs/>
          <w:sz w:val="22"/>
          <w:szCs w:val="22"/>
        </w:rPr>
        <w:t>Social Sciences Constitution</w:t>
      </w:r>
      <w:r>
        <w:rPr>
          <w:rFonts w:cs="Arial"/>
          <w:i/>
          <w:iCs/>
          <w:color w:val="777777"/>
        </w:rPr>
        <w:t xml:space="preserve">  --  Middle Stage - Secondary Stage</w:t>
      </w:r>
    </w:p>
    <w:p w14:paraId="337EA92E" w14:textId="77777777" w:rsidR="00CE3A2D" w:rsidRDefault="00000000">
      <w:pPr>
        <w:spacing w:before="80" w:after="80"/>
      </w:pPr>
      <w:r>
        <w:rPr>
          <w:rFonts w:cs="Arial"/>
          <w:b/>
          <w:bCs/>
          <w:color w:val="2E75B6"/>
          <w:sz w:val="22"/>
          <w:szCs w:val="22"/>
        </w:rPr>
        <w:t xml:space="preserve">II.  </w:t>
      </w:r>
      <w:r>
        <w:rPr>
          <w:rFonts w:cs="Arial"/>
          <w:b/>
          <w:bCs/>
          <w:sz w:val="22"/>
          <w:szCs w:val="22"/>
        </w:rPr>
        <w:t>Languages Constitution</w:t>
      </w:r>
      <w:r>
        <w:rPr>
          <w:rFonts w:cs="Arial"/>
          <w:i/>
          <w:iCs/>
          <w:color w:val="777777"/>
        </w:rPr>
        <w:t xml:space="preserve">  --  Foundational - Preparatory - Middle - Secondary Stage</w:t>
      </w:r>
    </w:p>
    <w:p w14:paraId="1D2D062E" w14:textId="77777777" w:rsidR="00CE3A2D" w:rsidRDefault="00000000">
      <w:pPr>
        <w:spacing w:before="80" w:after="80"/>
      </w:pPr>
      <w:r>
        <w:rPr>
          <w:rFonts w:cs="Arial"/>
          <w:b/>
          <w:bCs/>
          <w:color w:val="7B3F00"/>
          <w:sz w:val="22"/>
          <w:szCs w:val="22"/>
        </w:rPr>
        <w:t xml:space="preserve">III.  </w:t>
      </w:r>
      <w:r>
        <w:rPr>
          <w:rFonts w:cs="Arial"/>
          <w:b/>
          <w:bCs/>
          <w:sz w:val="22"/>
          <w:szCs w:val="22"/>
        </w:rPr>
        <w:t>Mathematics Constitution</w:t>
      </w:r>
      <w:r>
        <w:rPr>
          <w:rFonts w:cs="Arial"/>
          <w:i/>
          <w:iCs/>
          <w:color w:val="777777"/>
        </w:rPr>
        <w:t xml:space="preserve">  --  Middle Stage - Secondary Stage</w:t>
      </w:r>
    </w:p>
    <w:p w14:paraId="6352DC97" w14:textId="77777777" w:rsidR="00CE3A2D" w:rsidRDefault="00000000">
      <w:pPr>
        <w:spacing w:before="80" w:after="80"/>
      </w:pPr>
      <w:r>
        <w:rPr>
          <w:rFonts w:cs="Arial"/>
          <w:b/>
          <w:bCs/>
          <w:color w:val="1D4E1D"/>
          <w:sz w:val="22"/>
          <w:szCs w:val="22"/>
        </w:rPr>
        <w:t xml:space="preserve">IV.  </w:t>
      </w:r>
      <w:r>
        <w:rPr>
          <w:rFonts w:cs="Arial"/>
          <w:b/>
          <w:bCs/>
          <w:sz w:val="22"/>
          <w:szCs w:val="22"/>
        </w:rPr>
        <w:t>Science Constitution</w:t>
      </w:r>
      <w:r>
        <w:rPr>
          <w:rFonts w:cs="Arial"/>
          <w:i/>
          <w:iCs/>
          <w:color w:val="777777"/>
        </w:rPr>
        <w:t xml:space="preserve">  --  Middle Stage - Secondary Stage</w:t>
      </w:r>
    </w:p>
    <w:p w14:paraId="7CE56A70" w14:textId="77777777" w:rsidR="00CE3A2D" w:rsidRDefault="00CE3A2D">
      <w:pPr>
        <w:spacing w:before="80"/>
      </w:pPr>
    </w:p>
    <w:p w14:paraId="083145E0" w14:textId="77777777" w:rsidR="00CE3A2D" w:rsidRDefault="00000000">
      <w:r>
        <w:br w:type="page"/>
      </w:r>
    </w:p>
    <w:p w14:paraId="6552472A" w14:textId="77777777" w:rsidR="00CE3A2D" w:rsidRDefault="00000000">
      <w:pPr>
        <w:spacing w:before="480" w:after="80"/>
      </w:pPr>
      <w:r>
        <w:rPr>
          <w:rFonts w:cs="Arial"/>
          <w:b/>
          <w:bCs/>
          <w:color w:val="006666"/>
          <w:sz w:val="40"/>
          <w:szCs w:val="40"/>
        </w:rPr>
        <w:lastRenderedPageBreak/>
        <w:t>I.  Social Sciences</w:t>
      </w:r>
    </w:p>
    <w:p w14:paraId="2080F738" w14:textId="77777777" w:rsidR="00CE3A2D" w:rsidRDefault="00000000">
      <w:pPr>
        <w:spacing w:after="60"/>
      </w:pPr>
      <w:r>
        <w:rPr>
          <w:rFonts w:cs="Arial"/>
          <w:i/>
          <w:iCs/>
          <w:color w:val="555555"/>
          <w:sz w:val="22"/>
          <w:szCs w:val="22"/>
        </w:rPr>
        <w:t>Content-bound cognitive transformation - Chapter architecture as structural marker - Sub-discipline disambiguation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71"/>
        <w:gridCol w:w="1149"/>
        <w:gridCol w:w="3103"/>
        <w:gridCol w:w="3768"/>
      </w:tblGrid>
      <w:tr w:rsidR="00CE3A2D" w14:paraId="0CFD6C44" w14:textId="77777777">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0E98D479" w14:textId="77777777" w:rsidR="00CE3A2D" w:rsidRDefault="00000000">
            <w:r>
              <w:rPr>
                <w:rFonts w:cs="Arial"/>
                <w:b/>
                <w:bCs/>
                <w:color w:val="006666"/>
                <w:sz w:val="19"/>
                <w:szCs w:val="19"/>
              </w:rPr>
              <w:t xml:space="preserve">Subject Group: </w:t>
            </w:r>
            <w:r>
              <w:rPr>
                <w:rFonts w:cs="Arial"/>
                <w:sz w:val="19"/>
                <w:szCs w:val="19"/>
              </w:rPr>
              <w:t>social_sciences</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181BD11E" w14:textId="77777777" w:rsidR="00CE3A2D" w:rsidRDefault="00000000">
            <w:r>
              <w:rPr>
                <w:rFonts w:cs="Arial"/>
                <w:b/>
                <w:bCs/>
                <w:color w:val="006666"/>
                <w:sz w:val="19"/>
                <w:szCs w:val="19"/>
              </w:rPr>
              <w:t xml:space="preserve">Stages: </w:t>
            </w:r>
            <w:r>
              <w:rPr>
                <w:rFonts w:cs="Arial"/>
                <w:sz w:val="19"/>
                <w:szCs w:val="19"/>
              </w:rPr>
              <w:t>Middle Stage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7E323759" w14:textId="77777777" w:rsidR="00CE3A2D" w:rsidRDefault="00000000">
            <w:r>
              <w:rPr>
                <w:rFonts w:cs="Arial"/>
                <w:b/>
                <w:bCs/>
                <w:color w:val="006666"/>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67824E29" w14:textId="77777777" w:rsidR="00CE3A2D" w:rsidRDefault="00000000">
            <w:r>
              <w:rPr>
                <w:rFonts w:cs="Arial"/>
                <w:b/>
                <w:bCs/>
                <w:color w:val="006666"/>
                <w:sz w:val="19"/>
                <w:szCs w:val="19"/>
              </w:rPr>
              <w:t xml:space="preserve">Fetch Key: </w:t>
            </w:r>
            <w:r>
              <w:rPr>
                <w:rFonts w:cs="Arial"/>
                <w:sz w:val="19"/>
                <w:szCs w:val="19"/>
              </w:rPr>
              <w:t>competency_constitution_social_sciences</w:t>
            </w:r>
          </w:p>
        </w:tc>
      </w:tr>
    </w:tbl>
    <w:p w14:paraId="712F195C"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5F0929EA"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6ECC227"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3E12304" w14:textId="72E4D473" w:rsidR="00CE3A2D" w:rsidRDefault="00C65403">
            <w:pPr>
              <w:spacing w:before="40" w:after="40"/>
            </w:pPr>
            <w:r>
              <w:rPr>
                <w:rStyle w:val="Strong"/>
              </w:rPr>
              <w:t>Rule 1.</w:t>
            </w:r>
            <w:r>
              <w:t xml:space="preserve"> The system MUST execute the following primary inquiry upon the chapter's content and structure prior to consulting any framework document: "What cognitive transformation does this chapter's content inherently require to be understood and applied?" Rule 1 determines candidacy only — it establishes which competencies are genuinely present in the chapter. It does not determine weight. Weight is determined solely by the architectural tests in Rules 3–6.</w:t>
            </w:r>
          </w:p>
        </w:tc>
      </w:tr>
      <w:tr w:rsidR="00CE3A2D" w14:paraId="29B9160E"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7D99F190"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5D50F4F" w14:textId="0A630B6B" w:rsidR="00CE3A2D" w:rsidRDefault="00C65403">
            <w:pPr>
              <w:spacing w:before="40" w:after="40"/>
            </w:pPr>
            <w:r>
              <w:rPr>
                <w:rStyle w:val="Strong"/>
              </w:rPr>
              <w:t>Rule 2.</w:t>
            </w:r>
            <w:r>
              <w:t xml:space="preserve"> Before applying any weight test, the system MUST identify the architectural container of the content evidence — the named section, subsection, or activity block within which the supporting content sits. The weight test is applied to that container, not to the content element within it.</w:t>
            </w:r>
          </w:p>
        </w:tc>
      </w:tr>
      <w:tr w:rsidR="00CE3A2D" w14:paraId="3BA458CC"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C8FCE15"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73E1E1E7" w14:textId="77777777" w:rsidR="00CE3A2D" w:rsidRDefault="00000000">
            <w:pPr>
              <w:spacing w:before="40" w:after="40"/>
            </w:pPr>
            <w:r>
              <w:rPr>
                <w:rFonts w:cs="Arial"/>
              </w:rPr>
              <w:t>The system WILL reject any surface match reliant on shared vocabulary if the chapter's structural architecture does not compel the student to execute the specific analytical process defined by the corresponding C-code.</w:t>
            </w:r>
          </w:p>
        </w:tc>
      </w:tr>
      <w:tr w:rsidR="00CE3A2D" w14:paraId="0FE284EC"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2AEF69F2"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DC0289B" w14:textId="77777777" w:rsidR="00CE3A2D" w:rsidRDefault="00000000">
            <w:pPr>
              <w:spacing w:before="40" w:after="40"/>
            </w:pPr>
            <w:r>
              <w:rPr>
                <w:rFonts w:cs="Arial"/>
              </w:rPr>
              <w:t>The system MUST assign Weight 3 (Central) ONLY IF the complete removal of the competency structurally dissolves the chapter's fundamental organizing purpose.</w:t>
            </w:r>
          </w:p>
        </w:tc>
      </w:tr>
      <w:tr w:rsidR="00CE3A2D" w14:paraId="2C80D97D"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00121792" w14:textId="77777777" w:rsidR="00CE3A2D" w:rsidRDefault="00000000">
            <w:pPr>
              <w:jc w:val="center"/>
            </w:pPr>
            <w:r>
              <w:rPr>
                <w:rFonts w:cs="Arial"/>
                <w:b/>
                <w:bCs/>
                <w:color w:val="FFFFFF"/>
                <w:sz w:val="22"/>
                <w:szCs w:val="22"/>
              </w:rPr>
              <w:t>5</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511EFA9A" w14:textId="77777777" w:rsidR="00CE3A2D" w:rsidRDefault="00000000">
            <w:pPr>
              <w:spacing w:before="40" w:after="40"/>
            </w:pPr>
            <w:r>
              <w:rPr>
                <w:rFonts w:cs="Arial"/>
              </w:rPr>
              <w:t>The system MUST assign Weight 2 (Substantive) ONLY IF the chapter constructs dedicated, architecturally distinct sections or activity blocks to develop the competency -- sections that could stand alone as a learning unit -- while sharing its overarching structural framework with other substantive competencies.</w:t>
            </w:r>
          </w:p>
        </w:tc>
      </w:tr>
      <w:tr w:rsidR="00CE3A2D" w14:paraId="1A7FC02E"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62454F8" w14:textId="77777777" w:rsidR="00CE3A2D" w:rsidRDefault="00000000">
            <w:pPr>
              <w:jc w:val="center"/>
            </w:pPr>
            <w:r>
              <w:rPr>
                <w:rFonts w:cs="Arial"/>
                <w:b/>
                <w:bCs/>
                <w:color w:val="FFFFFF"/>
                <w:sz w:val="22"/>
                <w:szCs w:val="22"/>
              </w:rPr>
              <w:t>6</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ADC8FA7" w14:textId="77777777" w:rsidR="00CE3A2D" w:rsidRDefault="00000000">
            <w:pPr>
              <w:spacing w:before="40" w:after="40"/>
            </w:pPr>
            <w:r>
              <w:rPr>
                <w:rFonts w:cs="Arial"/>
              </w:rPr>
              <w:t>The system MUST assign Weight 1 (Present) ONLY IF both conditions are satisfied: the chapter includes at least one explicitly designated structural element -- a textbook exercise, guided question, or student task -- organised around this competency; AND that structural element does not constitute a dedicated section or architecturally distinct activity block. Weight 1 is assigned when the competency is genuinely taught through a single activity or question but is not sustained across a dedicated section.</w:t>
            </w:r>
          </w:p>
        </w:tc>
      </w:tr>
      <w:tr w:rsidR="00CE3A2D" w14:paraId="512718D3"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31FC5544" w14:textId="77777777" w:rsidR="00CE3A2D" w:rsidRDefault="00000000">
            <w:pPr>
              <w:jc w:val="center"/>
            </w:pPr>
            <w:r>
              <w:rPr>
                <w:rFonts w:cs="Arial"/>
                <w:b/>
                <w:bCs/>
                <w:color w:val="FFFFFF"/>
                <w:sz w:val="22"/>
                <w:szCs w:val="22"/>
              </w:rPr>
              <w:t>7</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385FE027" w14:textId="77777777" w:rsidR="00CE3A2D" w:rsidRDefault="00000000">
            <w:pPr>
              <w:spacing w:before="40" w:after="40"/>
            </w:pPr>
            <w:r>
              <w:rPr>
                <w:rFonts w:cs="Arial"/>
              </w:rPr>
              <w:t>The system SHALL classify a competency as Incidental ONLY IF the chapter's content surfaces the competency but the chapter's architecture includes zero explicitly designated structural elements organised around its development.</w:t>
            </w:r>
          </w:p>
        </w:tc>
      </w:tr>
      <w:tr w:rsidR="00CE3A2D" w14:paraId="0DC8A818"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3F03CA1" w14:textId="77777777" w:rsidR="00CE3A2D" w:rsidRDefault="00000000">
            <w:pPr>
              <w:jc w:val="center"/>
            </w:pPr>
            <w:r>
              <w:rPr>
                <w:rFonts w:cs="Arial"/>
                <w:b/>
                <w:bCs/>
                <w:color w:val="FFFFFF"/>
                <w:sz w:val="22"/>
                <w:szCs w:val="22"/>
              </w:rPr>
              <w:t>8</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252CE7F" w14:textId="77777777" w:rsidR="00CE3A2D" w:rsidRDefault="00000000">
            <w:pPr>
              <w:spacing w:before="40" w:after="40"/>
            </w:pPr>
            <w:r>
              <w:rPr>
                <w:rFonts w:cs="Arial"/>
              </w:rPr>
              <w:t xml:space="preserve">When a chapter spans multiple Social Sciences sub-disciplines (History, Geography, Political Science, Economics), the system MUST identify the sub-discipline governing the chapter's PRIMARY structural activity -- determined by which sub-discipline the chapter's exercises, questions, and activities most frequently demand -- and restrict Weight 3 to C-codes within that sub-discipline's CG cluster. C-codes from other sub-disciplines MAY </w:t>
            </w:r>
            <w:r>
              <w:rPr>
                <w:rFonts w:cs="Arial"/>
              </w:rPr>
              <w:lastRenderedPageBreak/>
              <w:t>receive Weight 2 or Weight 1 but SHALL NOT receive Weight 3 unless the chapter's primary structural activity explicitly crosses sub-discipline boundaries.</w:t>
            </w:r>
          </w:p>
        </w:tc>
      </w:tr>
      <w:tr w:rsidR="00CE3A2D" w14:paraId="0AAFB880"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65E55EE8" w14:textId="77777777" w:rsidR="00CE3A2D" w:rsidRDefault="00000000">
            <w:pPr>
              <w:jc w:val="center"/>
            </w:pPr>
            <w:r>
              <w:rPr>
                <w:rFonts w:cs="Arial"/>
                <w:b/>
                <w:bCs/>
                <w:color w:val="FFFFFF"/>
                <w:sz w:val="22"/>
                <w:szCs w:val="22"/>
              </w:rPr>
              <w:lastRenderedPageBreak/>
              <w:t>9</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2B76E158" w14:textId="77777777" w:rsidR="00CE3A2D" w:rsidRDefault="00000000">
            <w:pPr>
              <w:spacing w:before="40" w:after="40"/>
            </w:pPr>
            <w:r>
              <w:rPr>
                <w:rFonts w:cs="Arial"/>
              </w:rPr>
              <w:t>In the event two C-codes satisfy the Weight 3 test equally, the system WILL assign Weight 3 to the C-code whose parent CG is explicitly named in the chapter title, the chapter's opening definitional paragraph, or the chapter's concluding synthesis question. The second C-code receives Weight 2. If neither CG satisfies this positional test, both receive Weight 2 and no Weight 3 is assigned.</w:t>
            </w:r>
          </w:p>
        </w:tc>
      </w:tr>
      <w:tr w:rsidR="00CE3A2D" w14:paraId="799AFEE9" w14:textId="77777777">
        <w:tc>
          <w:tcPr>
            <w:tcW w:w="600" w:type="dxa"/>
            <w:tcBorders>
              <w:top w:val="single" w:sz="1" w:space="0" w:color="006666"/>
              <w:left w:val="single" w:sz="1" w:space="0" w:color="006666"/>
              <w:bottom w:val="single" w:sz="1" w:space="0" w:color="006666"/>
              <w:right w:val="single" w:sz="1" w:space="0" w:color="006666"/>
            </w:tcBorders>
            <w:shd w:val="clear" w:color="auto" w:fill="006666"/>
            <w:tcMar>
              <w:top w:w="100" w:type="dxa"/>
              <w:left w:w="120" w:type="dxa"/>
              <w:bottom w:w="100" w:type="dxa"/>
              <w:right w:w="120" w:type="dxa"/>
            </w:tcMar>
          </w:tcPr>
          <w:p w14:paraId="1245BD93" w14:textId="77777777" w:rsidR="00CE3A2D" w:rsidRDefault="00000000">
            <w:pPr>
              <w:jc w:val="center"/>
            </w:pPr>
            <w:r>
              <w:rPr>
                <w:rFonts w:cs="Arial"/>
                <w:b/>
                <w:bCs/>
                <w:color w:val="FFFFFF"/>
                <w:sz w:val="22"/>
                <w:szCs w:val="22"/>
              </w:rPr>
              <w:t>10</w:t>
            </w:r>
          </w:p>
        </w:tc>
        <w:tc>
          <w:tcPr>
            <w:tcW w:w="8760" w:type="dxa"/>
            <w:tcBorders>
              <w:top w:val="single" w:sz="1" w:space="0" w:color="DDDDDD"/>
              <w:left w:val="single" w:sz="8" w:space="0" w:color="006666"/>
              <w:bottom w:val="single" w:sz="1" w:space="0" w:color="DDDDDD"/>
              <w:right w:val="single" w:sz="1" w:space="0" w:color="DDDDDD"/>
            </w:tcBorders>
            <w:shd w:val="clear" w:color="auto" w:fill="E2EFEF"/>
            <w:tcMar>
              <w:top w:w="120" w:type="dxa"/>
              <w:left w:w="160" w:type="dxa"/>
              <w:bottom w:w="120" w:type="dxa"/>
              <w:right w:w="160" w:type="dxa"/>
            </w:tcMar>
          </w:tcPr>
          <w:p w14:paraId="1886774A" w14:textId="77777777" w:rsidR="00CE3A2D" w:rsidRDefault="00000000">
            <w:pPr>
              <w:spacing w:before="40" w:after="40"/>
            </w:pPr>
            <w:r>
              <w:rPr>
                <w:rFonts w:cs="Arial"/>
              </w:rPr>
              <w:t>The system MUST prohibit Learning Outcomes -- they are grade-bound milestones, not structural chapter-purpose determinants. The system MUST prohibit Pedagogy documents -- they govern instructional execution, not competency identification. The system MUST prohibit Syllabus documents -- they govern content scope and sequence, not cognitive transformation mapping. The system MUST prohibit Assessment Framework documents -- they govern evaluation design, not foundational competency identification.</w:t>
            </w:r>
          </w:p>
        </w:tc>
      </w:tr>
    </w:tbl>
    <w:p w14:paraId="4A323737" w14:textId="77777777" w:rsidR="00CE3A2D" w:rsidRDefault="00CE3A2D">
      <w:pPr>
        <w:spacing w:before="80"/>
      </w:pPr>
    </w:p>
    <w:p w14:paraId="037D1B84" w14:textId="77777777" w:rsidR="00CE3A2D" w:rsidRDefault="00CE3A2D">
      <w:pPr>
        <w:pBdr>
          <w:bottom w:val="single" w:sz="3" w:space="1" w:color="006666"/>
        </w:pBdr>
        <w:spacing w:before="120" w:after="120"/>
      </w:pPr>
    </w:p>
    <w:p w14:paraId="719544F5" w14:textId="77777777" w:rsidR="00CE3A2D" w:rsidRDefault="00000000">
      <w:r>
        <w:br w:type="page"/>
      </w:r>
    </w:p>
    <w:p w14:paraId="06835914" w14:textId="77777777" w:rsidR="00CE3A2D" w:rsidRDefault="00000000">
      <w:pPr>
        <w:spacing w:before="480" w:after="80"/>
      </w:pPr>
      <w:r>
        <w:rPr>
          <w:rFonts w:cs="Arial"/>
          <w:b/>
          <w:bCs/>
          <w:color w:val="2E75B6"/>
          <w:sz w:val="40"/>
          <w:szCs w:val="40"/>
        </w:rPr>
        <w:lastRenderedPageBreak/>
        <w:t>II.  Languages</w:t>
      </w:r>
    </w:p>
    <w:p w14:paraId="77FD014B" w14:textId="77777777" w:rsidR="00CE3A2D" w:rsidRDefault="00000000">
      <w:pPr>
        <w:spacing w:after="60"/>
      </w:pPr>
      <w:r>
        <w:rPr>
          <w:rFonts w:cs="Arial"/>
          <w:i/>
          <w:iCs/>
          <w:color w:val="555555"/>
          <w:sz w:val="22"/>
          <w:szCs w:val="22"/>
        </w:rPr>
        <w:t>Process-bound language acts - Task clustering - Generative task identification - Recursive competency independence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12"/>
        <w:gridCol w:w="1625"/>
        <w:gridCol w:w="3140"/>
        <w:gridCol w:w="3383"/>
      </w:tblGrid>
      <w:tr w:rsidR="00CE3A2D" w14:paraId="73152DF2" w14:textId="77777777">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4027A0D1" w14:textId="77777777" w:rsidR="00CE3A2D" w:rsidRDefault="00000000">
            <w:r>
              <w:rPr>
                <w:rFonts w:cs="Arial"/>
                <w:b/>
                <w:bCs/>
                <w:color w:val="2E75B6"/>
                <w:sz w:val="19"/>
                <w:szCs w:val="19"/>
              </w:rPr>
              <w:t xml:space="preserve">Subject Group: </w:t>
            </w:r>
            <w:r>
              <w:rPr>
                <w:rFonts w:cs="Arial"/>
                <w:sz w:val="19"/>
                <w:szCs w:val="19"/>
              </w:rPr>
              <w:t>languages</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4B515475" w14:textId="77777777" w:rsidR="00CE3A2D" w:rsidRDefault="00000000">
            <w:r>
              <w:rPr>
                <w:rFonts w:cs="Arial"/>
                <w:b/>
                <w:bCs/>
                <w:color w:val="2E75B6"/>
                <w:sz w:val="19"/>
                <w:szCs w:val="19"/>
              </w:rPr>
              <w:t xml:space="preserve">Stages: </w:t>
            </w:r>
            <w:r>
              <w:rPr>
                <w:rFonts w:cs="Arial"/>
                <w:sz w:val="19"/>
                <w:szCs w:val="19"/>
              </w:rPr>
              <w:t>Foundational - Preparatory - Middle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0A21E0E0" w14:textId="77777777" w:rsidR="00CE3A2D" w:rsidRDefault="00000000">
            <w:r>
              <w:rPr>
                <w:rFonts w:cs="Arial"/>
                <w:b/>
                <w:bCs/>
                <w:color w:val="2E75B6"/>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50BCB915" w14:textId="77777777" w:rsidR="00CE3A2D" w:rsidRDefault="00000000">
            <w:r>
              <w:rPr>
                <w:rFonts w:cs="Arial"/>
                <w:b/>
                <w:bCs/>
                <w:color w:val="2E75B6"/>
                <w:sz w:val="19"/>
                <w:szCs w:val="19"/>
              </w:rPr>
              <w:t xml:space="preserve">Fetch Key: </w:t>
            </w:r>
            <w:r>
              <w:rPr>
                <w:rFonts w:cs="Arial"/>
                <w:sz w:val="19"/>
                <w:szCs w:val="19"/>
              </w:rPr>
              <w:t>competency_constitution_languages</w:t>
            </w:r>
          </w:p>
        </w:tc>
      </w:tr>
    </w:tbl>
    <w:p w14:paraId="0E909C85"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555DA574"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5CD15AAE"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6690A02C" w14:textId="77777777" w:rsidR="00CE3A2D" w:rsidRDefault="00000000">
            <w:pPr>
              <w:spacing w:before="40" w:after="40"/>
            </w:pPr>
            <w:r>
              <w:rPr>
                <w:rFonts w:cs="Arial"/>
              </w:rPr>
              <w:t>The system MUST initiate mapping of any Language chapter by analyzing the chapter's tasks, exercises, and activities to answer the primary inquiry: 'What specific language act is the student required to perform?</w:t>
            </w:r>
          </w:p>
        </w:tc>
      </w:tr>
      <w:tr w:rsidR="00CE3A2D" w14:paraId="0FF101D9"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04A13B72"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387231E5" w14:textId="77777777" w:rsidR="00CE3A2D" w:rsidRDefault="00000000">
            <w:pPr>
              <w:spacing w:before="40" w:after="40"/>
            </w:pPr>
            <w:r>
              <w:rPr>
                <w:rFonts w:cs="Arial"/>
              </w:rPr>
              <w:t>The system SHALL isolate process-bound requirements from content-bound themes, focusing strictly on required student actions rather than the subject matter of the prose, poetry, or text.</w:t>
            </w:r>
          </w:p>
        </w:tc>
      </w:tr>
      <w:tr w:rsidR="00CE3A2D" w14:paraId="664D5E51"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2BE0ABA3"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652562D4" w14:textId="77777777" w:rsidR="00CE3A2D" w:rsidRDefault="00000000">
            <w:pPr>
              <w:spacing w:before="40" w:after="40"/>
            </w:pPr>
            <w:r>
              <w:rPr>
                <w:rFonts w:cs="Arial"/>
              </w:rPr>
              <w:t>The system MUST match identified language acts to C-codes by verifying that the task structure explicitly demands the cognitive or communicative process defined by the C-code.</w:t>
            </w:r>
          </w:p>
        </w:tc>
      </w:tr>
      <w:tr w:rsidR="00CE3A2D" w14:paraId="3BA81543"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41283A91"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3F5BB128" w14:textId="77777777" w:rsidR="00CE3A2D" w:rsidRDefault="00000000">
            <w:pPr>
              <w:spacing w:before="40" w:after="40"/>
            </w:pPr>
            <w:r>
              <w:rPr>
                <w:rFonts w:cs="Arial"/>
              </w:rPr>
              <w:t>The system SHALL NOT use keyword or semantic matching of the chapter's text as sufficient evidence for a structural match to any C-code.</w:t>
            </w:r>
          </w:p>
        </w:tc>
      </w:tr>
      <w:tr w:rsidR="00CE3A2D" w14:paraId="59DDD2DC"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3A447AFD" w14:textId="77777777" w:rsidR="00CE3A2D" w:rsidRDefault="00000000">
            <w:pPr>
              <w:jc w:val="center"/>
            </w:pPr>
            <w:r>
              <w:rPr>
                <w:rFonts w:cs="Arial"/>
                <w:b/>
                <w:bCs/>
                <w:color w:val="FFFFFF"/>
                <w:sz w:val="22"/>
                <w:szCs w:val="22"/>
              </w:rPr>
              <w:t>5</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702F18F8" w14:textId="77777777" w:rsidR="00CE3A2D" w:rsidRDefault="00000000">
            <w:pPr>
              <w:spacing w:before="40" w:after="40"/>
            </w:pPr>
            <w:r>
              <w:rPr>
                <w:rFonts w:cs="Arial"/>
              </w:rPr>
              <w:t>The system WILL assign Weight 3 to a C-code IF AND ONLY IF the chapter's generative tasks -- defined as tasks requiring the student to produce, synthesize, or independently apply language -- are primarily organised around this language act, such that removing this act would leave the chapter without a productive output.</w:t>
            </w:r>
          </w:p>
        </w:tc>
      </w:tr>
      <w:tr w:rsidR="00CE3A2D" w14:paraId="4BCFE734"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2DEF2A00" w14:textId="77777777" w:rsidR="00CE3A2D" w:rsidRDefault="00000000">
            <w:pPr>
              <w:jc w:val="center"/>
            </w:pPr>
            <w:r>
              <w:rPr>
                <w:rFonts w:cs="Arial"/>
                <w:b/>
                <w:bCs/>
                <w:color w:val="FFFFFF"/>
                <w:sz w:val="22"/>
                <w:szCs w:val="22"/>
              </w:rPr>
              <w:t>6</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4B2B00F0" w14:textId="77777777" w:rsidR="00CE3A2D" w:rsidRDefault="00000000">
            <w:pPr>
              <w:spacing w:before="40" w:after="40"/>
            </w:pPr>
            <w:r>
              <w:rPr>
                <w:rFonts w:cs="Arial"/>
              </w:rPr>
              <w:t>The system WILL assign Weight 2 to a C-code IF AND ONLY IF task-type clustering confirms the chapter sustains this language act across multiple task types but shares the chapter's structural focus with other significant language acts, none of which constitutes a generative task alone.</w:t>
            </w:r>
          </w:p>
        </w:tc>
      </w:tr>
      <w:tr w:rsidR="00CE3A2D" w14:paraId="198B84C3"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01E5A4F0" w14:textId="77777777" w:rsidR="00CE3A2D" w:rsidRDefault="00000000">
            <w:pPr>
              <w:jc w:val="center"/>
            </w:pPr>
            <w:r>
              <w:rPr>
                <w:rFonts w:cs="Arial"/>
                <w:b/>
                <w:bCs/>
                <w:color w:val="FFFFFF"/>
                <w:sz w:val="22"/>
                <w:szCs w:val="22"/>
              </w:rPr>
              <w:t>7</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61F54601" w14:textId="77777777" w:rsidR="00CE3A2D" w:rsidRDefault="00000000">
            <w:pPr>
              <w:spacing w:before="40" w:after="40"/>
            </w:pPr>
            <w:r>
              <w:rPr>
                <w:rFonts w:cs="Arial"/>
              </w:rPr>
              <w:t>The system WILL assign Weight 1 to a C-code IF AND ONLY IF at least one task explicitly instructs the student to perform this language act through a direct instruction -- write, discuss, identify, argue, retell -- but the act is not sustained across multiple tasks. The presence of content that invites a language act without an explicit task instruction does NOT satisfy Weight 1.</w:t>
            </w:r>
          </w:p>
        </w:tc>
      </w:tr>
      <w:tr w:rsidR="00CE3A2D" w14:paraId="28064C15"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1870E2A4" w14:textId="77777777" w:rsidR="00CE3A2D" w:rsidRDefault="00000000">
            <w:pPr>
              <w:jc w:val="center"/>
            </w:pPr>
            <w:r>
              <w:rPr>
                <w:rFonts w:cs="Arial"/>
                <w:b/>
                <w:bCs/>
                <w:color w:val="FFFFFF"/>
                <w:sz w:val="22"/>
                <w:szCs w:val="22"/>
              </w:rPr>
              <w:t>8</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3DB37117" w14:textId="77777777" w:rsidR="00CE3A2D" w:rsidRDefault="00000000">
            <w:pPr>
              <w:spacing w:before="40" w:after="40"/>
            </w:pPr>
            <w:r>
              <w:rPr>
                <w:rFonts w:cs="Arial"/>
              </w:rPr>
              <w:t>The system WILL classify a C-code as Incidental IF AND ONLY IF the language act could be performed on the chapter's content but no task explicitly instructs the student to do so.</w:t>
            </w:r>
          </w:p>
        </w:tc>
      </w:tr>
      <w:tr w:rsidR="00CE3A2D" w14:paraId="2F073618"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14A19B79" w14:textId="77777777" w:rsidR="00CE3A2D" w:rsidRDefault="00000000">
            <w:pPr>
              <w:jc w:val="center"/>
            </w:pPr>
            <w:r>
              <w:rPr>
                <w:rFonts w:cs="Arial"/>
                <w:b/>
                <w:bCs/>
                <w:color w:val="FFFFFF"/>
                <w:sz w:val="22"/>
                <w:szCs w:val="22"/>
              </w:rPr>
              <w:t>9</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16D61C45" w14:textId="77777777" w:rsidR="00CE3A2D" w:rsidRDefault="00000000">
            <w:pPr>
              <w:spacing w:before="40" w:after="40"/>
            </w:pPr>
            <w:r>
              <w:rPr>
                <w:rFonts w:cs="Arial"/>
              </w:rPr>
              <w:t xml:space="preserve">In the event two C-codes satisfy the Weight 3 test equally, the system WILL assign Weight 3 to the C-code corresponding to the chapter's generative task requiring independent student production. If both correspond to generative tasks, Weight 3 is assigned to the C-code whose verb represents the more complex language act as defined in the C-code </w:t>
            </w:r>
            <w:r>
              <w:rPr>
                <w:rFonts w:cs="Arial"/>
              </w:rPr>
              <w:lastRenderedPageBreak/>
              <w:t>itself -- produce over identify, evaluate over describe, argue over retell. The second C-code receives Weight 2.</w:t>
            </w:r>
          </w:p>
        </w:tc>
      </w:tr>
      <w:tr w:rsidR="00CE3A2D" w14:paraId="48B50319"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42B304F2" w14:textId="77777777" w:rsidR="00CE3A2D" w:rsidRDefault="00000000">
            <w:pPr>
              <w:jc w:val="center"/>
            </w:pPr>
            <w:r>
              <w:rPr>
                <w:rFonts w:cs="Arial"/>
                <w:b/>
                <w:bCs/>
                <w:color w:val="FFFFFF"/>
                <w:sz w:val="22"/>
                <w:szCs w:val="22"/>
              </w:rPr>
              <w:lastRenderedPageBreak/>
              <w:t>10</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68D183AA" w14:textId="77777777" w:rsidR="00CE3A2D" w:rsidRDefault="00000000">
            <w:pPr>
              <w:spacing w:before="40" w:after="40"/>
            </w:pPr>
            <w:r>
              <w:rPr>
                <w:rFonts w:cs="Arial"/>
              </w:rPr>
              <w:t>The system MUST evaluate every Language chapter as an independent standalone unit without referencing prior or subsequent chapter mappings, and WILL NOT inflate or deflate weights to compensate for the recursive nature of language competency development across the curriculum.</w:t>
            </w:r>
          </w:p>
        </w:tc>
      </w:tr>
      <w:tr w:rsidR="00CE3A2D" w14:paraId="5792CAE4" w14:textId="77777777">
        <w:tc>
          <w:tcPr>
            <w:tcW w:w="600" w:type="dxa"/>
            <w:tcBorders>
              <w:top w:val="single" w:sz="1" w:space="0" w:color="2E75B6"/>
              <w:left w:val="single" w:sz="1" w:space="0" w:color="2E75B6"/>
              <w:bottom w:val="single" w:sz="1" w:space="0" w:color="2E75B6"/>
              <w:right w:val="single" w:sz="1" w:space="0" w:color="2E75B6"/>
            </w:tcBorders>
            <w:shd w:val="clear" w:color="auto" w:fill="2E75B6"/>
            <w:tcMar>
              <w:top w:w="100" w:type="dxa"/>
              <w:left w:w="120" w:type="dxa"/>
              <w:bottom w:w="100" w:type="dxa"/>
              <w:right w:w="120" w:type="dxa"/>
            </w:tcMar>
          </w:tcPr>
          <w:p w14:paraId="6344B6F6" w14:textId="77777777" w:rsidR="00CE3A2D" w:rsidRDefault="00000000">
            <w:pPr>
              <w:jc w:val="center"/>
            </w:pPr>
            <w:r>
              <w:rPr>
                <w:rFonts w:cs="Arial"/>
                <w:b/>
                <w:bCs/>
                <w:color w:val="FFFFFF"/>
                <w:sz w:val="22"/>
                <w:szCs w:val="22"/>
              </w:rPr>
              <w:t>11</w:t>
            </w:r>
          </w:p>
        </w:tc>
        <w:tc>
          <w:tcPr>
            <w:tcW w:w="8760" w:type="dxa"/>
            <w:tcBorders>
              <w:top w:val="single" w:sz="1" w:space="0" w:color="DDDDDD"/>
              <w:left w:val="single" w:sz="8" w:space="0" w:color="2E75B6"/>
              <w:bottom w:val="single" w:sz="1" w:space="0" w:color="DDDDDD"/>
              <w:right w:val="single" w:sz="1" w:space="0" w:color="DDDDDD"/>
            </w:tcBorders>
            <w:shd w:val="clear" w:color="auto" w:fill="DEEAF1"/>
            <w:tcMar>
              <w:top w:w="120" w:type="dxa"/>
              <w:left w:w="160" w:type="dxa"/>
              <w:bottom w:w="120" w:type="dxa"/>
              <w:right w:w="160" w:type="dxa"/>
            </w:tcMar>
          </w:tcPr>
          <w:p w14:paraId="5E2BF640" w14:textId="77777777" w:rsidR="00CE3A2D" w:rsidRDefault="00000000">
            <w:pPr>
              <w:spacing w:before="40" w:after="40"/>
            </w:pPr>
            <w:r>
              <w:rPr>
                <w:rFonts w:cs="Arial"/>
              </w:rPr>
              <w:t>The system MUST NOT reference Learning Outcomes -- grade-bound milestones, not structural chapter-purpose determinants. MUST NOT reference Pedagogy documents -- they govern instructional approach, not competency identification. MUST NOT reference Syllabus documents -- they define content scope, not structural coding. MUST NOT reference Position Papers -- they govern foundational philosophy, not specific competency mapping. MUST NOT reference Assessment Framework documents -- they govern stage-level assessment design, not individual chapter mapping.</w:t>
            </w:r>
          </w:p>
        </w:tc>
      </w:tr>
    </w:tbl>
    <w:p w14:paraId="357E7E45" w14:textId="77777777" w:rsidR="00CE3A2D" w:rsidRDefault="00CE3A2D">
      <w:pPr>
        <w:spacing w:before="80"/>
      </w:pPr>
    </w:p>
    <w:p w14:paraId="50BEF70E" w14:textId="77777777" w:rsidR="00CE3A2D" w:rsidRDefault="00CE3A2D">
      <w:pPr>
        <w:pBdr>
          <w:bottom w:val="single" w:sz="3" w:space="1" w:color="2E75B6"/>
        </w:pBdr>
        <w:spacing w:before="120" w:after="120"/>
      </w:pPr>
    </w:p>
    <w:p w14:paraId="4918B3B2" w14:textId="77777777" w:rsidR="00CE3A2D" w:rsidRDefault="00000000">
      <w:r>
        <w:br w:type="page"/>
      </w:r>
    </w:p>
    <w:p w14:paraId="53B284CF" w14:textId="77777777" w:rsidR="00CE3A2D" w:rsidRDefault="00000000">
      <w:pPr>
        <w:spacing w:before="480" w:after="80"/>
      </w:pPr>
      <w:r>
        <w:rPr>
          <w:rFonts w:cs="Arial"/>
          <w:b/>
          <w:bCs/>
          <w:color w:val="7B3F00"/>
          <w:sz w:val="40"/>
          <w:szCs w:val="40"/>
        </w:rPr>
        <w:lastRenderedPageBreak/>
        <w:t>III.  Mathematics</w:t>
      </w:r>
    </w:p>
    <w:p w14:paraId="029DEE8A" w14:textId="77777777" w:rsidR="00CE3A2D" w:rsidRDefault="00000000">
      <w:pPr>
        <w:spacing w:after="60"/>
      </w:pPr>
      <w:r>
        <w:rPr>
          <w:rFonts w:cs="Arial"/>
          <w:i/>
          <w:iCs/>
          <w:color w:val="555555"/>
          <w:sz w:val="22"/>
          <w:szCs w:val="22"/>
        </w:rPr>
        <w:t>Exercise progression architecture - Built target vs infrastructure distinction - Single-chapter isolation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9"/>
        <w:gridCol w:w="1276"/>
        <w:gridCol w:w="3130"/>
        <w:gridCol w:w="3565"/>
      </w:tblGrid>
      <w:tr w:rsidR="00CE3A2D" w14:paraId="46042A78" w14:textId="77777777">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7FD4E8D7" w14:textId="77777777" w:rsidR="00CE3A2D" w:rsidRDefault="00000000">
            <w:r>
              <w:rPr>
                <w:rFonts w:cs="Arial"/>
                <w:b/>
                <w:bCs/>
                <w:color w:val="7B3F00"/>
                <w:sz w:val="19"/>
                <w:szCs w:val="19"/>
              </w:rPr>
              <w:t xml:space="preserve">Subject Group: </w:t>
            </w:r>
            <w:r>
              <w:rPr>
                <w:rFonts w:cs="Arial"/>
                <w:sz w:val="19"/>
                <w:szCs w:val="19"/>
              </w:rPr>
              <w:t>mathematics</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25F56F9A" w14:textId="77777777" w:rsidR="00CE3A2D" w:rsidRDefault="00000000">
            <w:r>
              <w:rPr>
                <w:rFonts w:cs="Arial"/>
                <w:b/>
                <w:bCs/>
                <w:color w:val="7B3F00"/>
                <w:sz w:val="19"/>
                <w:szCs w:val="19"/>
              </w:rPr>
              <w:t xml:space="preserve">Stages: </w:t>
            </w:r>
            <w:r>
              <w:rPr>
                <w:rFonts w:cs="Arial"/>
                <w:sz w:val="19"/>
                <w:szCs w:val="19"/>
              </w:rPr>
              <w:t>Middle Stage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53C73C23" w14:textId="77777777" w:rsidR="00CE3A2D" w:rsidRDefault="00000000">
            <w:r>
              <w:rPr>
                <w:rFonts w:cs="Arial"/>
                <w:b/>
                <w:bCs/>
                <w:color w:val="7B3F00"/>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1D5AF8B6" w14:textId="77777777" w:rsidR="00CE3A2D" w:rsidRDefault="00000000">
            <w:r>
              <w:rPr>
                <w:rFonts w:cs="Arial"/>
                <w:b/>
                <w:bCs/>
                <w:color w:val="7B3F00"/>
                <w:sz w:val="19"/>
                <w:szCs w:val="19"/>
              </w:rPr>
              <w:t xml:space="preserve">Fetch Key: </w:t>
            </w:r>
            <w:r>
              <w:rPr>
                <w:rFonts w:cs="Arial"/>
                <w:sz w:val="19"/>
                <w:szCs w:val="19"/>
              </w:rPr>
              <w:t>competency_constitution_mathematics</w:t>
            </w:r>
          </w:p>
        </w:tc>
      </w:tr>
    </w:tbl>
    <w:p w14:paraId="28DE1AF5"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4452224C" w14:textId="77777777">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6BBCE8EA"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494056E3" w14:textId="77777777" w:rsidR="00CE3A2D" w:rsidRDefault="00000000">
            <w:pPr>
              <w:spacing w:before="40" w:after="40"/>
            </w:pPr>
            <w:r>
              <w:rPr>
                <w:rFonts w:cs="Arial"/>
              </w:rPr>
              <w:t>The system SHALL conduct a primary inquiry evaluating the chapter's exercise and application architecture in absolute isolation to answer two sequential structural questions. First, the system MUST identify the distinct new cognitive mathematical operation that the graded exercise set explicitly builds through progressive steps. Second, the system MUST identify prior mathematical operations that the exercises require the student to execute as foundational tools, confirmed structurally by their presence in exercises without corresponding instruction, worked examples, or graded progression within this chapter.</w:t>
            </w:r>
          </w:p>
        </w:tc>
      </w:tr>
      <w:tr w:rsidR="00CE3A2D" w14:paraId="5607C958" w14:textId="77777777">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1DFAA3AA"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3365735F" w14:textId="77777777" w:rsidR="00CE3A2D" w:rsidRDefault="00000000">
            <w:pPr>
              <w:spacing w:before="40" w:after="40"/>
            </w:pPr>
            <w:r>
              <w:rPr>
                <w:rFonts w:cs="Arial"/>
              </w:rPr>
              <w:t>To establish a structural match between the identified new cognitive operation and a C-code, the system SHALL strictly prohibit keyword or semantic matching. The system MUST map the cognitive operation's peak complexity -- as demonstrated in the chapter's most advanced exploratory or application problems -- to the specific stage-level demands of the Curricular Goals document. The system WILL confirm the match only if the chapter's peak exercise complexity structurally aligns with the C-code's explicit mathematical requirements for that stage, ensuring no confusion with superficially similar C-codes from other stages.</w:t>
            </w:r>
          </w:p>
        </w:tc>
      </w:tr>
      <w:tr w:rsidR="00CE3A2D" w14:paraId="61D93838" w14:textId="77777777">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03C419E7"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152259BC" w14:textId="77777777" w:rsidR="00CE3A2D" w:rsidRDefault="00000000">
            <w:pPr>
              <w:spacing w:before="40" w:after="40"/>
            </w:pPr>
            <w:r>
              <w:rPr>
                <w:rFonts w:cs="Arial"/>
              </w:rPr>
              <w:t>The system MUST execute the following pass/fail structural weight tests based solely on the chapter's internal exercise architecture, strictly treating concept introductions and worked examples as scaffolding only -- not as evidence of weight. Weight 3: assigned if and only if the chapter's application and exploratory problems at peak complexity cannot be attempted without this competency as the primary cognitive operation -- the competency is not a tool used to reach the answer but is itself the operation the problem is designed to exercise. Weight 2: assigned if and only if the exercise sets provide a dedicated graded progression for this competency that builds it distinctly, confirming it is genuinely built alongside the Weight 3 competency rather than scaffolding toward it. Weight 1: assigned if and only if the competency is introduced or developed only within isolated exercises or brief activities, confirming its presence but proving it is not a primary or substantive building target. Infrastructure threshold: zero weight when an operation is required to solve the chapter's exercises but receives no direct instruction or developmental progression within this chapter -- if exercises demand flawless execution from the outset merely to access the new material, that operation is infrastructure regardless of its origin.</w:t>
            </w:r>
          </w:p>
        </w:tc>
      </w:tr>
      <w:tr w:rsidR="00CE3A2D" w14:paraId="4F8E5CCB" w14:textId="77777777">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654E9BA7"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13B6314F" w14:textId="77777777" w:rsidR="00CE3A2D" w:rsidRDefault="00000000">
            <w:pPr>
              <w:spacing w:before="40" w:after="40"/>
            </w:pPr>
            <w:r>
              <w:rPr>
                <w:rFonts w:cs="Arial"/>
              </w:rPr>
              <w:t>In the event two C-codes appear to satisfy the Weight 3 test simultaneously, the system MUST first re-examine whether one competency is reducible to a tool for the other at peak exercise complexity. If one is reducible, it receives Weight 2 and the other retains Weight 3. If both remain irreducible -- neither can be classified as a tool for the other -- both receive Weight 2 and no Weight 3 is assigned for this chapter.</w:t>
            </w:r>
          </w:p>
        </w:tc>
      </w:tr>
      <w:tr w:rsidR="00CE3A2D" w14:paraId="058296B1" w14:textId="77777777">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238AC152" w14:textId="77777777" w:rsidR="00CE3A2D" w:rsidRDefault="00000000">
            <w:pPr>
              <w:jc w:val="center"/>
            </w:pPr>
            <w:r>
              <w:rPr>
                <w:rFonts w:cs="Arial"/>
                <w:b/>
                <w:bCs/>
                <w:color w:val="FFFFFF"/>
                <w:sz w:val="22"/>
                <w:szCs w:val="22"/>
              </w:rPr>
              <w:t>5</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1D273E02" w14:textId="77777777" w:rsidR="00CE3A2D" w:rsidRDefault="00000000">
            <w:pPr>
              <w:spacing w:before="40" w:after="40"/>
            </w:pPr>
            <w:r>
              <w:rPr>
                <w:rFonts w:cs="Arial"/>
              </w:rPr>
              <w:t xml:space="preserve">The system MUST apply the Mathematics Boundary Rule to distinguish built targets from infrastructural tools using only this chapter's graded exercise progression. The system </w:t>
            </w:r>
            <w:r>
              <w:rPr>
                <w:rFonts w:cs="Arial"/>
              </w:rPr>
              <w:lastRenderedPageBreak/>
              <w:t>SHALL classify a mathematical operation as a built target only if this chapter's exercises provide explicit step-by-step graded developmental progression for it. If the exercises demand the operation's execution from the outset without instruction or progression, the system MUST classify it as infrastructure and assign zero weight. This determination requires no knowledge of curriculum sequence -- it is made entirely from within this chapter's exercise architecture.</w:t>
            </w:r>
          </w:p>
        </w:tc>
      </w:tr>
      <w:tr w:rsidR="00CE3A2D" w14:paraId="4D03674D" w14:textId="77777777">
        <w:tc>
          <w:tcPr>
            <w:tcW w:w="600" w:type="dxa"/>
            <w:tcBorders>
              <w:top w:val="single" w:sz="1" w:space="0" w:color="7B3F00"/>
              <w:left w:val="single" w:sz="1" w:space="0" w:color="7B3F00"/>
              <w:bottom w:val="single" w:sz="1" w:space="0" w:color="7B3F00"/>
              <w:right w:val="single" w:sz="1" w:space="0" w:color="7B3F00"/>
            </w:tcBorders>
            <w:shd w:val="clear" w:color="auto" w:fill="7B3F00"/>
            <w:tcMar>
              <w:top w:w="100" w:type="dxa"/>
              <w:left w:w="120" w:type="dxa"/>
              <w:bottom w:w="100" w:type="dxa"/>
              <w:right w:w="120" w:type="dxa"/>
            </w:tcMar>
          </w:tcPr>
          <w:p w14:paraId="7DDBAE1B" w14:textId="77777777" w:rsidR="00CE3A2D" w:rsidRDefault="00000000">
            <w:pPr>
              <w:jc w:val="center"/>
            </w:pPr>
            <w:r>
              <w:rPr>
                <w:rFonts w:cs="Arial"/>
                <w:b/>
                <w:bCs/>
                <w:color w:val="FFFFFF"/>
                <w:sz w:val="22"/>
                <w:szCs w:val="22"/>
              </w:rPr>
              <w:lastRenderedPageBreak/>
              <w:t>6</w:t>
            </w:r>
          </w:p>
        </w:tc>
        <w:tc>
          <w:tcPr>
            <w:tcW w:w="8760" w:type="dxa"/>
            <w:tcBorders>
              <w:top w:val="single" w:sz="1" w:space="0" w:color="DDDDDD"/>
              <w:left w:val="single" w:sz="8" w:space="0" w:color="7B3F00"/>
              <w:bottom w:val="single" w:sz="1" w:space="0" w:color="DDDDDD"/>
              <w:right w:val="single" w:sz="1" w:space="0" w:color="DDDDDD"/>
            </w:tcBorders>
            <w:shd w:val="clear" w:color="auto" w:fill="FDE9D9"/>
            <w:tcMar>
              <w:top w:w="120" w:type="dxa"/>
              <w:left w:w="160" w:type="dxa"/>
              <w:bottom w:w="120" w:type="dxa"/>
              <w:right w:w="160" w:type="dxa"/>
            </w:tcMar>
          </w:tcPr>
          <w:p w14:paraId="6FB34FA5" w14:textId="77777777" w:rsidR="00CE3A2D" w:rsidRDefault="00000000">
            <w:pPr>
              <w:spacing w:before="40" w:after="40"/>
            </w:pPr>
            <w:r>
              <w:rPr>
                <w:rFonts w:cs="Arial"/>
              </w:rPr>
              <w:t>The system MUST strictly prohibit the following out-of-scope documents. Learning Outcomes: prohibited because they are grade-bound milestones that bypass the structural analysis of exercise architecture required to determine mathematical competency targets. Pedagogy documents: prohibited because instructional strategies provide no observable structural evidence of the cognitive operations demanded by the chapter's exercise sets. Syllabus documents: prohibited because sequential topic lists introduce curriculum sequence knowledge that violates the constraint of mapping each chapter in complete isolation. Position Papers: prohibited because mathematical philosophy cannot serve as a pass/fail structural weight test within a specific chapter's exercise architecture. Assessment Framework documents: prohibited because summative evaluation design is structurally distinct from identifying what a chapter's exercise architecture is built to develop.</w:t>
            </w:r>
          </w:p>
        </w:tc>
      </w:tr>
    </w:tbl>
    <w:p w14:paraId="169EC047" w14:textId="77777777" w:rsidR="00CE3A2D" w:rsidRDefault="00CE3A2D">
      <w:pPr>
        <w:spacing w:before="80"/>
      </w:pPr>
    </w:p>
    <w:p w14:paraId="63432C52" w14:textId="77777777" w:rsidR="00CE3A2D" w:rsidRDefault="00CE3A2D">
      <w:pPr>
        <w:pBdr>
          <w:bottom w:val="single" w:sz="3" w:space="1" w:color="7B3F00"/>
        </w:pBdr>
        <w:spacing w:before="120" w:after="120"/>
      </w:pPr>
    </w:p>
    <w:p w14:paraId="23083F66" w14:textId="77777777" w:rsidR="00CE3A2D" w:rsidRDefault="00000000">
      <w:r>
        <w:br w:type="page"/>
      </w:r>
    </w:p>
    <w:p w14:paraId="0E74FE54" w14:textId="77777777" w:rsidR="00CE3A2D" w:rsidRDefault="00000000">
      <w:pPr>
        <w:spacing w:before="480" w:after="80"/>
      </w:pPr>
      <w:r>
        <w:rPr>
          <w:rFonts w:cs="Arial"/>
          <w:b/>
          <w:bCs/>
          <w:color w:val="1D4E1D"/>
          <w:sz w:val="40"/>
          <w:szCs w:val="40"/>
        </w:rPr>
        <w:lastRenderedPageBreak/>
        <w:t>IV.  Science</w:t>
      </w:r>
    </w:p>
    <w:p w14:paraId="394DA0ED" w14:textId="77777777" w:rsidR="00CE3A2D" w:rsidRDefault="00000000">
      <w:pPr>
        <w:spacing w:after="60"/>
      </w:pPr>
      <w:r>
        <w:rPr>
          <w:rFonts w:cs="Arial"/>
          <w:i/>
          <w:iCs/>
          <w:color w:val="555555"/>
          <w:sz w:val="22"/>
          <w:szCs w:val="22"/>
        </w:rPr>
        <w:t>Three competency types - Developmental vs descriptive layer - Investigative competency boundary rule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2"/>
        <w:gridCol w:w="1660"/>
        <w:gridCol w:w="3212"/>
        <w:gridCol w:w="3286"/>
      </w:tblGrid>
      <w:tr w:rsidR="00CE3A2D" w14:paraId="151A45E7" w14:textId="77777777">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722377B7" w14:textId="77777777" w:rsidR="00CE3A2D" w:rsidRDefault="00000000">
            <w:r>
              <w:rPr>
                <w:rFonts w:cs="Arial"/>
                <w:b/>
                <w:bCs/>
                <w:color w:val="1D4E1D"/>
                <w:sz w:val="19"/>
                <w:szCs w:val="19"/>
              </w:rPr>
              <w:t xml:space="preserve">Subject Group: </w:t>
            </w:r>
            <w:r>
              <w:rPr>
                <w:rFonts w:cs="Arial"/>
                <w:sz w:val="19"/>
                <w:szCs w:val="19"/>
              </w:rPr>
              <w:t>science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55B49C98" w14:textId="77777777" w:rsidR="00CE3A2D" w:rsidRDefault="00000000">
            <w:r>
              <w:rPr>
                <w:rFonts w:cs="Arial"/>
                <w:b/>
                <w:bCs/>
                <w:color w:val="1D4E1D"/>
                <w:sz w:val="19"/>
                <w:szCs w:val="19"/>
              </w:rPr>
              <w:t xml:space="preserve">Stages: </w:t>
            </w:r>
            <w:r>
              <w:rPr>
                <w:rFonts w:cs="Arial"/>
                <w:sz w:val="19"/>
                <w:szCs w:val="19"/>
              </w:rPr>
              <w:t>Middle Stage - Secondary Stage</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0CE84977" w14:textId="77777777" w:rsidR="00CE3A2D" w:rsidRDefault="00000000">
            <w:r>
              <w:rPr>
                <w:rFonts w:cs="Arial"/>
                <w:b/>
                <w:bCs/>
                <w:color w:val="1D4E1D"/>
                <w:sz w:val="19"/>
                <w:szCs w:val="19"/>
              </w:rPr>
              <w:t xml:space="preserve">Task: </w:t>
            </w:r>
            <w:r>
              <w:rPr>
                <w:rFonts w:cs="Arial"/>
                <w:sz w:val="19"/>
                <w:szCs w:val="19"/>
              </w:rPr>
              <w:t>chapter_to_competency_mapping</w:t>
            </w:r>
          </w:p>
        </w:tc>
        <w:tc>
          <w:tcPr>
            <w:tcW w:w="0" w:type="auto"/>
            <w:tcBorders>
              <w:top w:val="none" w:sz="0" w:space="0" w:color="FFFFFF"/>
              <w:left w:val="none" w:sz="0" w:space="0" w:color="FFFFFF"/>
              <w:bottom w:val="none" w:sz="0" w:space="0" w:color="FFFFFF"/>
              <w:right w:val="none" w:sz="0" w:space="0" w:color="FFFFFF"/>
            </w:tcBorders>
            <w:shd w:val="clear" w:color="auto" w:fill="F0F0F0"/>
            <w:tcMar>
              <w:top w:w="60" w:type="dxa"/>
              <w:left w:w="120" w:type="dxa"/>
              <w:bottom w:w="60" w:type="dxa"/>
              <w:right w:w="120" w:type="dxa"/>
            </w:tcMar>
          </w:tcPr>
          <w:p w14:paraId="46571054" w14:textId="77777777" w:rsidR="00CE3A2D" w:rsidRDefault="00000000">
            <w:r>
              <w:rPr>
                <w:rFonts w:cs="Arial"/>
                <w:b/>
                <w:bCs/>
                <w:color w:val="1D4E1D"/>
                <w:sz w:val="19"/>
                <w:szCs w:val="19"/>
              </w:rPr>
              <w:t xml:space="preserve">Fetch Key: </w:t>
            </w:r>
            <w:r>
              <w:rPr>
                <w:rFonts w:cs="Arial"/>
                <w:sz w:val="19"/>
                <w:szCs w:val="19"/>
              </w:rPr>
              <w:t>competency_constitution_science</w:t>
            </w:r>
          </w:p>
        </w:tc>
      </w:tr>
    </w:tbl>
    <w:p w14:paraId="2BF86B29" w14:textId="77777777" w:rsidR="00CE3A2D" w:rsidRDefault="00CE3A2D">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760"/>
      </w:tblGrid>
      <w:tr w:rsidR="00CE3A2D" w14:paraId="1605B74D"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7433DF3B" w14:textId="77777777" w:rsidR="00CE3A2D" w:rsidRDefault="00000000">
            <w:pPr>
              <w:jc w:val="center"/>
            </w:pPr>
            <w:r>
              <w:rPr>
                <w:rFonts w:cs="Arial"/>
                <w:b/>
                <w:bCs/>
                <w:color w:val="FFFFFF"/>
                <w:sz w:val="22"/>
                <w:szCs w:val="22"/>
              </w:rPr>
              <w:t>1</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0507C463" w14:textId="77777777" w:rsidR="00CE3A2D" w:rsidRDefault="00000000">
            <w:pPr>
              <w:spacing w:before="40" w:after="40"/>
            </w:pPr>
            <w:r>
              <w:rPr>
                <w:rFonts w:cs="Arial"/>
              </w:rPr>
              <w:t>The system SHALL conduct a primary inquiry on the isolated chapter before consulting any NCF Curricular Goals document by answering the following structured question based exclusively on the chapter's developmental layer -- exercises, activities, and laboratory tasks: What specific conceptual operation do the exercises require the student to actively perform; what specific procedural operation do the activities or laboratory tasks require the student to execute; and what specific investigative operation do the tasks require the student to generate or analyse rather than merely observe?</w:t>
            </w:r>
          </w:p>
        </w:tc>
      </w:tr>
      <w:tr w:rsidR="00CE3A2D" w14:paraId="21FB8642"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7455B453" w14:textId="77777777" w:rsidR="00CE3A2D" w:rsidRDefault="00000000">
            <w:pPr>
              <w:jc w:val="center"/>
            </w:pPr>
            <w:r>
              <w:rPr>
                <w:rFonts w:cs="Arial"/>
                <w:b/>
                <w:bCs/>
                <w:color w:val="FFFFFF"/>
                <w:sz w:val="22"/>
                <w:szCs w:val="22"/>
              </w:rPr>
              <w:t>2</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16F3CC91" w14:textId="77777777" w:rsidR="00CE3A2D" w:rsidRDefault="00000000">
            <w:pPr>
              <w:spacing w:before="40" w:after="40"/>
            </w:pPr>
            <w:r>
              <w:rPr>
                <w:rFonts w:cs="Arial"/>
              </w:rPr>
              <w:t>To establish a structural match, the system MUST categorise the identified developmental operations as conceptual, procedural, or investigative, and verify that the active requirement of the chapter's developmental tasks structurally mirrors the verb and operational demand of the stage-level C-code. The system SHALL NOT permit keyword or semantic matching as sufficient evidence for any match or weight assignment.</w:t>
            </w:r>
          </w:p>
        </w:tc>
      </w:tr>
      <w:tr w:rsidR="00CE3A2D" w14:paraId="0AAA1BD2"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495A5291" w14:textId="77777777" w:rsidR="00CE3A2D" w:rsidRDefault="00000000">
            <w:pPr>
              <w:jc w:val="center"/>
            </w:pPr>
            <w:r>
              <w:rPr>
                <w:rFonts w:cs="Arial"/>
                <w:b/>
                <w:bCs/>
                <w:color w:val="FFFFFF"/>
                <w:sz w:val="22"/>
                <w:szCs w:val="22"/>
              </w:rPr>
              <w:t>3</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291E4E2F" w14:textId="77777777" w:rsidR="00CE3A2D" w:rsidRDefault="00000000">
            <w:pPr>
              <w:spacing w:before="40" w:after="40"/>
            </w:pPr>
            <w:r>
              <w:rPr>
                <w:rFonts w:cs="Arial"/>
              </w:rPr>
              <w:t>The system SHALL assign weights based strictly on the following pass/fail structural conditions evaluated against the chapter's developmental layer alone. Weight 3: assigned only if the competency is the primary building target -- for conceptual competencies: the chapter's most complex exercises require the student to apply the concept to unfamiliar situations or explain causal relationships and cannot be attempted without this competency as the primary cognitive operation; for procedural competencies: the core activities require physical execution of the specific technique as the primary student act; for investigative competencies: the culminating tasks require independent hypothesis formulation or evidence interpretation. Weight 2: assigned only if the competency is genuinely built through dedicated developmental tasks but structurally shares the developmental layer with another equally significant primary target, and does not merely scaffold toward a different goal. Weight 1: assigned only if the competency is actively demanded by at least one exercise or activity in the developmental layer but is structurally isolated and not a substantive building target. Infrastructure threshold: zero weight when a concept appears in the developmental layer but receives no instruction or progression within this chapter. Descriptive context threshold: zero weight when a concept appears only in explanatory text, diagrams, or examples and makes no appearance in any exercise, activity, or laboratory task. The system MUST distinguish these two: infrastructure is present in the developmental layer but not built; descriptive context is absent from the developmental layer entirely.</w:t>
            </w:r>
          </w:p>
        </w:tc>
      </w:tr>
      <w:tr w:rsidR="00CE3A2D" w14:paraId="37AF2E06"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3AFA0A5A" w14:textId="77777777" w:rsidR="00CE3A2D" w:rsidRDefault="00000000">
            <w:pPr>
              <w:jc w:val="center"/>
            </w:pPr>
            <w:r>
              <w:rPr>
                <w:rFonts w:cs="Arial"/>
                <w:b/>
                <w:bCs/>
                <w:color w:val="FFFFFF"/>
                <w:sz w:val="22"/>
                <w:szCs w:val="22"/>
              </w:rPr>
              <w:t>4</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256BE7FA" w14:textId="77777777" w:rsidR="00CE3A2D" w:rsidRDefault="00000000">
            <w:pPr>
              <w:spacing w:before="40" w:after="40"/>
            </w:pPr>
            <w:r>
              <w:rPr>
                <w:rFonts w:cs="Arial"/>
              </w:rPr>
              <w:t>When two C-codes satisfy the Weight 3 condition equally, the system SHALL apply a tie-break by evaluating the most structurally complex exercises or culminating investigative tasks in the developmental layer. The C-code governing the highest-complexity task receives Weight 3. If the most complex tasks divide demands equally or no single task structurally supersedes the others, the tie-break fails and the system SHALL NOT assign Weight 3 to either C-code -- both receive Weight 2.</w:t>
            </w:r>
          </w:p>
        </w:tc>
      </w:tr>
      <w:tr w:rsidR="00CE3A2D" w14:paraId="133F6900"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56856B9A" w14:textId="77777777" w:rsidR="00CE3A2D" w:rsidRDefault="00000000">
            <w:pPr>
              <w:jc w:val="center"/>
            </w:pPr>
            <w:r>
              <w:rPr>
                <w:rFonts w:cs="Arial"/>
                <w:b/>
                <w:bCs/>
                <w:color w:val="FFFFFF"/>
                <w:sz w:val="22"/>
                <w:szCs w:val="22"/>
              </w:rPr>
              <w:lastRenderedPageBreak/>
              <w:t>5</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577DE177" w14:textId="77777777" w:rsidR="00CE3A2D" w:rsidRDefault="00000000">
            <w:pPr>
              <w:spacing w:before="40" w:after="40"/>
            </w:pPr>
            <w:r>
              <w:rPr>
                <w:rFonts w:cs="Arial"/>
              </w:rPr>
              <w:t>When the developmental layer confirms competencies of more than one type -- conceptual, procedural, investigative -- the system MUST apply weight tests independently for each type but MUST NOT assign Weight 3 to more than one competency across all types. If Weight 3 tests are satisfied for more than one type, the system MUST apply the tie-break in directive 4 across types. When complexity cannot otherwise differentiate, investigative tasks requiring independent design or interpretation SHALL be treated as structurally superior to procedural tasks; procedural tasks requiring independent execution SHALL be treated as structurally superior to conceptual recall tasks.</w:t>
            </w:r>
          </w:p>
        </w:tc>
      </w:tr>
      <w:tr w:rsidR="00CE3A2D" w14:paraId="26758FA4"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02ABE584" w14:textId="77777777" w:rsidR="00CE3A2D" w:rsidRDefault="00000000">
            <w:pPr>
              <w:jc w:val="center"/>
            </w:pPr>
            <w:r>
              <w:rPr>
                <w:rFonts w:cs="Arial"/>
                <w:b/>
                <w:bCs/>
                <w:color w:val="FFFFFF"/>
                <w:sz w:val="22"/>
                <w:szCs w:val="22"/>
              </w:rPr>
              <w:t>6</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1790BB7E" w14:textId="77777777" w:rsidR="00CE3A2D" w:rsidRDefault="00000000">
            <w:pPr>
              <w:spacing w:before="40" w:after="40"/>
            </w:pPr>
            <w:r>
              <w:rPr>
                <w:rFonts w:cs="Arial"/>
              </w:rPr>
              <w:t>For investigative competencies specifically, the system MUST enforce this boundary rule: an investigative competency SHALL receive weight ONLY IF the chapter's tasks explicitly require the student to independently conduct, design, or interpret an investigation. Descriptive text detailing an experiment, or exercises requiring only recall of steps or outcomes of a described experiment, SHALL NOT satisfy the structural condition for any investigative competency weight.</w:t>
            </w:r>
          </w:p>
        </w:tc>
      </w:tr>
      <w:tr w:rsidR="00CE3A2D" w14:paraId="1A4B6C1B" w14:textId="77777777">
        <w:tc>
          <w:tcPr>
            <w:tcW w:w="600" w:type="dxa"/>
            <w:tcBorders>
              <w:top w:val="single" w:sz="1" w:space="0" w:color="1D4E1D"/>
              <w:left w:val="single" w:sz="1" w:space="0" w:color="1D4E1D"/>
              <w:bottom w:val="single" w:sz="1" w:space="0" w:color="1D4E1D"/>
              <w:right w:val="single" w:sz="1" w:space="0" w:color="1D4E1D"/>
            </w:tcBorders>
            <w:shd w:val="clear" w:color="auto" w:fill="1D4E1D"/>
            <w:tcMar>
              <w:top w:w="100" w:type="dxa"/>
              <w:left w:w="120" w:type="dxa"/>
              <w:bottom w:w="100" w:type="dxa"/>
              <w:right w:w="120" w:type="dxa"/>
            </w:tcMar>
          </w:tcPr>
          <w:p w14:paraId="07146045" w14:textId="77777777" w:rsidR="00CE3A2D" w:rsidRDefault="00000000">
            <w:pPr>
              <w:jc w:val="center"/>
            </w:pPr>
            <w:r>
              <w:rPr>
                <w:rFonts w:cs="Arial"/>
                <w:b/>
                <w:bCs/>
                <w:color w:val="FFFFFF"/>
                <w:sz w:val="22"/>
                <w:szCs w:val="22"/>
              </w:rPr>
              <w:t>7</w:t>
            </w:r>
          </w:p>
        </w:tc>
        <w:tc>
          <w:tcPr>
            <w:tcW w:w="8760" w:type="dxa"/>
            <w:tcBorders>
              <w:top w:val="single" w:sz="1" w:space="0" w:color="DDDDDD"/>
              <w:left w:val="single" w:sz="8" w:space="0" w:color="1D4E1D"/>
              <w:bottom w:val="single" w:sz="1" w:space="0" w:color="DDDDDD"/>
              <w:right w:val="single" w:sz="1" w:space="0" w:color="DDDDDD"/>
            </w:tcBorders>
            <w:shd w:val="clear" w:color="auto" w:fill="E8F4E8"/>
            <w:tcMar>
              <w:top w:w="120" w:type="dxa"/>
              <w:left w:w="160" w:type="dxa"/>
              <w:bottom w:w="120" w:type="dxa"/>
              <w:right w:w="160" w:type="dxa"/>
            </w:tcMar>
          </w:tcPr>
          <w:p w14:paraId="33BDFACD" w14:textId="77777777" w:rsidR="00CE3A2D" w:rsidRDefault="00000000">
            <w:pPr>
              <w:spacing w:before="40" w:after="40"/>
            </w:pPr>
            <w:r>
              <w:rPr>
                <w:rFonts w:cs="Arial"/>
              </w:rPr>
              <w:t>The system MUST NOT reference or utilise the following documents. Learning Outcomes: prohibited -- grade-bound milestones, not structural evidence of what a Science chapter's developmental layer is building. Pedagogy documents: prohibited -- instructional approach governs delivery, not what the chapter's exercise architecture requires the student to develop. Syllabus documents: prohibited -- sequence and scope across a stage introduces curriculum knowledge that violates the requirement to process each chapter in complete isolation. Position Papers: prohibited -- foundational philosophy about Science education cannot serve as a pass/fail structural weight test within a specific chapter's developmental layer. Assessment Framework documents: prohibited -- stage-level evaluation design is structurally distinct from identifying what a single chapter's developmental layer is built to develop.</w:t>
            </w:r>
          </w:p>
        </w:tc>
      </w:tr>
    </w:tbl>
    <w:p w14:paraId="5A7F1548" w14:textId="77777777" w:rsidR="00CE3A2D" w:rsidRDefault="00CE3A2D">
      <w:pPr>
        <w:spacing w:before="80"/>
      </w:pPr>
    </w:p>
    <w:p w14:paraId="58606450" w14:textId="77777777" w:rsidR="00CE3A2D" w:rsidRDefault="00CE3A2D">
      <w:pPr>
        <w:pBdr>
          <w:bottom w:val="single" w:sz="3" w:space="1" w:color="1D4E1D"/>
        </w:pBdr>
        <w:spacing w:before="120" w:after="120"/>
      </w:pPr>
    </w:p>
    <w:p w14:paraId="04F54641" w14:textId="77777777" w:rsidR="00CE3A2D" w:rsidRDefault="00CE3A2D">
      <w:pPr>
        <w:spacing w:before="2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E3A2D" w14:paraId="7ABDC155" w14:textId="77777777">
        <w:tc>
          <w:tcPr>
            <w:tcW w:w="9360" w:type="dxa"/>
            <w:tcBorders>
              <w:top w:val="single" w:sz="1" w:space="0" w:color="EEEEEE"/>
              <w:left w:val="single" w:sz="16" w:space="0" w:color="1F4E79"/>
              <w:bottom w:val="single" w:sz="1" w:space="0" w:color="EEEEEE"/>
              <w:right w:val="none" w:sz="0" w:space="0" w:color="FFFFFF"/>
            </w:tcBorders>
            <w:shd w:val="clear" w:color="auto" w:fill="FFF2CC"/>
            <w:tcMar>
              <w:top w:w="120" w:type="dxa"/>
              <w:left w:w="160" w:type="dxa"/>
              <w:bottom w:w="120" w:type="dxa"/>
              <w:right w:w="160" w:type="dxa"/>
            </w:tcMar>
          </w:tcPr>
          <w:p w14:paraId="5094E263" w14:textId="77777777" w:rsidR="00CE3A2D" w:rsidRDefault="00000000">
            <w:r>
              <w:rPr>
                <w:rFonts w:cs="Arial"/>
                <w:i/>
                <w:iCs/>
              </w:rPr>
              <w:t>These four constitutions are Aruvi's core IP for competency mapping. The weights they produce are visible. The constitutions that cause them are what make those weights trustworthy. Each is maintained independently and versioned separately. Changes to one constitution do not affect the others.</w:t>
            </w:r>
          </w:p>
        </w:tc>
      </w:tr>
    </w:tbl>
    <w:p w14:paraId="5CAEE41F" w14:textId="77777777" w:rsidR="00CE3A2D" w:rsidRDefault="00CE3A2D">
      <w:pPr>
        <w:spacing w:before="120"/>
      </w:pPr>
    </w:p>
    <w:p w14:paraId="3C72580C" w14:textId="77777777" w:rsidR="00CE3A2D" w:rsidRDefault="00000000">
      <w:pPr>
        <w:spacing w:before="80"/>
      </w:pPr>
      <w:r>
        <w:rPr>
          <w:rFonts w:cs="Arial"/>
          <w:i/>
          <w:iCs/>
          <w:color w:val="999999"/>
          <w:sz w:val="18"/>
          <w:szCs w:val="18"/>
        </w:rPr>
        <w:t>Aruvi -- NCF 2023-Aligned Pedagogical Platform  -  Knowledge Commons  -  Competency Mapping Constitutions  -  Internal Document</w:t>
      </w:r>
    </w:p>
    <w:sectPr w:rsidR="00CE3A2D">
      <w:pgSz w:w="12240" w:h="15840"/>
      <w:pgMar w:top="1260" w:right="1260" w:bottom="126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Mangal">
    <w:panose1 w:val="02040503050203030202"/>
    <w:charset w:val="01"/>
    <w:family w:val="roman"/>
    <w:pitch w:val="variable"/>
    <w:sig w:usb0="0000A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410491"/>
    <w:multiLevelType w:val="hybridMultilevel"/>
    <w:tmpl w:val="BEF6714C"/>
    <w:lvl w:ilvl="0" w:tplc="F8BA8DD4">
      <w:start w:val="1"/>
      <w:numFmt w:val="bullet"/>
      <w:lvlText w:val="●"/>
      <w:lvlJc w:val="left"/>
      <w:pPr>
        <w:ind w:left="720" w:hanging="360"/>
      </w:pPr>
    </w:lvl>
    <w:lvl w:ilvl="1" w:tplc="903E12FE">
      <w:start w:val="1"/>
      <w:numFmt w:val="bullet"/>
      <w:lvlText w:val="○"/>
      <w:lvlJc w:val="left"/>
      <w:pPr>
        <w:ind w:left="1440" w:hanging="360"/>
      </w:pPr>
    </w:lvl>
    <w:lvl w:ilvl="2" w:tplc="DE6A38B8">
      <w:start w:val="1"/>
      <w:numFmt w:val="bullet"/>
      <w:lvlText w:val="■"/>
      <w:lvlJc w:val="left"/>
      <w:pPr>
        <w:ind w:left="2160" w:hanging="360"/>
      </w:pPr>
    </w:lvl>
    <w:lvl w:ilvl="3" w:tplc="6DD629D4">
      <w:start w:val="1"/>
      <w:numFmt w:val="bullet"/>
      <w:lvlText w:val="●"/>
      <w:lvlJc w:val="left"/>
      <w:pPr>
        <w:ind w:left="2880" w:hanging="360"/>
      </w:pPr>
    </w:lvl>
    <w:lvl w:ilvl="4" w:tplc="F162C72C">
      <w:start w:val="1"/>
      <w:numFmt w:val="bullet"/>
      <w:lvlText w:val="○"/>
      <w:lvlJc w:val="left"/>
      <w:pPr>
        <w:ind w:left="3600" w:hanging="360"/>
      </w:pPr>
    </w:lvl>
    <w:lvl w:ilvl="5" w:tplc="8D268D80">
      <w:start w:val="1"/>
      <w:numFmt w:val="bullet"/>
      <w:lvlText w:val="■"/>
      <w:lvlJc w:val="left"/>
      <w:pPr>
        <w:ind w:left="4320" w:hanging="360"/>
      </w:pPr>
    </w:lvl>
    <w:lvl w:ilvl="6" w:tplc="D9B47B78">
      <w:start w:val="1"/>
      <w:numFmt w:val="bullet"/>
      <w:lvlText w:val="●"/>
      <w:lvlJc w:val="left"/>
      <w:pPr>
        <w:ind w:left="5040" w:hanging="360"/>
      </w:pPr>
    </w:lvl>
    <w:lvl w:ilvl="7" w:tplc="0F104960">
      <w:start w:val="1"/>
      <w:numFmt w:val="bullet"/>
      <w:lvlText w:val="●"/>
      <w:lvlJc w:val="left"/>
      <w:pPr>
        <w:ind w:left="5760" w:hanging="360"/>
      </w:pPr>
    </w:lvl>
    <w:lvl w:ilvl="8" w:tplc="6BE00F00">
      <w:start w:val="1"/>
      <w:numFmt w:val="bullet"/>
      <w:lvlText w:val="●"/>
      <w:lvlJc w:val="left"/>
      <w:pPr>
        <w:ind w:left="6480" w:hanging="360"/>
      </w:pPr>
    </w:lvl>
  </w:abstractNum>
  <w:num w:numId="1" w16cid:durableId="4463866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3A2D"/>
    <w:rsid w:val="0024117E"/>
    <w:rsid w:val="00784928"/>
    <w:rsid w:val="00AE541B"/>
    <w:rsid w:val="00C65403"/>
    <w:rsid w:val="00CE3A2D"/>
  </w:rsids>
  <m:mathPr>
    <m:mathFont m:val="Cambria Math"/>
    <m:brkBin m:val="before"/>
    <m:brkBinSub m:val="--"/>
    <m:smallFrac m:val="0"/>
    <m:dispDef/>
    <m:lMargin m:val="0"/>
    <m:rMargin m:val="0"/>
    <m:defJc m:val="centerGroup"/>
    <m:wrapIndent m:val="1440"/>
    <m:intLim m:val="subSup"/>
    <m:naryLim m:val="undOvr"/>
  </m:mathPr>
  <w:themeFontLang w:val="en-AE" w:bidi="hi-IN"/>
  <w:clrSchemeMapping w:bg1="light1" w:t1="dark1" w:bg2="light2" w:t2="dark2" w:accent1="accent1" w:accent2="accent2" w:accent3="accent3" w:accent4="accent4" w:accent5="accent5" w:accent6="accent6" w:hyperlink="hyperlink" w:followedHyperlink="followedHyperlink"/>
  <w:decimalSymbol w:val="."/>
  <w:listSeparator w:val=","/>
  <w14:docId w14:val="0ED12348"/>
  <w15:docId w15:val="{B52538FF-68A7-C848-85FF-7535FFB28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AE"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360" w:after="160"/>
      <w:outlineLvl w:val="0"/>
    </w:pPr>
    <w:rPr>
      <w:b/>
      <w:bCs/>
      <w:color w:val="1F4E79"/>
      <w:sz w:val="32"/>
      <w:szCs w:val="32"/>
    </w:rPr>
  </w:style>
  <w:style w:type="paragraph" w:styleId="Heading2">
    <w:name w:val="heading 2"/>
    <w:uiPriority w:val="9"/>
    <w:semiHidden/>
    <w:unhideWhenUsed/>
    <w:qFormat/>
    <w:pPr>
      <w:spacing w:before="240" w:after="120"/>
      <w:outlineLvl w:val="1"/>
    </w:pPr>
    <w:rPr>
      <w:b/>
      <w:bCs/>
      <w:color w:val="00666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Strong">
    <w:name w:val="Strong"/>
    <w:basedOn w:val="DefaultParagraphFont"/>
    <w:uiPriority w:val="22"/>
    <w:qFormat/>
    <w:rsid w:val="00C6540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9</Pages>
  <Words>2988</Words>
  <Characters>17036</Characters>
  <Application>Microsoft Office Word</Application>
  <DocSecurity>0</DocSecurity>
  <Lines>141</Lines>
  <Paragraphs>39</Paragraphs>
  <ScaleCrop>false</ScaleCrop>
  <Company/>
  <LinksUpToDate>false</LinksUpToDate>
  <CharactersWithSpaces>19985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kumar radhakrishnan</cp:lastModifiedBy>
  <cp:revision>4</cp:revision>
  <dcterms:created xsi:type="dcterms:W3CDTF">2026-02-26T15:51:00Z</dcterms:created>
  <dcterms:modified xsi:type="dcterms:W3CDTF">2026-03-09T09:30:00Z</dcterms:modified>
</cp:coreProperties>
</file>