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sz w:val="32"/>
          <w:szCs w:val="32"/>
        </w:rPr>
        <w:t>@Override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4A0A32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proofErr w:type="gramEnd"/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LeadGetAllCountRes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bookmarkStart w:id="0" w:name="_GoBack"/>
      <w:bookmarkEnd w:id="0"/>
      <w:proofErr w:type="spell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getallLeadCount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LeadGetallCountReq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req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LeadGetAllCountRes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A0A32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4A0A32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LeadGetAllCountRes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4A0A32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  <w:t>List&lt;</w:t>
      </w:r>
      <w:r w:rsidRPr="004A0A32">
        <w:rPr>
          <w:rFonts w:ascii="Times New Roman" w:hAnsi="Times New Roman" w:cs="Times New Roman"/>
          <w:color w:val="000000"/>
          <w:sz w:val="32"/>
          <w:szCs w:val="32"/>
          <w:shd w:val="clear" w:color="auto" w:fill="CECCF7"/>
        </w:rPr>
        <w:t>Tuple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r w:rsidRPr="004A0A32">
        <w:rPr>
          <w:rFonts w:ascii="Times New Roman" w:hAnsi="Times New Roman" w:cs="Times New Roman"/>
          <w:color w:val="6A3E3E"/>
          <w:sz w:val="32"/>
          <w:szCs w:val="32"/>
        </w:rPr>
        <w:t>list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4A0A32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&lt;</w:t>
      </w:r>
      <w:r w:rsidRPr="004A0A32">
        <w:rPr>
          <w:rFonts w:ascii="Times New Roman" w:hAnsi="Times New Roman" w:cs="Times New Roman"/>
          <w:color w:val="000000"/>
          <w:sz w:val="32"/>
          <w:szCs w:val="32"/>
          <w:shd w:val="clear" w:color="auto" w:fill="CECCF7"/>
        </w:rPr>
        <w:t>Tuple</w:t>
      </w:r>
      <w:proofErr w:type="gram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&gt;(</w:t>
      </w:r>
      <w:proofErr w:type="gramEnd"/>
      <w:r w:rsidRPr="004A0A32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ModelMapper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A0A32">
        <w:rPr>
          <w:rFonts w:ascii="Times New Roman" w:hAnsi="Times New Roman" w:cs="Times New Roman"/>
          <w:color w:val="6A3E3E"/>
          <w:sz w:val="32"/>
          <w:szCs w:val="32"/>
        </w:rPr>
        <w:t>mapper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4A0A32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ModelMapper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4A0A32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mapper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.getConfiguration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4A0A32">
        <w:rPr>
          <w:rFonts w:ascii="Times New Roman" w:hAnsi="Times New Roman" w:cs="Times New Roman"/>
          <w:color w:val="000000"/>
          <w:sz w:val="32"/>
          <w:szCs w:val="32"/>
        </w:rPr>
        <w:t>).</w:t>
      </w:r>
      <w:proofErr w:type="spell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setAmbiguityIgnored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4A0A32">
        <w:rPr>
          <w:rFonts w:ascii="Times New Roman" w:hAnsi="Times New Roman" w:cs="Times New Roman"/>
          <w:b/>
          <w:bCs/>
          <w:color w:val="7F0055"/>
          <w:sz w:val="32"/>
          <w:szCs w:val="32"/>
        </w:rPr>
        <w:t>true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4A0A32">
        <w:rPr>
          <w:rFonts w:ascii="Times New Roman" w:hAnsi="Times New Roman" w:cs="Times New Roman"/>
          <w:b/>
          <w:bCs/>
          <w:color w:val="7F0055"/>
          <w:sz w:val="32"/>
          <w:szCs w:val="32"/>
        </w:rPr>
        <w:t>try</w:t>
      </w:r>
      <w:proofErr w:type="gramEnd"/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3F7F5F"/>
          <w:sz w:val="32"/>
          <w:szCs w:val="32"/>
        </w:rPr>
        <w:t xml:space="preserve">// </w:t>
      </w:r>
      <w:proofErr w:type="gramStart"/>
      <w:r w:rsidRPr="004A0A32">
        <w:rPr>
          <w:rFonts w:ascii="Times New Roman" w:hAnsi="Times New Roman" w:cs="Times New Roman"/>
          <w:color w:val="3F7F5F"/>
          <w:sz w:val="32"/>
          <w:szCs w:val="32"/>
        </w:rPr>
        <w:t>Limit ,</w:t>
      </w:r>
      <w:proofErr w:type="gramEnd"/>
      <w:r w:rsidRPr="004A0A32">
        <w:rPr>
          <w:rFonts w:ascii="Times New Roman" w:hAnsi="Times New Roman" w:cs="Times New Roman"/>
          <w:color w:val="3F7F5F"/>
          <w:sz w:val="32"/>
          <w:szCs w:val="32"/>
        </w:rPr>
        <w:t xml:space="preserve"> Offset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Integer </w:t>
      </w:r>
      <w:r w:rsidRPr="004A0A32">
        <w:rPr>
          <w:rFonts w:ascii="Times New Roman" w:hAnsi="Times New Roman" w:cs="Times New Roman"/>
          <w:color w:val="6A3E3E"/>
          <w:sz w:val="32"/>
          <w:szCs w:val="32"/>
        </w:rPr>
        <w:t>limit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StringUtils.</w:t>
      </w:r>
      <w:r w:rsidRPr="004A0A32">
        <w:rPr>
          <w:rFonts w:ascii="Times New Roman" w:hAnsi="Times New Roman" w:cs="Times New Roman"/>
          <w:i/>
          <w:iCs/>
          <w:color w:val="000000"/>
          <w:sz w:val="32"/>
          <w:szCs w:val="32"/>
        </w:rPr>
        <w:t>isBlank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4A0A32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.getLimit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()) ? </w:t>
      </w:r>
      <w:proofErr w:type="gram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0 :</w:t>
      </w:r>
      <w:proofErr w:type="gramEnd"/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Integer.</w:t>
      </w:r>
      <w:r w:rsidRPr="004A0A32">
        <w:rPr>
          <w:rFonts w:ascii="Times New Roman" w:hAnsi="Times New Roman" w:cs="Times New Roman"/>
          <w:i/>
          <w:iCs/>
          <w:color w:val="000000"/>
          <w:sz w:val="32"/>
          <w:szCs w:val="32"/>
        </w:rPr>
        <w:t>valueOf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.getLimit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Integer </w:t>
      </w:r>
      <w:r w:rsidRPr="004A0A32">
        <w:rPr>
          <w:rFonts w:ascii="Times New Roman" w:hAnsi="Times New Roman" w:cs="Times New Roman"/>
          <w:color w:val="6A3E3E"/>
          <w:sz w:val="32"/>
          <w:szCs w:val="32"/>
        </w:rPr>
        <w:t>offset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StringUtils.</w:t>
      </w:r>
      <w:r w:rsidRPr="004A0A32">
        <w:rPr>
          <w:rFonts w:ascii="Times New Roman" w:hAnsi="Times New Roman" w:cs="Times New Roman"/>
          <w:i/>
          <w:iCs/>
          <w:color w:val="000000"/>
          <w:sz w:val="32"/>
          <w:szCs w:val="32"/>
        </w:rPr>
        <w:t>isBlank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4A0A32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.getOffset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()) ? </w:t>
      </w:r>
      <w:proofErr w:type="gram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100 :</w:t>
      </w:r>
      <w:proofErr w:type="gramEnd"/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Integer.</w:t>
      </w:r>
      <w:r w:rsidRPr="004A0A32">
        <w:rPr>
          <w:rFonts w:ascii="Times New Roman" w:hAnsi="Times New Roman" w:cs="Times New Roman"/>
          <w:i/>
          <w:iCs/>
          <w:color w:val="000000"/>
          <w:sz w:val="32"/>
          <w:szCs w:val="32"/>
        </w:rPr>
        <w:t>valueOf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.getOffset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Pageable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A0A32">
        <w:rPr>
          <w:rFonts w:ascii="Times New Roman" w:hAnsi="Times New Roman" w:cs="Times New Roman"/>
          <w:color w:val="6A3E3E"/>
          <w:sz w:val="32"/>
          <w:szCs w:val="32"/>
        </w:rPr>
        <w:t>paging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PageRequest.</w:t>
      </w:r>
      <w:r w:rsidRPr="004A0A32">
        <w:rPr>
          <w:rFonts w:ascii="Times New Roman" w:hAnsi="Times New Roman" w:cs="Times New Roman"/>
          <w:i/>
          <w:iCs/>
          <w:color w:val="000000"/>
          <w:sz w:val="32"/>
          <w:szCs w:val="32"/>
        </w:rPr>
        <w:t>of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4A0A32">
        <w:rPr>
          <w:rFonts w:ascii="Times New Roman" w:hAnsi="Times New Roman" w:cs="Times New Roman"/>
          <w:color w:val="6A3E3E"/>
          <w:sz w:val="32"/>
          <w:szCs w:val="32"/>
        </w:rPr>
        <w:t>limit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4A0A32">
        <w:rPr>
          <w:rFonts w:ascii="Times New Roman" w:hAnsi="Times New Roman" w:cs="Times New Roman"/>
          <w:color w:val="6A3E3E"/>
          <w:sz w:val="32"/>
          <w:szCs w:val="32"/>
        </w:rPr>
        <w:t>offset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3F7F5F"/>
          <w:sz w:val="32"/>
          <w:szCs w:val="32"/>
        </w:rPr>
        <w:t>// Find All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  <w:t>Page&lt;</w:t>
      </w:r>
      <w:proofErr w:type="spell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LeadDetails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proofErr w:type="spell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leadDetails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gramStart"/>
      <w:r w:rsidRPr="004A0A32">
        <w:rPr>
          <w:rFonts w:ascii="Times New Roman" w:hAnsi="Times New Roman" w:cs="Times New Roman"/>
          <w:color w:val="0000C0"/>
          <w:sz w:val="32"/>
          <w:szCs w:val="32"/>
        </w:rPr>
        <w:t>repository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.findByInsCompanyIdAndBranchCodeOrderByUpdatedDateDesc(</w:t>
      </w:r>
      <w:proofErr w:type="gramEnd"/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paging</w:t>
      </w:r>
      <w:proofErr w:type="gramEnd"/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.getInsId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(), </w:t>
      </w:r>
      <w:proofErr w:type="spell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.getBranchCode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List&lt;String&gt; </w:t>
      </w:r>
      <w:proofErr w:type="spell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leadIds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leadDetails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.getContent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4A0A32">
        <w:rPr>
          <w:rFonts w:ascii="Times New Roman" w:hAnsi="Times New Roman" w:cs="Times New Roman"/>
          <w:color w:val="000000"/>
          <w:sz w:val="32"/>
          <w:szCs w:val="32"/>
        </w:rPr>
        <w:t>).stream().map(</w:t>
      </w:r>
      <w:proofErr w:type="spell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LeadDetails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::</w:t>
      </w:r>
      <w:proofErr w:type="spell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getLeadId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  <w:t>.</w:t>
      </w:r>
      <w:proofErr w:type="gram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collect(</w:t>
      </w:r>
      <w:proofErr w:type="spellStart"/>
      <w:proofErr w:type="gramEnd"/>
      <w:r w:rsidRPr="004A0A32">
        <w:rPr>
          <w:rFonts w:ascii="Times New Roman" w:hAnsi="Times New Roman" w:cs="Times New Roman"/>
          <w:color w:val="000000"/>
          <w:sz w:val="32"/>
          <w:szCs w:val="32"/>
        </w:rPr>
        <w:t>Collectors.</w:t>
      </w:r>
      <w:r w:rsidRPr="004A0A32">
        <w:rPr>
          <w:rFonts w:ascii="Times New Roman" w:hAnsi="Times New Roman" w:cs="Times New Roman"/>
          <w:i/>
          <w:iCs/>
          <w:color w:val="000000"/>
          <w:sz w:val="32"/>
          <w:szCs w:val="32"/>
        </w:rPr>
        <w:t>toList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3F7F5F"/>
          <w:sz w:val="32"/>
          <w:szCs w:val="32"/>
        </w:rPr>
        <w:t>// Criteria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CriteriaBuilder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cb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4A0A32">
        <w:rPr>
          <w:rFonts w:ascii="Times New Roman" w:hAnsi="Times New Roman" w:cs="Times New Roman"/>
          <w:color w:val="0000C0"/>
          <w:sz w:val="32"/>
          <w:szCs w:val="32"/>
        </w:rPr>
        <w:t>em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.getCriteriaBuilder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4A0A32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CriteriaQuery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&lt;</w:t>
      </w:r>
      <w:r w:rsidRPr="004A0A32">
        <w:rPr>
          <w:rFonts w:ascii="Times New Roman" w:hAnsi="Times New Roman" w:cs="Times New Roman"/>
          <w:color w:val="000000"/>
          <w:sz w:val="32"/>
          <w:szCs w:val="32"/>
          <w:shd w:val="clear" w:color="auto" w:fill="CECCF7"/>
        </w:rPr>
        <w:t>Tuple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r w:rsidRPr="004A0A32">
        <w:rPr>
          <w:rFonts w:ascii="Times New Roman" w:hAnsi="Times New Roman" w:cs="Times New Roman"/>
          <w:color w:val="6A3E3E"/>
          <w:sz w:val="32"/>
          <w:szCs w:val="32"/>
        </w:rPr>
        <w:t>query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.createQuery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4A0A32">
        <w:rPr>
          <w:rFonts w:ascii="Times New Roman" w:hAnsi="Times New Roman" w:cs="Times New Roman"/>
          <w:color w:val="000000"/>
          <w:sz w:val="32"/>
          <w:szCs w:val="32"/>
          <w:shd w:val="clear" w:color="auto" w:fill="CECCF7"/>
        </w:rPr>
        <w:t>Tuple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4A0A32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  <w:t>Root&lt;</w:t>
      </w:r>
      <w:proofErr w:type="spell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LeadDetails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r w:rsidRPr="004A0A32">
        <w:rPr>
          <w:rFonts w:ascii="Times New Roman" w:hAnsi="Times New Roman" w:cs="Times New Roman"/>
          <w:color w:val="6A3E3E"/>
          <w:sz w:val="32"/>
          <w:szCs w:val="32"/>
        </w:rPr>
        <w:t>l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query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.from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4A0A32">
        <w:rPr>
          <w:rFonts w:ascii="Times New Roman" w:hAnsi="Times New Roman" w:cs="Times New Roman"/>
          <w:color w:val="000000"/>
          <w:sz w:val="32"/>
          <w:szCs w:val="32"/>
        </w:rPr>
        <w:t>LeadDetails.</w:t>
      </w:r>
      <w:r w:rsidRPr="004A0A32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3F7F5F"/>
          <w:sz w:val="32"/>
          <w:szCs w:val="32"/>
        </w:rPr>
        <w:t xml:space="preserve">// </w:t>
      </w:r>
      <w:r w:rsidRPr="004A0A32">
        <w:rPr>
          <w:rFonts w:ascii="Times New Roman" w:hAnsi="Times New Roman" w:cs="Times New Roman"/>
          <w:color w:val="3F7F5F"/>
          <w:sz w:val="32"/>
          <w:szCs w:val="32"/>
          <w:u w:val="single"/>
        </w:rPr>
        <w:t>Enquiry</w:t>
      </w:r>
      <w:r w:rsidRPr="004A0A32">
        <w:rPr>
          <w:rFonts w:ascii="Times New Roman" w:hAnsi="Times New Roman" w:cs="Times New Roman"/>
          <w:color w:val="3F7F5F"/>
          <w:sz w:val="32"/>
          <w:szCs w:val="32"/>
        </w:rPr>
        <w:t xml:space="preserve"> Count </w:t>
      </w:r>
      <w:proofErr w:type="spellStart"/>
      <w:r w:rsidRPr="004A0A32">
        <w:rPr>
          <w:rFonts w:ascii="Times New Roman" w:hAnsi="Times New Roman" w:cs="Times New Roman"/>
          <w:color w:val="3F7F5F"/>
          <w:sz w:val="32"/>
          <w:szCs w:val="32"/>
        </w:rPr>
        <w:t>SubQuery</w:t>
      </w:r>
      <w:proofErr w:type="spellEnd"/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Subquery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&lt;Long&gt; </w:t>
      </w:r>
      <w:proofErr w:type="spell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enquiryCount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query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.subquery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4A0A32">
        <w:rPr>
          <w:rFonts w:ascii="Times New Roman" w:hAnsi="Times New Roman" w:cs="Times New Roman"/>
          <w:color w:val="000000"/>
          <w:sz w:val="32"/>
          <w:szCs w:val="32"/>
        </w:rPr>
        <w:t>Long.</w:t>
      </w:r>
      <w:r w:rsidRPr="004A0A32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  <w:t>Root&lt;</w:t>
      </w:r>
      <w:proofErr w:type="spellStart"/>
      <w:r w:rsidRPr="004A0A32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EnquiryDetails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r w:rsidRPr="004A0A32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enquiryCount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.from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4A0A32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EnquiryDetails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4A0A32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enquiryCount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.select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4A0A32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.count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4A0A32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javax.persistence.criteria.Predicate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A0A32">
        <w:rPr>
          <w:rFonts w:ascii="Times New Roman" w:hAnsi="Times New Roman" w:cs="Times New Roman"/>
          <w:color w:val="6A3E3E"/>
          <w:sz w:val="32"/>
          <w:szCs w:val="32"/>
        </w:rPr>
        <w:t>e1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.equal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4A0A32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4A0A32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4A0A32">
        <w:rPr>
          <w:rFonts w:ascii="Times New Roman" w:hAnsi="Times New Roman" w:cs="Times New Roman"/>
          <w:color w:val="2A00FF"/>
          <w:sz w:val="32"/>
          <w:szCs w:val="32"/>
        </w:rPr>
        <w:t>leadId</w:t>
      </w:r>
      <w:proofErr w:type="spellEnd"/>
      <w:r w:rsidRPr="004A0A32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), </w:t>
      </w:r>
      <w:proofErr w:type="spell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l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4A0A32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4A0A32">
        <w:rPr>
          <w:rFonts w:ascii="Times New Roman" w:hAnsi="Times New Roman" w:cs="Times New Roman"/>
          <w:color w:val="2A00FF"/>
          <w:sz w:val="32"/>
          <w:szCs w:val="32"/>
        </w:rPr>
        <w:t>leadId</w:t>
      </w:r>
      <w:proofErr w:type="spellEnd"/>
      <w:r w:rsidRPr="004A0A32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enquiryCount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.where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4A0A32">
        <w:rPr>
          <w:rFonts w:ascii="Times New Roman" w:hAnsi="Times New Roman" w:cs="Times New Roman"/>
          <w:color w:val="6A3E3E"/>
          <w:sz w:val="32"/>
          <w:szCs w:val="32"/>
        </w:rPr>
        <w:t>e1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3F7F5F"/>
          <w:sz w:val="32"/>
          <w:szCs w:val="32"/>
        </w:rPr>
        <w:t xml:space="preserve">// Quote Count </w:t>
      </w:r>
      <w:proofErr w:type="spellStart"/>
      <w:r w:rsidRPr="004A0A32">
        <w:rPr>
          <w:rFonts w:ascii="Times New Roman" w:hAnsi="Times New Roman" w:cs="Times New Roman"/>
          <w:color w:val="3F7F5F"/>
          <w:sz w:val="32"/>
          <w:szCs w:val="32"/>
        </w:rPr>
        <w:t>SubQuery</w:t>
      </w:r>
      <w:proofErr w:type="spellEnd"/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Subquery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&lt;Long&gt; </w:t>
      </w:r>
      <w:proofErr w:type="spell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quoteCount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query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.subquery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4A0A32">
        <w:rPr>
          <w:rFonts w:ascii="Times New Roman" w:hAnsi="Times New Roman" w:cs="Times New Roman"/>
          <w:color w:val="000000"/>
          <w:sz w:val="32"/>
          <w:szCs w:val="32"/>
        </w:rPr>
        <w:t>Long.</w:t>
      </w:r>
      <w:r w:rsidRPr="004A0A32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  <w:t>Root&lt;</w:t>
      </w:r>
      <w:proofErr w:type="spell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QuoteDetails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r w:rsidRPr="004A0A32">
        <w:rPr>
          <w:rFonts w:ascii="Times New Roman" w:hAnsi="Times New Roman" w:cs="Times New Roman"/>
          <w:color w:val="6A3E3E"/>
          <w:sz w:val="32"/>
          <w:szCs w:val="32"/>
        </w:rPr>
        <w:t>q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quoteCount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.from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4A0A32">
        <w:rPr>
          <w:rFonts w:ascii="Times New Roman" w:hAnsi="Times New Roman" w:cs="Times New Roman"/>
          <w:color w:val="000000"/>
          <w:sz w:val="32"/>
          <w:szCs w:val="32"/>
        </w:rPr>
        <w:t>QuoteDetails.</w:t>
      </w:r>
      <w:r w:rsidRPr="004A0A32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quoteCount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.select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4A0A32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.count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4A0A32">
        <w:rPr>
          <w:rFonts w:ascii="Times New Roman" w:hAnsi="Times New Roman" w:cs="Times New Roman"/>
          <w:color w:val="6A3E3E"/>
          <w:sz w:val="32"/>
          <w:szCs w:val="32"/>
        </w:rPr>
        <w:t>q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javax.persistence.criteria.Predicate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A0A32">
        <w:rPr>
          <w:rFonts w:ascii="Times New Roman" w:hAnsi="Times New Roman" w:cs="Times New Roman"/>
          <w:color w:val="6A3E3E"/>
          <w:sz w:val="32"/>
          <w:szCs w:val="32"/>
        </w:rPr>
        <w:t>q1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.equal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4A0A32">
        <w:rPr>
          <w:rFonts w:ascii="Times New Roman" w:hAnsi="Times New Roman" w:cs="Times New Roman"/>
          <w:color w:val="6A3E3E"/>
          <w:sz w:val="32"/>
          <w:szCs w:val="32"/>
        </w:rPr>
        <w:t>q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4A0A32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4A0A32">
        <w:rPr>
          <w:rFonts w:ascii="Times New Roman" w:hAnsi="Times New Roman" w:cs="Times New Roman"/>
          <w:color w:val="2A00FF"/>
          <w:sz w:val="32"/>
          <w:szCs w:val="32"/>
        </w:rPr>
        <w:t>leadId</w:t>
      </w:r>
      <w:proofErr w:type="spellEnd"/>
      <w:r w:rsidRPr="004A0A32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), </w:t>
      </w:r>
      <w:proofErr w:type="spell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l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4A0A32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4A0A32">
        <w:rPr>
          <w:rFonts w:ascii="Times New Roman" w:hAnsi="Times New Roman" w:cs="Times New Roman"/>
          <w:color w:val="2A00FF"/>
          <w:sz w:val="32"/>
          <w:szCs w:val="32"/>
        </w:rPr>
        <w:t>leadId</w:t>
      </w:r>
      <w:proofErr w:type="spellEnd"/>
      <w:r w:rsidRPr="004A0A32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quoteCount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.where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4A0A32">
        <w:rPr>
          <w:rFonts w:ascii="Times New Roman" w:hAnsi="Times New Roman" w:cs="Times New Roman"/>
          <w:color w:val="6A3E3E"/>
          <w:sz w:val="32"/>
          <w:szCs w:val="32"/>
        </w:rPr>
        <w:t>q1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3F7F5F"/>
          <w:sz w:val="32"/>
          <w:szCs w:val="32"/>
        </w:rPr>
        <w:t xml:space="preserve">// Policy Count </w:t>
      </w:r>
      <w:proofErr w:type="spellStart"/>
      <w:r w:rsidRPr="004A0A32">
        <w:rPr>
          <w:rFonts w:ascii="Times New Roman" w:hAnsi="Times New Roman" w:cs="Times New Roman"/>
          <w:color w:val="3F7F5F"/>
          <w:sz w:val="32"/>
          <w:szCs w:val="32"/>
        </w:rPr>
        <w:t>SubQuery</w:t>
      </w:r>
      <w:proofErr w:type="spellEnd"/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Subquery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&lt;Long&gt; </w:t>
      </w:r>
      <w:proofErr w:type="spell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policyCount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query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.subquery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4A0A32">
        <w:rPr>
          <w:rFonts w:ascii="Times New Roman" w:hAnsi="Times New Roman" w:cs="Times New Roman"/>
          <w:color w:val="000000"/>
          <w:sz w:val="32"/>
          <w:szCs w:val="32"/>
        </w:rPr>
        <w:t>Long.</w:t>
      </w:r>
      <w:r w:rsidRPr="004A0A32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  <w:t>Root&lt;</w:t>
      </w:r>
      <w:proofErr w:type="spell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PolicyDetails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r w:rsidRPr="004A0A32">
        <w:rPr>
          <w:rFonts w:ascii="Times New Roman" w:hAnsi="Times New Roman" w:cs="Times New Roman"/>
          <w:color w:val="6A3E3E"/>
          <w:sz w:val="32"/>
          <w:szCs w:val="32"/>
        </w:rPr>
        <w:t>p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policyCount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.from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4A0A32">
        <w:rPr>
          <w:rFonts w:ascii="Times New Roman" w:hAnsi="Times New Roman" w:cs="Times New Roman"/>
          <w:color w:val="000000"/>
          <w:sz w:val="32"/>
          <w:szCs w:val="32"/>
        </w:rPr>
        <w:t>PolicyDetails.</w:t>
      </w:r>
      <w:r w:rsidRPr="004A0A32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policyCount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.select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4A0A32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.count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4A0A32">
        <w:rPr>
          <w:rFonts w:ascii="Times New Roman" w:hAnsi="Times New Roman" w:cs="Times New Roman"/>
          <w:color w:val="6A3E3E"/>
          <w:sz w:val="32"/>
          <w:szCs w:val="32"/>
        </w:rPr>
        <w:t>p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javax.persistence.criteria.Predicate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A0A32">
        <w:rPr>
          <w:rFonts w:ascii="Times New Roman" w:hAnsi="Times New Roman" w:cs="Times New Roman"/>
          <w:color w:val="6A3E3E"/>
          <w:sz w:val="32"/>
          <w:szCs w:val="32"/>
        </w:rPr>
        <w:t>p1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=  </w:t>
      </w:r>
      <w:proofErr w:type="spell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.equal</w:t>
      </w:r>
      <w:proofErr w:type="spellEnd"/>
      <w:proofErr w:type="gram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p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4A0A32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4A0A32">
        <w:rPr>
          <w:rFonts w:ascii="Times New Roman" w:hAnsi="Times New Roman" w:cs="Times New Roman"/>
          <w:color w:val="2A00FF"/>
          <w:sz w:val="32"/>
          <w:szCs w:val="32"/>
        </w:rPr>
        <w:t>leadId</w:t>
      </w:r>
      <w:proofErr w:type="spellEnd"/>
      <w:r w:rsidRPr="004A0A32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), </w:t>
      </w:r>
      <w:proofErr w:type="spell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l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4A0A32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4A0A32">
        <w:rPr>
          <w:rFonts w:ascii="Times New Roman" w:hAnsi="Times New Roman" w:cs="Times New Roman"/>
          <w:color w:val="2A00FF"/>
          <w:sz w:val="32"/>
          <w:szCs w:val="32"/>
        </w:rPr>
        <w:t>leadId</w:t>
      </w:r>
      <w:proofErr w:type="spellEnd"/>
      <w:r w:rsidRPr="004A0A32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policyCount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.where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4A0A32">
        <w:rPr>
          <w:rFonts w:ascii="Times New Roman" w:hAnsi="Times New Roman" w:cs="Times New Roman"/>
          <w:color w:val="6A3E3E"/>
          <w:sz w:val="32"/>
          <w:szCs w:val="32"/>
        </w:rPr>
        <w:t>p1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); 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Expression&lt;String&gt; </w:t>
      </w:r>
      <w:r w:rsidRPr="004A0A32">
        <w:rPr>
          <w:rFonts w:ascii="Times New Roman" w:hAnsi="Times New Roman" w:cs="Times New Roman"/>
          <w:color w:val="6A3E3E"/>
          <w:sz w:val="32"/>
          <w:szCs w:val="32"/>
        </w:rPr>
        <w:t>e0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l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4A0A32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4A0A32">
        <w:rPr>
          <w:rFonts w:ascii="Times New Roman" w:hAnsi="Times New Roman" w:cs="Times New Roman"/>
          <w:color w:val="2A00FF"/>
          <w:sz w:val="32"/>
          <w:szCs w:val="32"/>
        </w:rPr>
        <w:t>leadId</w:t>
      </w:r>
      <w:proofErr w:type="spellEnd"/>
      <w:r w:rsidRPr="004A0A32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Predicate </w:t>
      </w:r>
      <w:r w:rsidRPr="004A0A32">
        <w:rPr>
          <w:rFonts w:ascii="Times New Roman" w:hAnsi="Times New Roman" w:cs="Times New Roman"/>
          <w:color w:val="6A3E3E"/>
          <w:sz w:val="32"/>
          <w:szCs w:val="32"/>
        </w:rPr>
        <w:t>n1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gram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e0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.in(</w:t>
      </w:r>
      <w:proofErr w:type="spellStart"/>
      <w:proofErr w:type="gramEnd"/>
      <w:r w:rsidRPr="004A0A32">
        <w:rPr>
          <w:rFonts w:ascii="Times New Roman" w:hAnsi="Times New Roman" w:cs="Times New Roman"/>
          <w:color w:val="6A3E3E"/>
          <w:sz w:val="32"/>
          <w:szCs w:val="32"/>
        </w:rPr>
        <w:t>leadIds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List&lt;Order&gt; </w:t>
      </w:r>
      <w:proofErr w:type="spell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orderList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4A0A32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&lt;Order</w:t>
      </w:r>
      <w:proofErr w:type="gram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&gt;(</w:t>
      </w:r>
      <w:proofErr w:type="gramEnd"/>
      <w:r w:rsidRPr="004A0A32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orderList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4A0A32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.desc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l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4A0A32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4A0A32">
        <w:rPr>
          <w:rFonts w:ascii="Times New Roman" w:hAnsi="Times New Roman" w:cs="Times New Roman"/>
          <w:color w:val="2A00FF"/>
          <w:sz w:val="32"/>
          <w:szCs w:val="32"/>
        </w:rPr>
        <w:t>updatedDate</w:t>
      </w:r>
      <w:proofErr w:type="spellEnd"/>
      <w:r w:rsidRPr="004A0A32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)));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query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.multiselect(</w:t>
      </w:r>
      <w:proofErr w:type="gramEnd"/>
      <w:r w:rsidRPr="004A0A32">
        <w:rPr>
          <w:rFonts w:ascii="Times New Roman" w:hAnsi="Times New Roman" w:cs="Times New Roman"/>
          <w:color w:val="6A3E3E"/>
          <w:sz w:val="32"/>
          <w:szCs w:val="32"/>
        </w:rPr>
        <w:t>l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.get(</w:t>
      </w:r>
      <w:r w:rsidRPr="004A0A32">
        <w:rPr>
          <w:rFonts w:ascii="Times New Roman" w:hAnsi="Times New Roman" w:cs="Times New Roman"/>
          <w:color w:val="2A00FF"/>
          <w:sz w:val="32"/>
          <w:szCs w:val="32"/>
        </w:rPr>
        <w:t>"leadId"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).alias(</w:t>
      </w:r>
      <w:r w:rsidRPr="004A0A32">
        <w:rPr>
          <w:rFonts w:ascii="Times New Roman" w:hAnsi="Times New Roman" w:cs="Times New Roman"/>
          <w:color w:val="2A00FF"/>
          <w:sz w:val="32"/>
          <w:szCs w:val="32"/>
        </w:rPr>
        <w:t>"LeadId"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),</w:t>
      </w:r>
      <w:r w:rsidRPr="004A0A32">
        <w:rPr>
          <w:rFonts w:ascii="Times New Roman" w:hAnsi="Times New Roman" w:cs="Times New Roman"/>
          <w:color w:val="6A3E3E"/>
          <w:sz w:val="32"/>
          <w:szCs w:val="32"/>
        </w:rPr>
        <w:t>enquiryCount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.alias(</w:t>
      </w:r>
      <w:r w:rsidRPr="004A0A32">
        <w:rPr>
          <w:rFonts w:ascii="Times New Roman" w:hAnsi="Times New Roman" w:cs="Times New Roman"/>
          <w:color w:val="2A00FF"/>
          <w:sz w:val="32"/>
          <w:szCs w:val="32"/>
        </w:rPr>
        <w:t>"EnquiryCount"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)  , </w:t>
      </w:r>
      <w:proofErr w:type="spell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quoteCount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.alias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4A0A32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4A0A32">
        <w:rPr>
          <w:rFonts w:ascii="Times New Roman" w:hAnsi="Times New Roman" w:cs="Times New Roman"/>
          <w:color w:val="2A00FF"/>
          <w:sz w:val="32"/>
          <w:szCs w:val="32"/>
        </w:rPr>
        <w:t>QuoteCount</w:t>
      </w:r>
      <w:proofErr w:type="spellEnd"/>
      <w:r w:rsidRPr="004A0A32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) ,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policyCount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.alias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4A0A32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4A0A32">
        <w:rPr>
          <w:rFonts w:ascii="Times New Roman" w:hAnsi="Times New Roman" w:cs="Times New Roman"/>
          <w:color w:val="2A00FF"/>
          <w:sz w:val="32"/>
          <w:szCs w:val="32"/>
        </w:rPr>
        <w:t>PolicyCount</w:t>
      </w:r>
      <w:proofErr w:type="spellEnd"/>
      <w:r w:rsidRPr="004A0A32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) 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query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.where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4A0A32">
        <w:rPr>
          <w:rFonts w:ascii="Times New Roman" w:hAnsi="Times New Roman" w:cs="Times New Roman"/>
          <w:color w:val="6A3E3E"/>
          <w:sz w:val="32"/>
          <w:szCs w:val="32"/>
        </w:rPr>
        <w:t>n1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).</w:t>
      </w:r>
      <w:proofErr w:type="spell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groupBy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l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4A0A32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4A0A32">
        <w:rPr>
          <w:rFonts w:ascii="Times New Roman" w:hAnsi="Times New Roman" w:cs="Times New Roman"/>
          <w:color w:val="2A00FF"/>
          <w:sz w:val="32"/>
          <w:szCs w:val="32"/>
        </w:rPr>
        <w:t>leadId</w:t>
      </w:r>
      <w:proofErr w:type="spellEnd"/>
      <w:r w:rsidRPr="004A0A32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)).</w:t>
      </w:r>
      <w:proofErr w:type="spell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orderBy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orderList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TypedQuery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&lt;</w:t>
      </w:r>
      <w:r w:rsidRPr="004A0A32">
        <w:rPr>
          <w:rFonts w:ascii="Times New Roman" w:hAnsi="Times New Roman" w:cs="Times New Roman"/>
          <w:color w:val="000000"/>
          <w:sz w:val="32"/>
          <w:szCs w:val="32"/>
          <w:shd w:val="clear" w:color="auto" w:fill="CECCF7"/>
        </w:rPr>
        <w:t>Tuple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r w:rsidRPr="004A0A32">
        <w:rPr>
          <w:rFonts w:ascii="Times New Roman" w:hAnsi="Times New Roman" w:cs="Times New Roman"/>
          <w:color w:val="6A3E3E"/>
          <w:sz w:val="32"/>
          <w:szCs w:val="32"/>
        </w:rPr>
        <w:t>result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4A0A32">
        <w:rPr>
          <w:rFonts w:ascii="Times New Roman" w:hAnsi="Times New Roman" w:cs="Times New Roman"/>
          <w:color w:val="0000C0"/>
          <w:sz w:val="32"/>
          <w:szCs w:val="32"/>
        </w:rPr>
        <w:t>em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.createQuery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4A0A32">
        <w:rPr>
          <w:rFonts w:ascii="Times New Roman" w:hAnsi="Times New Roman" w:cs="Times New Roman"/>
          <w:color w:val="6A3E3E"/>
          <w:sz w:val="32"/>
          <w:szCs w:val="32"/>
        </w:rPr>
        <w:t>query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list</w:t>
      </w:r>
      <w:proofErr w:type="gramEnd"/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result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.getResultList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  <w:t>List&lt;</w:t>
      </w:r>
      <w:proofErr w:type="spell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CrmLeadRes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proofErr w:type="spell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leadList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4A0A32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CrmLeadRes</w:t>
      </w:r>
      <w:proofErr w:type="spellEnd"/>
      <w:proofErr w:type="gram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&gt;(</w:t>
      </w:r>
      <w:proofErr w:type="gramEnd"/>
      <w:r w:rsidRPr="004A0A32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4A0A32">
        <w:rPr>
          <w:rFonts w:ascii="Times New Roman" w:hAnsi="Times New Roman" w:cs="Times New Roman"/>
          <w:b/>
          <w:bCs/>
          <w:color w:val="7F0055"/>
          <w:sz w:val="32"/>
          <w:szCs w:val="32"/>
        </w:rPr>
        <w:t>for</w:t>
      </w:r>
      <w:proofErr w:type="gramEnd"/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LeadDetails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A0A32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: </w:t>
      </w:r>
      <w:proofErr w:type="spell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leadDetails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.getContent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()) {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CrmLeadRes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leadData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4A0A32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CrmLeadRes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4A0A32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leadData</w:t>
      </w:r>
      <w:proofErr w:type="spellEnd"/>
      <w:proofErr w:type="gramEnd"/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mapper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.map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4A0A32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4A0A32">
        <w:rPr>
          <w:rFonts w:ascii="Times New Roman" w:hAnsi="Times New Roman" w:cs="Times New Roman"/>
          <w:color w:val="000000"/>
          <w:sz w:val="32"/>
          <w:szCs w:val="32"/>
        </w:rPr>
        <w:t>CrmLeadRes.</w:t>
      </w:r>
      <w:r w:rsidRPr="004A0A32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  <w:t>List&lt;</w:t>
      </w:r>
      <w:r w:rsidRPr="004A0A32">
        <w:rPr>
          <w:rFonts w:ascii="Times New Roman" w:hAnsi="Times New Roman" w:cs="Times New Roman"/>
          <w:color w:val="000000"/>
          <w:sz w:val="32"/>
          <w:szCs w:val="32"/>
          <w:shd w:val="clear" w:color="auto" w:fill="CECCF7"/>
        </w:rPr>
        <w:t>Tuple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proofErr w:type="spell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filterList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  =   </w:t>
      </w:r>
      <w:proofErr w:type="spellStart"/>
      <w:proofErr w:type="gram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list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.stream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4A0A32">
        <w:rPr>
          <w:rFonts w:ascii="Times New Roman" w:hAnsi="Times New Roman" w:cs="Times New Roman"/>
          <w:color w:val="000000"/>
          <w:sz w:val="32"/>
          <w:szCs w:val="32"/>
        </w:rPr>
        <w:t>).filter(</w:t>
      </w:r>
      <w:r w:rsidRPr="004A0A32">
        <w:rPr>
          <w:rFonts w:ascii="Times New Roman" w:hAnsi="Times New Roman" w:cs="Times New Roman"/>
          <w:color w:val="6A3E3E"/>
          <w:sz w:val="32"/>
          <w:szCs w:val="32"/>
        </w:rPr>
        <w:t>o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-&gt; </w:t>
      </w:r>
      <w:r w:rsidRPr="004A0A32">
        <w:rPr>
          <w:rFonts w:ascii="Times New Roman" w:hAnsi="Times New Roman" w:cs="Times New Roman"/>
          <w:color w:val="6A3E3E"/>
          <w:sz w:val="32"/>
          <w:szCs w:val="32"/>
        </w:rPr>
        <w:t>o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.get(</w:t>
      </w:r>
      <w:r w:rsidRPr="004A0A32">
        <w:rPr>
          <w:rFonts w:ascii="Times New Roman" w:hAnsi="Times New Roman" w:cs="Times New Roman"/>
          <w:color w:val="2A00FF"/>
          <w:sz w:val="32"/>
          <w:szCs w:val="32"/>
        </w:rPr>
        <w:t>"LeadId"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).equals(</w:t>
      </w:r>
      <w:r w:rsidRPr="004A0A32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.getLeadId())).collect(Collectors.</w:t>
      </w:r>
      <w:r w:rsidRPr="004A0A32">
        <w:rPr>
          <w:rFonts w:ascii="Times New Roman" w:hAnsi="Times New Roman" w:cs="Times New Roman"/>
          <w:i/>
          <w:iCs/>
          <w:color w:val="000000"/>
          <w:sz w:val="32"/>
          <w:szCs w:val="32"/>
        </w:rPr>
        <w:t>toList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4A0A32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4A0A32">
        <w:rPr>
          <w:rFonts w:ascii="Times New Roman" w:hAnsi="Times New Roman" w:cs="Times New Roman"/>
          <w:color w:val="6A3E3E"/>
          <w:sz w:val="32"/>
          <w:szCs w:val="32"/>
        </w:rPr>
        <w:t>filterList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.size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()&gt;0    ) {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  <w:shd w:val="clear" w:color="auto" w:fill="CECCF7"/>
        </w:rPr>
        <w:t>Tuple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A0A32">
        <w:rPr>
          <w:rFonts w:ascii="Times New Roman" w:hAnsi="Times New Roman" w:cs="Times New Roman"/>
          <w:color w:val="6A3E3E"/>
          <w:sz w:val="32"/>
          <w:szCs w:val="32"/>
        </w:rPr>
        <w:t>counts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filterList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4A0A32">
        <w:rPr>
          <w:rFonts w:ascii="Times New Roman" w:hAnsi="Times New Roman" w:cs="Times New Roman"/>
          <w:color w:val="000000"/>
          <w:sz w:val="32"/>
          <w:szCs w:val="32"/>
        </w:rPr>
        <w:t>0) 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leadData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.setEnquiryCount(</w:t>
      </w:r>
      <w:proofErr w:type="gramEnd"/>
      <w:r w:rsidRPr="004A0A32">
        <w:rPr>
          <w:rFonts w:ascii="Times New Roman" w:hAnsi="Times New Roman" w:cs="Times New Roman"/>
          <w:color w:val="6A3E3E"/>
          <w:sz w:val="32"/>
          <w:szCs w:val="32"/>
        </w:rPr>
        <w:t>counts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.get(</w:t>
      </w:r>
      <w:r w:rsidRPr="004A0A32">
        <w:rPr>
          <w:rFonts w:ascii="Times New Roman" w:hAnsi="Times New Roman" w:cs="Times New Roman"/>
          <w:color w:val="2A00FF"/>
          <w:sz w:val="32"/>
          <w:szCs w:val="32"/>
        </w:rPr>
        <w:t>"EnquiryCount"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)==</w:t>
      </w:r>
      <w:r w:rsidRPr="004A0A32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?</w:t>
      </w:r>
      <w:r w:rsidRPr="004A0A32">
        <w:rPr>
          <w:rFonts w:ascii="Times New Roman" w:hAnsi="Times New Roman" w:cs="Times New Roman"/>
          <w:color w:val="2A00FF"/>
          <w:sz w:val="32"/>
          <w:szCs w:val="32"/>
        </w:rPr>
        <w:t>"0"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:</w:t>
      </w:r>
      <w:proofErr w:type="gram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counts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.get(</w:t>
      </w:r>
      <w:proofErr w:type="gramEnd"/>
      <w:r w:rsidRPr="004A0A32">
        <w:rPr>
          <w:rFonts w:ascii="Times New Roman" w:hAnsi="Times New Roman" w:cs="Times New Roman"/>
          <w:color w:val="2A00FF"/>
          <w:sz w:val="32"/>
          <w:szCs w:val="32"/>
        </w:rPr>
        <w:t>"EnquiryCount"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).toString());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leadData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.setQuoteCount(</w:t>
      </w:r>
      <w:proofErr w:type="gramEnd"/>
      <w:r w:rsidRPr="004A0A32">
        <w:rPr>
          <w:rFonts w:ascii="Times New Roman" w:hAnsi="Times New Roman" w:cs="Times New Roman"/>
          <w:color w:val="6A3E3E"/>
          <w:sz w:val="32"/>
          <w:szCs w:val="32"/>
        </w:rPr>
        <w:t>counts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.get(</w:t>
      </w:r>
      <w:r w:rsidRPr="004A0A32">
        <w:rPr>
          <w:rFonts w:ascii="Times New Roman" w:hAnsi="Times New Roman" w:cs="Times New Roman"/>
          <w:color w:val="2A00FF"/>
          <w:sz w:val="32"/>
          <w:szCs w:val="32"/>
        </w:rPr>
        <w:t>"QuoteCount"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)==</w:t>
      </w:r>
      <w:r w:rsidRPr="004A0A32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?</w:t>
      </w:r>
      <w:r w:rsidRPr="004A0A32">
        <w:rPr>
          <w:rFonts w:ascii="Times New Roman" w:hAnsi="Times New Roman" w:cs="Times New Roman"/>
          <w:color w:val="2A00FF"/>
          <w:sz w:val="32"/>
          <w:szCs w:val="32"/>
        </w:rPr>
        <w:t>"0"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:</w:t>
      </w:r>
      <w:proofErr w:type="gram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counts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.get(</w:t>
      </w:r>
      <w:proofErr w:type="gramEnd"/>
      <w:r w:rsidRPr="004A0A32">
        <w:rPr>
          <w:rFonts w:ascii="Times New Roman" w:hAnsi="Times New Roman" w:cs="Times New Roman"/>
          <w:color w:val="2A00FF"/>
          <w:sz w:val="32"/>
          <w:szCs w:val="32"/>
        </w:rPr>
        <w:t>"QuoteCount"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).toString());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leadData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.setPolicyCount(</w:t>
      </w:r>
      <w:proofErr w:type="gramEnd"/>
      <w:r w:rsidRPr="004A0A32">
        <w:rPr>
          <w:rFonts w:ascii="Times New Roman" w:hAnsi="Times New Roman" w:cs="Times New Roman"/>
          <w:color w:val="6A3E3E"/>
          <w:sz w:val="32"/>
          <w:szCs w:val="32"/>
        </w:rPr>
        <w:t>counts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.get(</w:t>
      </w:r>
      <w:r w:rsidRPr="004A0A32">
        <w:rPr>
          <w:rFonts w:ascii="Times New Roman" w:hAnsi="Times New Roman" w:cs="Times New Roman"/>
          <w:color w:val="2A00FF"/>
          <w:sz w:val="32"/>
          <w:szCs w:val="32"/>
        </w:rPr>
        <w:t>"PolicyCount"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)==</w:t>
      </w:r>
      <w:r w:rsidRPr="004A0A32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?</w:t>
      </w:r>
      <w:r w:rsidRPr="004A0A32">
        <w:rPr>
          <w:rFonts w:ascii="Times New Roman" w:hAnsi="Times New Roman" w:cs="Times New Roman"/>
          <w:color w:val="2A00FF"/>
          <w:sz w:val="32"/>
          <w:szCs w:val="32"/>
        </w:rPr>
        <w:t>"0"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:</w:t>
      </w:r>
      <w:proofErr w:type="gram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counts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.get(</w:t>
      </w:r>
      <w:proofErr w:type="gramEnd"/>
      <w:r w:rsidRPr="004A0A32">
        <w:rPr>
          <w:rFonts w:ascii="Times New Roman" w:hAnsi="Times New Roman" w:cs="Times New Roman"/>
          <w:color w:val="2A00FF"/>
          <w:sz w:val="32"/>
          <w:szCs w:val="32"/>
        </w:rPr>
        <w:t>"PolicyCount"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).toString());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} </w:t>
      </w:r>
      <w:r w:rsidRPr="004A0A32">
        <w:rPr>
          <w:rFonts w:ascii="Times New Roman" w:hAnsi="Times New Roman" w:cs="Times New Roman"/>
          <w:b/>
          <w:bCs/>
          <w:color w:val="7F0055"/>
          <w:sz w:val="32"/>
          <w:szCs w:val="32"/>
        </w:rPr>
        <w:t>else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leadData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.setEnquiryCount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4A0A32">
        <w:rPr>
          <w:rFonts w:ascii="Times New Roman" w:hAnsi="Times New Roman" w:cs="Times New Roman"/>
          <w:color w:val="2A00FF"/>
          <w:sz w:val="32"/>
          <w:szCs w:val="32"/>
        </w:rPr>
        <w:t>"0"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leadData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.setQuoteCount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4A0A32">
        <w:rPr>
          <w:rFonts w:ascii="Times New Roman" w:hAnsi="Times New Roman" w:cs="Times New Roman"/>
          <w:color w:val="2A00FF"/>
          <w:sz w:val="32"/>
          <w:szCs w:val="32"/>
        </w:rPr>
        <w:t>"0"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leadData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.setPolicyCount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4A0A32">
        <w:rPr>
          <w:rFonts w:ascii="Times New Roman" w:hAnsi="Times New Roman" w:cs="Times New Roman"/>
          <w:color w:val="2A00FF"/>
          <w:sz w:val="32"/>
          <w:szCs w:val="32"/>
        </w:rPr>
        <w:t>"0"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leadList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4A0A32">
        <w:rPr>
          <w:rFonts w:ascii="Times New Roman" w:hAnsi="Times New Roman" w:cs="Times New Roman"/>
          <w:color w:val="6A3E3E"/>
          <w:sz w:val="32"/>
          <w:szCs w:val="32"/>
        </w:rPr>
        <w:t>leadData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.setLeadDetails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4A0A32">
        <w:rPr>
          <w:rFonts w:ascii="Times New Roman" w:hAnsi="Times New Roman" w:cs="Times New Roman"/>
          <w:color w:val="6A3E3E"/>
          <w:sz w:val="32"/>
          <w:szCs w:val="32"/>
        </w:rPr>
        <w:t>leadList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Long </w:t>
      </w:r>
      <w:r w:rsidRPr="004A0A32">
        <w:rPr>
          <w:rFonts w:ascii="Times New Roman" w:hAnsi="Times New Roman" w:cs="Times New Roman"/>
          <w:color w:val="6A3E3E"/>
          <w:sz w:val="32"/>
          <w:szCs w:val="32"/>
        </w:rPr>
        <w:t>count1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4A0A32">
        <w:rPr>
          <w:rFonts w:ascii="Times New Roman" w:hAnsi="Times New Roman" w:cs="Times New Roman"/>
          <w:color w:val="0000C0"/>
          <w:sz w:val="32"/>
          <w:szCs w:val="32"/>
        </w:rPr>
        <w:t>repository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.countByInsCompanyIdAndBranchCode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4A0A32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.getInsId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(), </w:t>
      </w:r>
      <w:proofErr w:type="spell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.getBranchCode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.setLeadCount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4A0A32">
        <w:rPr>
          <w:rFonts w:ascii="Times New Roman" w:hAnsi="Times New Roman" w:cs="Times New Roman"/>
          <w:color w:val="6A3E3E"/>
          <w:sz w:val="32"/>
          <w:szCs w:val="32"/>
        </w:rPr>
        <w:t>count1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} </w:t>
      </w:r>
      <w:r w:rsidRPr="004A0A32">
        <w:rPr>
          <w:rFonts w:ascii="Times New Roman" w:hAnsi="Times New Roman" w:cs="Times New Roman"/>
          <w:b/>
          <w:bCs/>
          <w:color w:val="7F0055"/>
          <w:sz w:val="32"/>
          <w:szCs w:val="32"/>
        </w:rPr>
        <w:t>catch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(Exception </w:t>
      </w:r>
      <w:r w:rsidRPr="004A0A32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4A0A32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.printStackTrace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4A0A32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4A0A32">
        <w:rPr>
          <w:rFonts w:ascii="Times New Roman" w:hAnsi="Times New Roman" w:cs="Times New Roman"/>
          <w:color w:val="0000C0"/>
          <w:sz w:val="32"/>
          <w:szCs w:val="32"/>
        </w:rPr>
        <w:t>log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.info(</w:t>
      </w:r>
      <w:proofErr w:type="spellStart"/>
      <w:proofErr w:type="gramEnd"/>
      <w:r w:rsidRPr="004A0A32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.getMessage</w:t>
      </w:r>
      <w:proofErr w:type="spellEnd"/>
      <w:r w:rsidRPr="004A0A32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4A0A32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A0A32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4A0A32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236FE3" w:rsidRPr="004A0A32" w:rsidRDefault="004A0A32" w:rsidP="004A0A3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4A0A32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4A0A3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A0A32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4A0A32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sectPr w:rsidR="00236FE3" w:rsidRPr="004A0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EB0"/>
    <w:rsid w:val="00236FE3"/>
    <w:rsid w:val="004A0A32"/>
    <w:rsid w:val="00E8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7AF32-16C3-4D68-A9CE-E9113711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0A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2022-09-15T06:02:00Z</dcterms:created>
  <dcterms:modified xsi:type="dcterms:W3CDTF">2022-09-15T06:03:00Z</dcterms:modified>
</cp:coreProperties>
</file>