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28"/>
        <w:gridCol w:w="5328"/>
      </w:tblGrid>
      <w:tr>
        <w:tc>
          <w:tcPr>
            <w:tcW w:type="dxa" w:w="3096"/>
            <w:shd w:fill="1B2A4A"/>
          </w:tcPr>
          <w:p>
            <w:pPr>
              <w:spacing w:after="80" w:before="200"/>
            </w:pPr>
            <w:r>
              <w:rPr>
                <w:rFonts w:ascii="Calibri" w:hAnsi="Calibri"/>
                <w:b/>
                <w:i w:val="0"/>
                <w:color w:val="FFFFFF"/>
                <w:sz w:val="18"/>
              </w:rPr>
              <w:t>CONTACT</w:t>
            </w:r>
            <w:r>
              <w:rPr>
                <w:rFonts w:ascii="Calibri" w:hAnsi="Calibri"/>
                <w:b/>
                <w:i w:val="0"/>
                <w:color w:val="FFFFFF"/>
                <w:sz w:val="18"/>
              </w:rPr>
              <w:t>CORE SKILLS</w:t>
            </w:r>
            <w:r>
              <w:rPr>
                <w:rFonts w:ascii="Calibri" w:hAnsi="Calibri"/>
                <w:b/>
                <w:i w:val="0"/>
                <w:color w:val="FFFFFF"/>
                <w:sz w:val="18"/>
              </w:rPr>
              <w:t>TOOLS</w:t>
            </w:r>
            <w:r>
              <w:rPr>
                <w:rFonts w:ascii="Calibri" w:hAnsi="Calibri"/>
                <w:b/>
                <w:i w:val="0"/>
                <w:color w:val="FFFFFF"/>
                <w:sz w:val="18"/>
              </w:rPr>
              <w:t>EDUCATION</w:t>
            </w:r>
            <w:r>
              <w:rPr>
                <w:rFonts w:ascii="Calibri" w:hAnsi="Calibri"/>
                <w:b/>
                <w:i w:val="0"/>
                <w:color w:val="FFFFFF"/>
                <w:sz w:val="18"/>
              </w:rPr>
              <w:t>CERTIFICATIONS</w:t>
            </w:r>
          </w:p>
          <w:p>
            <w:pPr>
              <w:spacing w:after="40"/>
            </w:pPr>
            <w:r>
              <w:rPr>
                <w:rFonts w:ascii="Calibri" w:hAnsi="Calibri"/>
                <w:b w:val="0"/>
                <w:i w:val="0"/>
                <w:color w:val="E8ECF0"/>
                <w:sz w:val="18"/>
              </w:rPr>
              <w:t>Jamshedpur, Jharkhand</w:t>
            </w:r>
          </w:p>
          <w:p>
            <w:pPr>
              <w:spacing w:after="40"/>
            </w:pPr>
            <w:r>
              <w:rPr>
                <w:rFonts w:ascii="Calibri" w:hAnsi="Calibri"/>
                <w:b w:val="0"/>
                <w:i w:val="0"/>
                <w:color w:val="E8ECF0"/>
                <w:sz w:val="18"/>
              </w:rPr>
              <w:t>7050139175</w:t>
            </w:r>
          </w:p>
          <w:p>
            <w:pPr>
              <w:spacing w:after="40"/>
            </w:pPr>
            <w:r>
              <w:rPr>
                <w:rFonts w:ascii="Calibri" w:hAnsi="Calibri"/>
                <w:b w:val="0"/>
                <w:i w:val="0"/>
                <w:color w:val="E8ECF0"/>
                <w:sz w:val="18"/>
              </w:rPr>
              <w:t>kumarrohit50404@gmail.com</w:t>
            </w:r>
          </w:p>
          <w:p>
            <w:pPr>
              <w:spacing w:after="40"/>
            </w:pPr>
            <w:r>
              <w:rPr>
                <w:rFonts w:ascii="Calibri" w:hAnsi="Calibri"/>
                <w:b w:val="0"/>
                <w:i w:val="0"/>
                <w:color w:val="E8ECF0"/>
                <w:sz w:val="18"/>
              </w:rPr>
              <w:t>github.com/kumarrohit50404/AI-Recruitment-Platform-BA</w:t>
            </w:r>
          </w:p>
          <w:p>
            <w:pPr>
              <w:spacing w:after="20"/>
            </w:pPr>
            <w:r>
              <w:rPr>
                <w:rFonts w:ascii="Calibri" w:hAnsi="Calibri"/>
                <w:b w:val="0"/>
                <w:i w:val="0"/>
                <w:color w:val="D0D8E4"/>
                <w:sz w:val="17"/>
              </w:rPr>
              <w:t>- Requirements Documentation</w:t>
            </w:r>
          </w:p>
          <w:p>
            <w:pPr>
              <w:spacing w:after="20"/>
            </w:pPr>
            <w:r>
              <w:rPr>
                <w:rFonts w:ascii="Calibri" w:hAnsi="Calibri"/>
                <w:b w:val="0"/>
                <w:i w:val="0"/>
                <w:color w:val="D0D8E4"/>
                <w:sz w:val="17"/>
              </w:rPr>
              <w:t>- Stakeholder Analysis</w:t>
            </w:r>
          </w:p>
          <w:p>
            <w:pPr>
              <w:spacing w:after="20"/>
            </w:pPr>
            <w:r>
              <w:rPr>
                <w:rFonts w:ascii="Calibri" w:hAnsi="Calibri"/>
                <w:b w:val="0"/>
                <w:i w:val="0"/>
                <w:color w:val="D0D8E4"/>
                <w:sz w:val="17"/>
              </w:rPr>
              <w:t>- BRD / User Stories</w:t>
            </w:r>
          </w:p>
          <w:p>
            <w:pPr>
              <w:spacing w:after="20"/>
            </w:pPr>
            <w:r>
              <w:rPr>
                <w:rFonts w:ascii="Calibri" w:hAnsi="Calibri"/>
                <w:b w:val="0"/>
                <w:i w:val="0"/>
                <w:color w:val="D0D8E4"/>
                <w:sz w:val="17"/>
              </w:rPr>
              <w:t>- Acceptance Criteria</w:t>
            </w:r>
          </w:p>
          <w:p>
            <w:pPr>
              <w:spacing w:after="20"/>
            </w:pPr>
            <w:r>
              <w:rPr>
                <w:rFonts w:ascii="Calibri" w:hAnsi="Calibri"/>
                <w:b w:val="0"/>
                <w:i w:val="0"/>
                <w:color w:val="D0D8E4"/>
                <w:sz w:val="17"/>
              </w:rPr>
              <w:t>- Process Modeling</w:t>
            </w:r>
          </w:p>
          <w:p>
            <w:pPr>
              <w:spacing w:after="20"/>
            </w:pPr>
            <w:r>
              <w:rPr>
                <w:rFonts w:ascii="Calibri" w:hAnsi="Calibri"/>
                <w:b w:val="0"/>
                <w:i w:val="0"/>
                <w:color w:val="D0D8E4"/>
                <w:sz w:val="17"/>
              </w:rPr>
              <w:t>- Requirements Traceability</w:t>
            </w:r>
          </w:p>
          <w:p>
            <w:pPr>
              <w:spacing w:after="20"/>
            </w:pPr>
            <w:r>
              <w:rPr>
                <w:rFonts w:ascii="Calibri" w:hAnsi="Calibri"/>
                <w:b w:val="0"/>
                <w:i w:val="0"/>
                <w:color w:val="D0D8E4"/>
                <w:sz w:val="17"/>
              </w:rPr>
              <w:t>- Reporting Requirements</w:t>
            </w:r>
          </w:p>
          <w:p>
            <w:pPr>
              <w:spacing w:after="20"/>
            </w:pPr>
            <w:r>
              <w:rPr>
                <w:rFonts w:ascii="Calibri" w:hAnsi="Calibri"/>
                <w:b w:val="0"/>
                <w:i w:val="0"/>
                <w:color w:val="D0D8E4"/>
                <w:sz w:val="17"/>
              </w:rPr>
              <w:t>- KPI Definition</w:t>
            </w:r>
          </w:p>
          <w:p>
            <w:pPr>
              <w:spacing w:after="20"/>
            </w:pPr>
            <w:r>
              <w:rPr>
                <w:rFonts w:ascii="Calibri" w:hAnsi="Calibri"/>
                <w:b w:val="0"/>
                <w:i w:val="0"/>
                <w:color w:val="D0D8E4"/>
                <w:sz w:val="17"/>
              </w:rPr>
              <w:t>- UAT Support</w:t>
            </w:r>
          </w:p>
          <w:p>
            <w:pPr>
              <w:spacing w:after="20"/>
            </w:pPr>
            <w:r>
              <w:rPr>
                <w:rFonts w:ascii="Calibri" w:hAnsi="Calibri"/>
                <w:b w:val="0"/>
                <w:i w:val="0"/>
                <w:color w:val="D0D8E4"/>
                <w:sz w:val="17"/>
              </w:rPr>
              <w:t>- Wireframing</w:t>
            </w:r>
          </w:p>
          <w:p>
            <w:pPr>
              <w:spacing w:after="40"/>
            </w:pPr>
            <w:r>
              <w:rPr>
                <w:rFonts w:ascii="Calibri" w:hAnsi="Calibri"/>
                <w:b w:val="0"/>
                <w:i w:val="0"/>
                <w:color w:val="E8ECF0"/>
                <w:sz w:val="18"/>
              </w:rPr>
              <w:t>Confluence · Jira · Figma</w:t>
            </w:r>
          </w:p>
          <w:p>
            <w:pPr>
              <w:spacing w:after="40"/>
            </w:pPr>
            <w:r>
              <w:rPr>
                <w:rFonts w:ascii="Calibri" w:hAnsi="Calibri"/>
                <w:b w:val="0"/>
                <w:i w:val="0"/>
                <w:color w:val="E8ECF0"/>
                <w:sz w:val="18"/>
              </w:rPr>
              <w:t>Draw.io · Excel · SQL</w:t>
            </w:r>
          </w:p>
          <w:p>
            <w:pPr>
              <w:spacing w:after="40"/>
            </w:pPr>
            <w:r>
              <w:rPr>
                <w:rFonts w:ascii="Calibri" w:hAnsi="Calibri"/>
                <w:b w:val="0"/>
                <w:i w:val="0"/>
                <w:color w:val="E8ECF0"/>
                <w:sz w:val="18"/>
              </w:rPr>
              <w:t>MS Office</w:t>
            </w:r>
          </w:p>
          <w:p>
            <w:pPr>
              <w:spacing w:after="40"/>
            </w:pPr>
            <w:r>
              <w:rPr>
                <w:rFonts w:ascii="Calibri" w:hAnsi="Calibri"/>
                <w:b w:val="0"/>
                <w:i w:val="0"/>
                <w:color w:val="E8ECF0"/>
                <w:sz w:val="18"/>
              </w:rPr>
              <w:t>MBA, BIT Mesra, Ranchi</w:t>
            </w:r>
          </w:p>
          <w:p>
            <w:pPr>
              <w:spacing w:after="40"/>
            </w:pPr>
            <w:r>
              <w:rPr>
                <w:rFonts w:ascii="Calibri" w:hAnsi="Calibri"/>
                <w:b w:val="0"/>
                <w:i w:val="0"/>
                <w:color w:val="E8ECF0"/>
                <w:sz w:val="18"/>
              </w:rPr>
              <w:t>2023 – 2025</w:t>
            </w:r>
          </w:p>
          <w:p>
            <w:pPr>
              <w:spacing w:after="40"/>
            </w:pPr>
            <w:r>
              <w:rPr>
                <w:rFonts w:ascii="Calibri" w:hAnsi="Calibri"/>
                <w:b w:val="0"/>
                <w:i w:val="0"/>
                <w:color w:val="E8ECF0"/>
                <w:sz w:val="18"/>
              </w:rPr>
              <w:t>BBA, NSU Jamshedpur</w:t>
            </w:r>
          </w:p>
          <w:p>
            <w:pPr>
              <w:spacing w:after="40"/>
            </w:pPr>
            <w:r>
              <w:rPr>
                <w:rFonts w:ascii="Calibri" w:hAnsi="Calibri"/>
                <w:b w:val="0"/>
                <w:i w:val="0"/>
                <w:color w:val="E8ECF0"/>
                <w:sz w:val="18"/>
              </w:rPr>
              <w:t>2018 – 2021</w:t>
            </w:r>
          </w:p>
          <w:p>
            <w:pPr>
              <w:spacing w:after="40"/>
            </w:pPr>
            <w:r>
              <w:rPr>
                <w:rFonts w:ascii="Calibri" w:hAnsi="Calibri"/>
                <w:b w:val="0"/>
                <w:i w:val="0"/>
                <w:color w:val="E8ECF0"/>
                <w:sz w:val="18"/>
              </w:rPr>
              <w:t>SQL for Data Analysis</w:t>
            </w:r>
          </w:p>
          <w:p>
            <w:pPr>
              <w:spacing w:after="40"/>
            </w:pPr>
            <w:r>
              <w:rPr>
                <w:rFonts w:ascii="Calibri" w:hAnsi="Calibri"/>
                <w:b w:val="0"/>
                <w:i w:val="0"/>
                <w:color w:val="E8ECF0"/>
                <w:sz w:val="18"/>
              </w:rPr>
              <w:t>Agile Fundamentals</w:t>
            </w:r>
          </w:p>
          <w:p>
            <w:pPr>
              <w:spacing w:after="40"/>
            </w:pPr>
            <w:r>
              <w:rPr>
                <w:rFonts w:ascii="Calibri" w:hAnsi="Calibri"/>
                <w:b w:val="0"/>
                <w:i w:val="0"/>
                <w:color w:val="E8ECF0"/>
                <w:sz w:val="18"/>
              </w:rPr>
              <w:t>Power BI PL-300 — Pursuing</w:t>
            </w:r>
          </w:p>
        </w:tc>
        <w:tc>
          <w:tcPr>
            <w:tcW w:type="dxa" w:w="6984"/>
          </w:tcPr>
          <w:p>
            <w:pPr>
              <w:spacing w:after="40"/>
            </w:pPr>
            <w:r>
              <w:rPr>
                <w:rFonts w:ascii="Calibri" w:hAnsi="Calibri"/>
                <w:b/>
                <w:i w:val="0"/>
                <w:color w:val="1B2A4A"/>
                <w:sz w:val="44"/>
              </w:rPr>
              <w:t>ROHIT KUMAR SRIVASTAVA</w:t>
            </w:r>
          </w:p>
          <w:p>
            <w:pPr>
              <w:spacing w:after="160"/>
            </w:pPr>
            <w:r>
              <w:rPr>
                <w:rFonts w:ascii="Calibri" w:hAnsi="Calibri"/>
                <w:b w:val="0"/>
                <w:i w:val="0"/>
                <w:color w:val="2E6BE6"/>
                <w:sz w:val="24"/>
              </w:rPr>
              <w:t>Junior Business Analyst</w:t>
            </w:r>
          </w:p>
          <w:p>
            <w:pPr>
              <w:spacing w:before="200" w:after="80"/>
            </w:pPr>
            <w:r>
              <w:rPr>
                <w:rFonts w:ascii="Calibri" w:hAnsi="Calibri"/>
                <w:b/>
                <w:i w:val="0"/>
                <w:color w:val="1B2A4A"/>
                <w:sz w:val="22"/>
              </w:rPr>
              <w:t>PROFESSIONAL SUMMARY</w:t>
            </w:r>
          </w:p>
          <w:p>
            <w:pPr>
              <w:spacing w:after="120"/>
            </w:pPr>
            <w:r>
              <w:rPr>
                <w:color w:val="2E6BE6"/>
                <w:sz w:val="10"/>
              </w:rPr>
              <w:t>____________________________________________________</w:t>
            </w:r>
          </w:p>
          <w:p>
            <w:pPr>
              <w:spacing w:after="120"/>
            </w:pPr>
            <w:r>
              <w:rPr>
                <w:rFonts w:ascii="Calibri" w:hAnsi="Calibri"/>
                <w:b w:val="0"/>
                <w:i w:val="0"/>
                <w:color w:val="333333"/>
                <w:sz w:val="20"/>
              </w:rPr>
              <w:t>MBA graduate pursuing Junior Business Analyst roles with a portfolio case study demonstrating end-to-end requirements work: stakeholder analysis, BRD documentation, process modeling, agile user stories, traceability, wireframes, and reporting requirements. Strong analytical thinking, structured documentation, and stakeholder communication. Experienced in translating business problems into clear, testable requirements.</w:t>
            </w:r>
          </w:p>
          <w:p>
            <w:pPr>
              <w:spacing w:before="200" w:after="80"/>
            </w:pPr>
            <w:r>
              <w:rPr>
                <w:rFonts w:ascii="Calibri" w:hAnsi="Calibri"/>
                <w:b/>
                <w:i w:val="0"/>
                <w:color w:val="1B2A4A"/>
                <w:sz w:val="22"/>
              </w:rPr>
              <w:t>PORTFOLIO PROJECT</w:t>
            </w:r>
          </w:p>
          <w:p>
            <w:pPr>
              <w:spacing w:after="120"/>
            </w:pPr>
            <w:r>
              <w:rPr>
                <w:color w:val="2E6BE6"/>
                <w:sz w:val="10"/>
              </w:rPr>
              <w:t>____________________________________________________</w:t>
            </w:r>
          </w:p>
          <w:p>
            <w:pPr>
              <w:spacing w:before="80" w:after="40"/>
            </w:pPr>
            <w:r>
              <w:rPr>
                <w:rFonts w:ascii="Calibri" w:hAnsi="Calibri"/>
                <w:b/>
                <w:i w:val="0"/>
                <w:color w:val="1B2A4A"/>
                <w:sz w:val="22"/>
              </w:rPr>
              <w:t>HireFlow AI — AI-Powered Recruitment Platform</w:t>
            </w:r>
          </w:p>
          <w:p>
            <w:r>
              <w:rPr>
                <w:rFonts w:ascii="Calibri" w:hAnsi="Calibri"/>
                <w:b w:val="0"/>
                <w:i w:val="0"/>
                <w:color w:val="6B7785"/>
                <w:sz w:val="18"/>
              </w:rPr>
              <w:t>Business Analyst (Portfolio Case Study)  |  2025 – 2026</w:t>
            </w:r>
          </w:p>
          <w:p>
            <w:pPr>
              <w:spacing w:after="120"/>
            </w:pPr>
            <w:r>
              <w:rPr>
                <w:rFonts w:ascii="Calibri" w:hAnsi="Calibri"/>
                <w:b w:val="0"/>
                <w:i w:val="0"/>
                <w:color w:val="2E6BE6"/>
                <w:sz w:val="18"/>
              </w:rPr>
              <w:t>github.com/kumarrohit50404/AI-Recruitment-Platform-BA</w:t>
            </w:r>
          </w:p>
          <w:p>
            <w:pPr>
              <w:pStyle w:val="ListBullet"/>
              <w:spacing w:after="60"/>
              <w:ind w:left="216"/>
            </w:pPr>
            <w:r>
              <w:rPr>
                <w:rFonts w:ascii="Calibri" w:hAnsi="Calibri"/>
                <w:b w:val="0"/>
                <w:i w:val="0"/>
                <w:color w:val="333333"/>
                <w:sz w:val="20"/>
              </w:rPr>
              <w:t>Documented business requirements in a structured BRD, translating recruiter and HR stakeholder pain points into prioritized needs with MoSCoW classification</w:t>
            </w:r>
          </w:p>
          <w:p>
            <w:pPr>
              <w:pStyle w:val="ListBullet"/>
              <w:spacing w:after="60"/>
              <w:ind w:left="216"/>
            </w:pPr>
            <w:r>
              <w:rPr>
                <w:rFonts w:ascii="Calibri" w:hAnsi="Calibri"/>
                <w:b w:val="0"/>
                <w:i w:val="0"/>
                <w:color w:val="333333"/>
                <w:sz w:val="20"/>
              </w:rPr>
              <w:t>Conducted stakeholder analysis across eight role groups; captured pain points, goals, and influence in a stakeholder matrix</w:t>
            </w:r>
          </w:p>
          <w:p>
            <w:pPr>
              <w:pStyle w:val="ListBullet"/>
              <w:spacing w:after="60"/>
              <w:ind w:left="216"/>
            </w:pPr>
            <w:r>
              <w:rPr>
                <w:rFonts w:ascii="Calibri" w:hAnsi="Calibri"/>
                <w:b w:val="0"/>
                <w:i w:val="0"/>
                <w:color w:val="333333"/>
                <w:sz w:val="20"/>
              </w:rPr>
              <w:t>Wrote user stories and Gherkin-style acceptance criteria for AI screening, interview scheduling, and reporting workflows</w:t>
            </w:r>
          </w:p>
          <w:p>
            <w:pPr>
              <w:pStyle w:val="ListBullet"/>
              <w:spacing w:after="60"/>
              <w:ind w:left="216"/>
            </w:pPr>
            <w:r>
              <w:rPr>
                <w:rFonts w:ascii="Calibri" w:hAnsi="Calibri"/>
                <w:b w:val="0"/>
                <w:i w:val="0"/>
                <w:color w:val="333333"/>
                <w:sz w:val="20"/>
              </w:rPr>
              <w:t>Maintained a requirements traceability matrix linking business requirements to user stories and UAT scenarios</w:t>
            </w:r>
          </w:p>
          <w:p>
            <w:pPr>
              <w:pStyle w:val="ListBullet"/>
              <w:spacing w:after="60"/>
              <w:ind w:left="216"/>
            </w:pPr>
            <w:r>
              <w:rPr>
                <w:rFonts w:ascii="Calibri" w:hAnsi="Calibri"/>
                <w:b w:val="0"/>
                <w:i w:val="0"/>
                <w:color w:val="333333"/>
                <w:sz w:val="20"/>
              </w:rPr>
              <w:t>Mapped AS-IS and TO-BE hiring processes to identify bottlenecks in manual screening and evaluation</w:t>
            </w:r>
          </w:p>
          <w:p>
            <w:pPr>
              <w:pStyle w:val="ListBullet"/>
              <w:spacing w:after="60"/>
              <w:ind w:left="216"/>
            </w:pPr>
            <w:r>
              <w:rPr>
                <w:rFonts w:ascii="Calibri" w:hAnsi="Calibri"/>
                <w:b w:val="0"/>
                <w:i w:val="0"/>
                <w:color w:val="333333"/>
                <w:sz w:val="20"/>
              </w:rPr>
              <w:t>Created wireframe specifications and Figma prototype plan; defined KPIs, reporting requirements, and executive dashboard needs</w:t>
            </w:r>
          </w:p>
          <w:p>
            <w:pPr>
              <w:spacing w:before="200" w:after="80"/>
            </w:pPr>
            <w:r>
              <w:rPr>
                <w:rFonts w:ascii="Calibri" w:hAnsi="Calibri"/>
                <w:b/>
                <w:i w:val="0"/>
                <w:color w:val="1B2A4A"/>
                <w:sz w:val="22"/>
              </w:rPr>
              <w:t>INTERNSHIP EXPERIENCE</w:t>
            </w:r>
          </w:p>
          <w:p>
            <w:pPr>
              <w:spacing w:after="120"/>
            </w:pPr>
            <w:r>
              <w:rPr>
                <w:color w:val="2E6BE6"/>
                <w:sz w:val="10"/>
              </w:rPr>
              <w:t>____________________________________________________</w:t>
            </w:r>
          </w:p>
          <w:p>
            <w:r>
              <w:rPr>
                <w:rFonts w:ascii="Calibri" w:hAnsi="Calibri"/>
                <w:b/>
                <w:i w:val="0"/>
                <w:color w:val="1B2A4A"/>
                <w:sz w:val="20"/>
              </w:rPr>
              <w:t>Vocational Trainee — Tata Steel, Jamshedpur</w:t>
            </w:r>
          </w:p>
          <w:p>
            <w:r>
              <w:rPr>
                <w:rFonts w:ascii="Calibri" w:hAnsi="Calibri"/>
                <w:b w:val="0"/>
                <w:i w:val="0"/>
                <w:color w:val="6B7785"/>
                <w:sz w:val="18"/>
              </w:rPr>
              <w:t>May 2024 – June 2024</w:t>
            </w:r>
          </w:p>
          <w:p>
            <w:pPr>
              <w:pStyle w:val="ListBullet"/>
              <w:spacing w:after="60"/>
              <w:ind w:left="216"/>
            </w:pPr>
            <w:r>
              <w:rPr>
                <w:rFonts w:ascii="Calibri" w:hAnsi="Calibri"/>
                <w:b w:val="0"/>
                <w:i w:val="0"/>
                <w:color w:val="333333"/>
                <w:sz w:val="20"/>
              </w:rPr>
              <w:t>Supported data collection, reporting, and operational documentation</w:t>
            </w:r>
          </w:p>
          <w:p>
            <w:pPr>
              <w:pStyle w:val="ListBullet"/>
              <w:spacing w:after="60"/>
              <w:ind w:left="216"/>
            </w:pPr>
            <w:r>
              <w:rPr>
                <w:rFonts w:ascii="Calibri" w:hAnsi="Calibri"/>
                <w:b w:val="0"/>
                <w:i w:val="0"/>
                <w:color w:val="333333"/>
                <w:sz w:val="20"/>
              </w:rPr>
              <w:t>Assisted in tracking process performance and business metrics</w:t>
            </w:r>
          </w:p>
          <w:p>
            <w:pPr>
              <w:pStyle w:val="ListBullet"/>
              <w:spacing w:after="60"/>
              <w:ind w:left="216"/>
            </w:pPr>
            <w:r>
              <w:rPr>
                <w:rFonts w:ascii="Calibri" w:hAnsi="Calibri"/>
                <w:b w:val="0"/>
                <w:i w:val="0"/>
                <w:color w:val="333333"/>
                <w:sz w:val="20"/>
              </w:rPr>
              <w:t>Collaborated with cross-functional teams on reporting activities</w:t>
            </w:r>
          </w:p>
        </w:tc>
      </w:tr>
    </w:tbl>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