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13FC" w14:textId="77777777" w:rsidR="00372D98" w:rsidRDefault="00372D98" w:rsidP="00372D98">
      <w:pPr>
        <w:spacing w:line="360" w:lineRule="auto"/>
        <w:jc w:val="center"/>
        <w:rPr>
          <w:b/>
          <w:bCs/>
          <w:sz w:val="28"/>
          <w:szCs w:val="28"/>
        </w:rPr>
      </w:pPr>
      <w:r>
        <w:rPr>
          <w:noProof/>
          <w:sz w:val="28"/>
          <w:szCs w:val="28"/>
        </w:rPr>
        <w:drawing>
          <wp:inline distT="0" distB="0" distL="0" distR="0" wp14:anchorId="19EA996F" wp14:editId="580CE781">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60582" cy="576072"/>
                    </a:xfrm>
                    <a:prstGeom prst="rect">
                      <a:avLst/>
                    </a:prstGeom>
                  </pic:spPr>
                </pic:pic>
              </a:graphicData>
            </a:graphic>
          </wp:inline>
        </w:drawing>
      </w:r>
    </w:p>
    <w:p w14:paraId="44587E64" w14:textId="77777777" w:rsidR="00372D98" w:rsidRDefault="00372D98" w:rsidP="00372D98">
      <w:pPr>
        <w:ind w:firstLineChars="250" w:firstLine="904"/>
        <w:jc w:val="both"/>
        <w:rPr>
          <w:sz w:val="28"/>
          <w:szCs w:val="28"/>
        </w:rPr>
      </w:pPr>
      <w:r>
        <w:rPr>
          <w:rFonts w:ascii="Times New Roman" w:hAnsi="Times New Roman" w:cs="Times New Roman"/>
          <w:b/>
          <w:bCs/>
          <w:sz w:val="36"/>
          <w:szCs w:val="36"/>
        </w:rPr>
        <w:t>CONVERSATION-STATE BASED APPROACH</w:t>
      </w:r>
    </w:p>
    <w:p w14:paraId="17ED7E5B" w14:textId="121EB88F" w:rsidR="00372D98" w:rsidRDefault="00372D98" w:rsidP="00372D98">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rPr>
        <w:t>Assignment on</w:t>
      </w:r>
    </w:p>
    <w:p w14:paraId="7D78EB00" w14:textId="183784D4" w:rsidR="00372D98" w:rsidRPr="00372D98" w:rsidRDefault="00372D98" w:rsidP="00372D98">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Assignment Report submitted in partial fulfilment of the requirements for the Course of</w:t>
      </w:r>
    </w:p>
    <w:p w14:paraId="22DC5025"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DSA0308 – Natural Language Processing</w:t>
      </w:r>
    </w:p>
    <w:p w14:paraId="78FB59B4"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5DAD4C6B"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BACHELOR OF Technology</w:t>
      </w:r>
    </w:p>
    <w:p w14:paraId="5C5992CA"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73613B20"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ARTIFICIAL INTELLIGENCE AND Machine Learning</w:t>
      </w:r>
    </w:p>
    <w:p w14:paraId="74264278"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7AD0DB91" w14:textId="368A8B83" w:rsidR="00372D98" w:rsidRDefault="00372D98" w:rsidP="00372D98">
      <w:pPr>
        <w:spacing w:line="360" w:lineRule="auto"/>
        <w:ind w:firstLineChars="1100" w:firstLine="3092"/>
        <w:rPr>
          <w:rFonts w:ascii="Times New Roman" w:hAnsi="Times New Roman" w:cs="Times New Roman"/>
          <w:sz w:val="28"/>
          <w:szCs w:val="28"/>
        </w:rPr>
      </w:pPr>
      <w:r>
        <w:rPr>
          <w:rFonts w:ascii="Times New Roman" w:hAnsi="Times New Roman" w:cs="Times New Roman"/>
          <w:b/>
          <w:bCs/>
          <w:sz w:val="28"/>
          <w:szCs w:val="28"/>
        </w:rPr>
        <w:t>Hariharan G(192424156)</w:t>
      </w:r>
    </w:p>
    <w:p w14:paraId="3984521F"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0F610B62" w14:textId="24EF79C1" w:rsidR="00372D98" w:rsidRDefault="00372D98" w:rsidP="00372D98">
      <w:pPr>
        <w:spacing w:line="360" w:lineRule="auto"/>
        <w:ind w:firstLineChars="1200" w:firstLine="3360"/>
        <w:rPr>
          <w:rFonts w:ascii="Times New Roman" w:hAnsi="Times New Roman" w:cs="Times New Roman"/>
          <w:sz w:val="28"/>
          <w:szCs w:val="28"/>
        </w:rPr>
      </w:pPr>
      <w:r>
        <w:rPr>
          <w:rFonts w:ascii="Times New Roman" w:hAnsi="Times New Roman" w:cs="Times New Roman"/>
          <w:sz w:val="28"/>
          <w:szCs w:val="28"/>
        </w:rPr>
        <w:t>Kumaragurubaran T</w:t>
      </w:r>
    </w:p>
    <w:p w14:paraId="18FE5531"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7017012E"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3D952D62" w14:textId="77777777" w:rsidR="00372D98" w:rsidRDefault="00372D98" w:rsidP="00372D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1EFAE331" w14:textId="77777777" w:rsidR="00372D98" w:rsidRDefault="00372D98" w:rsidP="00372D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SEPTEMBER 2026</w:t>
      </w:r>
    </w:p>
    <w:p w14:paraId="1E945E69" w14:textId="49B5B718" w:rsidR="00A93AB3" w:rsidRPr="009D7300" w:rsidRDefault="009D7300">
      <w:pPr>
        <w:spacing w:after="120"/>
        <w:rPr>
          <w:rFonts w:ascii="Times New Roman" w:hAnsi="Times New Roman" w:cs="Times New Roman"/>
          <w:color w:val="EE0000"/>
          <w:sz w:val="36"/>
          <w:szCs w:val="36"/>
        </w:rPr>
      </w:pPr>
      <w:r w:rsidRPr="009D7300">
        <w:rPr>
          <w:rFonts w:ascii="Times New Roman" w:hAnsi="Times New Roman" w:cs="Times New Roman"/>
          <w:color w:val="EE0000"/>
          <w:sz w:val="36"/>
          <w:szCs w:val="36"/>
        </w:rPr>
        <w:lastRenderedPageBreak/>
        <w:t>DESIGN AND DEVELOPMENT OF A CONTEXT-AWARE E-COMMERCE CHATBOT INTENT CLASSIFICATION AND RESPONSE GENERATION SYSTEM USING MULTI-LEVEL NLP</w:t>
      </w:r>
    </w:p>
    <w:p w14:paraId="12B68DC3" w14:textId="77777777" w:rsidR="00A93AB3" w:rsidRDefault="00A93AB3">
      <w:pPr>
        <w:spacing w:after="120"/>
      </w:pPr>
    </w:p>
    <w:p w14:paraId="0069264B"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1. Problem Statement and Problem Formulation</w:t>
      </w:r>
    </w:p>
    <w:p w14:paraId="5CEEC46A"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1.1 Problem Statement</w:t>
      </w:r>
    </w:p>
    <w:p w14:paraId="4EF2070D"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E-commerce platforms process massive volumes of multi-turn customer queries covering order tracking, cancellations, returns, refunds, payment processing, delivery updates, and complaints. Standard keyword-based intent classification systems perform poorly when users express identical underlying intents using diverse morphological variations, complex syntactic structures, negation, anaphoric references, and discourse indicators.</w:t>
      </w:r>
    </w:p>
    <w:p w14:paraId="36055F3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This project designs, implements, and evaluates a multi-level Python/NLP processing pipeline capable of analyzing full conversational interactions, accurately determining intent, retrieving records from an e-commerce database, realization of natural language responses, and translating outputs into Tamil.</w:t>
      </w:r>
    </w:p>
    <w:tbl>
      <w:tblPr>
        <w:tblW w:w="0" w:type="auto"/>
        <w:jc w:val="center"/>
        <w:tblLook w:val="04A0" w:firstRow="1" w:lastRow="0" w:firstColumn="1" w:lastColumn="0" w:noHBand="0" w:noVBand="1"/>
      </w:tblPr>
      <w:tblGrid>
        <w:gridCol w:w="9330"/>
      </w:tblGrid>
      <w:tr w:rsidR="00A93AB3" w:rsidRPr="009D7300" w14:paraId="4629CDC9" w14:textId="77777777">
        <w:trPr>
          <w:jc w:val="center"/>
        </w:trPr>
        <w:tc>
          <w:tcPr>
            <w:tcW w:w="9360" w:type="dxa"/>
            <w:tcBorders>
              <w:left w:val="single" w:sz="24" w:space="0" w:color="1B365D"/>
            </w:tcBorders>
            <w:shd w:val="clear" w:color="auto" w:fill="F4F6F8"/>
          </w:tcPr>
          <w:p w14:paraId="19D296C5" w14:textId="77777777" w:rsidR="009D7300" w:rsidRDefault="000A7198" w:rsidP="009D7300">
            <w:pPr>
              <w:spacing w:before="80" w:after="80"/>
              <w:jc w:val="both"/>
              <w:rPr>
                <w:rFonts w:ascii="Times New Roman" w:hAnsi="Times New Roman" w:cs="Times New Roman"/>
                <w:b/>
                <w:color w:val="1B365D"/>
                <w:sz w:val="21"/>
              </w:rPr>
            </w:pPr>
            <w:r w:rsidRPr="009D7300">
              <w:rPr>
                <w:rFonts w:ascii="Times New Roman" w:hAnsi="Times New Roman" w:cs="Times New Roman"/>
                <w:b/>
                <w:color w:val="1B365D"/>
                <w:sz w:val="21"/>
              </w:rPr>
              <w:t>Target Case Study Interaction</w:t>
            </w:r>
          </w:p>
          <w:p w14:paraId="67EDE749" w14:textId="77777777" w:rsidR="00A93AB3" w:rsidRDefault="000A7198" w:rsidP="009D7300">
            <w:pPr>
              <w:spacing w:before="80" w:after="80"/>
              <w:jc w:val="both"/>
              <w:rPr>
                <w:rFonts w:ascii="Times New Roman" w:hAnsi="Times New Roman" w:cs="Times New Roman"/>
                <w:i/>
                <w:color w:val="222222"/>
                <w:sz w:val="19"/>
              </w:rPr>
            </w:pPr>
            <w:r w:rsidRPr="009D7300">
              <w:rPr>
                <w:rFonts w:ascii="Times New Roman" w:hAnsi="Times New Roman" w:cs="Times New Roman"/>
                <w:b/>
                <w:color w:val="1B365D"/>
                <w:sz w:val="21"/>
              </w:rPr>
              <w:br/>
            </w:r>
            <w:r w:rsidRPr="009D7300">
              <w:rPr>
                <w:rFonts w:ascii="Times New Roman" w:hAnsi="Times New Roman" w:cs="Times New Roman"/>
                <w:i/>
                <w:color w:val="222222"/>
                <w:sz w:val="19"/>
              </w:rPr>
              <w:t>Turn 1 (Customer): "I ordered a laptop three days ago, but it still hasn't arrived. Can you check where it is?"</w:t>
            </w:r>
            <w:r w:rsidRPr="009D7300">
              <w:rPr>
                <w:rFonts w:ascii="Times New Roman" w:hAnsi="Times New Roman" w:cs="Times New Roman"/>
                <w:i/>
                <w:color w:val="222222"/>
                <w:sz w:val="19"/>
              </w:rPr>
              <w:br/>
              <w:t>Turn 1 (Chatbot): "I can help you with your order. Could you provide your order number?"</w:t>
            </w:r>
            <w:r w:rsidRPr="009D7300">
              <w:rPr>
                <w:rFonts w:ascii="Times New Roman" w:hAnsi="Times New Roman" w:cs="Times New Roman"/>
                <w:i/>
                <w:color w:val="222222"/>
                <w:sz w:val="19"/>
              </w:rPr>
              <w:br/>
              <w:t>Turn 2 (Customer): "I don't want to cancel it. I just want to know when it will arrive."</w:t>
            </w:r>
          </w:p>
          <w:p w14:paraId="072233CC" w14:textId="79E9CFB7" w:rsidR="009D7300" w:rsidRPr="009D7300" w:rsidRDefault="009D7300" w:rsidP="009D7300">
            <w:pPr>
              <w:spacing w:before="80" w:after="80"/>
              <w:jc w:val="both"/>
              <w:rPr>
                <w:rFonts w:ascii="Times New Roman" w:hAnsi="Times New Roman" w:cs="Times New Roman"/>
              </w:rPr>
            </w:pPr>
          </w:p>
        </w:tc>
      </w:tr>
    </w:tbl>
    <w:p w14:paraId="4CC86618" w14:textId="77777777" w:rsidR="00A93AB3" w:rsidRPr="009D7300" w:rsidRDefault="00A93AB3" w:rsidP="009D7300">
      <w:pPr>
        <w:spacing w:after="80"/>
        <w:jc w:val="both"/>
        <w:rPr>
          <w:rFonts w:ascii="Times New Roman" w:hAnsi="Times New Roman" w:cs="Times New Roman"/>
        </w:rPr>
      </w:pPr>
    </w:p>
    <w:p w14:paraId="3F018AE6"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1.2 Problem Formulation Question</w:t>
      </w:r>
    </w:p>
    <w:p w14:paraId="393A6DC6" w14:textId="77777777" w:rsidR="00A93AB3" w:rsidRPr="009D7300" w:rsidRDefault="000A7198" w:rsidP="009D7300">
      <w:pPr>
        <w:spacing w:after="80"/>
        <w:jc w:val="both"/>
        <w:rPr>
          <w:rFonts w:ascii="Times New Roman" w:hAnsi="Times New Roman" w:cs="Times New Roman"/>
          <w:iCs/>
        </w:rPr>
      </w:pPr>
      <w:r w:rsidRPr="009D7300">
        <w:rPr>
          <w:rFonts w:ascii="Times New Roman" w:hAnsi="Times New Roman" w:cs="Times New Roman"/>
          <w:iCs/>
          <w:color w:val="222222"/>
        </w:rPr>
        <w:t>The system addresses the central computational question: "What is the customer's actual intent when the complete conversational and linguistic context—rather than standalone individual keywords—is systematically evaluated across morphological, syntactic, semantic, reference, discourse, and information retrieval levels?"</w:t>
      </w:r>
    </w:p>
    <w:p w14:paraId="11922511"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1.3 Expected Inputs and Outputs</w:t>
      </w:r>
    </w:p>
    <w:p w14:paraId="2EA4B260"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System Inputs: </w:t>
      </w:r>
      <w:r w:rsidRPr="009D7300">
        <w:rPr>
          <w:rFonts w:ascii="Times New Roman" w:hAnsi="Times New Roman" w:cs="Times New Roman"/>
          <w:color w:val="222222"/>
        </w:rPr>
        <w:t>Multi-turn natural language dialogue sequence U = {u1, u2, ... ut}, current dialogue state St-1, and structured Knowledge Base / Database records D.</w:t>
      </w:r>
    </w:p>
    <w:p w14:paraId="7F5BE55D"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System Outputs: </w:t>
      </w:r>
      <w:r w:rsidRPr="009D7300">
        <w:rPr>
          <w:rFonts w:ascii="Times New Roman" w:hAnsi="Times New Roman" w:cs="Times New Roman"/>
          <w:color w:val="222222"/>
        </w:rPr>
        <w:t>Predicted intent category I, extracted entity dictionary E, resolved anaphora payload R, generated English response G_EN, and Tamil machine translation G_TA.</w:t>
      </w:r>
    </w:p>
    <w:p w14:paraId="037B0E7C"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lastRenderedPageBreak/>
        <w:t>1.4 Inadequacy of Keyword-Based Systems</w:t>
      </w:r>
    </w:p>
    <w:p w14:paraId="22E75B87"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Evaluating Turn 2 ("I don't want to cancel it. I just want to know when it will arrive") demonstrates four fundamental limitations of keyword matching:</w:t>
      </w:r>
    </w:p>
    <w:p w14:paraId="20AF1187"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1. Keyword Overlap: The word 'cancel' triggers the Order Cancellation intent dictionary with a high frequency weight.</w:t>
      </w:r>
    </w:p>
    <w:p w14:paraId="7740267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2. Negation Blindness: Bag-of-words models strip dependency structures, failing to recognize that 'don't' negates 'cancel'.</w:t>
      </w:r>
    </w:p>
    <w:p w14:paraId="73103C1B"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3. Pronominal Ambiguity: The pronoun 'it' lacks lexical meaning within Turn 2 alone, requiring coreference linking to Turn 1 ('laptop').</w:t>
      </w:r>
    </w:p>
    <w:p w14:paraId="50DEBD56"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4. Discourse Ignorance: The discourse marker 'just' acts as a limiting focus operator, prioritizing delivery tracking over cancellation.</w:t>
      </w:r>
    </w:p>
    <w:p w14:paraId="0C126AE1"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1.5 Available Linguistic Signals</w:t>
      </w:r>
    </w:p>
    <w:p w14:paraId="399AFD06"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Morphological: Inflectional tense markers ('ordered', 'arrived') and contraction clitics ('n't').</w:t>
      </w:r>
    </w:p>
    <w:p w14:paraId="09E9AD5E"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Syntactic: Verb phrase structures, dependency parsing trees, and negation scope boundaries.</w:t>
      </w:r>
    </w:p>
    <w:p w14:paraId="64ACAEFC"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Semantic: Predicate-argument representations and WordNet word senses ('arrive.v.01', 'cancel.v.01').</w:t>
      </w:r>
    </w:p>
    <w:p w14:paraId="4FC1F07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Reference &amp; Discourse: Anaphoric links (it_2 -&gt; laptop_1) and discourse operators ('but', 'still', 'just').</w:t>
      </w:r>
    </w:p>
    <w:p w14:paraId="5E329C75"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1.6 Assumptions and System Constraints</w:t>
      </w:r>
    </w:p>
    <w:p w14:paraId="56A91A2E"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The system assumes input text in English, persistent dialogue state across turns, and a response latency &lt;= 200 ms. It must refrain from simple keyword scoring and provide intermediate linguistic outputs.</w:t>
      </w:r>
    </w:p>
    <w:p w14:paraId="305E4335"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2. Objective and Expected Outcomes</w:t>
      </w:r>
    </w:p>
    <w:p w14:paraId="2B4522B2"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Primary Objective: Construct an integrated, multi-level NLP pipeline bridging structural linguistic processing (Units I-III) with semantic/discourse generation and retrieval systems (Units IV-V).</w:t>
      </w:r>
    </w:p>
    <w:p w14:paraId="1650C35C"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Expected Outcomes:</w:t>
      </w:r>
    </w:p>
    <w:p w14:paraId="336358D8"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1. Achieve 100% intent classification accuracy on complex negative/anaphoric dialogue turns.</w:t>
      </w:r>
    </w:p>
    <w:p w14:paraId="055427B2"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2. Maintain persistent multi-turn conversational state tracking.</w:t>
      </w:r>
    </w:p>
    <w:p w14:paraId="0883873F"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3. Deliver database-backed natural language response generation without intent contradictions.</w:t>
      </w:r>
    </w:p>
    <w:p w14:paraId="38E83C7A"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4. Provide accurate Tamil machine translation outputs.</w:t>
      </w:r>
    </w:p>
    <w:p w14:paraId="5B0E4E37" w14:textId="77777777" w:rsidR="000B43BF" w:rsidRDefault="000B43BF" w:rsidP="009D7300">
      <w:pPr>
        <w:keepNext/>
        <w:spacing w:before="280" w:after="120"/>
        <w:jc w:val="both"/>
        <w:rPr>
          <w:rFonts w:ascii="Times New Roman" w:hAnsi="Times New Roman" w:cs="Times New Roman"/>
          <w:b/>
          <w:color w:val="1B365D"/>
          <w:sz w:val="28"/>
        </w:rPr>
      </w:pPr>
    </w:p>
    <w:p w14:paraId="4064DDD3" w14:textId="4EDB76BC"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3. Requirements, Constraints, and Assumptions</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2876"/>
        <w:gridCol w:w="6468"/>
      </w:tblGrid>
      <w:tr w:rsidR="00A93AB3" w:rsidRPr="009D7300" w14:paraId="5B049E45" w14:textId="77777777">
        <w:trPr>
          <w:cantSplit/>
          <w:tblHeader/>
          <w:jc w:val="center"/>
        </w:trPr>
        <w:tc>
          <w:tcPr>
            <w:tcW w:w="2880" w:type="dxa"/>
            <w:shd w:val="clear" w:color="auto" w:fill="1B365D"/>
          </w:tcPr>
          <w:p w14:paraId="789EC8C2" w14:textId="77777777" w:rsidR="00A93AB3" w:rsidRPr="009D7300" w:rsidRDefault="000A7198" w:rsidP="009D7300">
            <w:pPr>
              <w:spacing w:before="80" w:after="80"/>
              <w:jc w:val="both"/>
              <w:rPr>
                <w:rFonts w:ascii="Times New Roman" w:hAnsi="Times New Roman" w:cs="Times New Roman"/>
              </w:rPr>
            </w:pPr>
            <w:r w:rsidRPr="009D7300">
              <w:rPr>
                <w:rFonts w:ascii="Times New Roman" w:hAnsi="Times New Roman" w:cs="Times New Roman"/>
                <w:b/>
                <w:color w:val="FFFFFF"/>
                <w:sz w:val="20"/>
              </w:rPr>
              <w:t>Category</w:t>
            </w:r>
          </w:p>
        </w:tc>
        <w:tc>
          <w:tcPr>
            <w:tcW w:w="6480" w:type="dxa"/>
            <w:shd w:val="clear" w:color="auto" w:fill="1B365D"/>
          </w:tcPr>
          <w:p w14:paraId="7E88A3E6" w14:textId="77777777" w:rsidR="00A93AB3" w:rsidRPr="009D7300" w:rsidRDefault="000A7198" w:rsidP="009D7300">
            <w:pPr>
              <w:spacing w:before="80" w:after="80"/>
              <w:jc w:val="both"/>
              <w:rPr>
                <w:rFonts w:ascii="Times New Roman" w:hAnsi="Times New Roman" w:cs="Times New Roman"/>
              </w:rPr>
            </w:pPr>
            <w:r w:rsidRPr="009D7300">
              <w:rPr>
                <w:rFonts w:ascii="Times New Roman" w:hAnsi="Times New Roman" w:cs="Times New Roman"/>
                <w:b/>
                <w:color w:val="FFFFFF"/>
                <w:sz w:val="20"/>
              </w:rPr>
              <w:t>Detailed Requirement Specifications</w:t>
            </w:r>
          </w:p>
        </w:tc>
      </w:tr>
      <w:tr w:rsidR="00A93AB3" w:rsidRPr="009D7300" w14:paraId="0063B2AD" w14:textId="77777777">
        <w:trPr>
          <w:cantSplit/>
          <w:jc w:val="center"/>
        </w:trPr>
        <w:tc>
          <w:tcPr>
            <w:tcW w:w="2880" w:type="dxa"/>
            <w:shd w:val="clear" w:color="auto" w:fill="F4F6F8"/>
          </w:tcPr>
          <w:p w14:paraId="5B38B6AC"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Functional Requirements</w:t>
            </w:r>
          </w:p>
        </w:tc>
        <w:tc>
          <w:tcPr>
            <w:tcW w:w="6480" w:type="dxa"/>
            <w:shd w:val="clear" w:color="auto" w:fill="F4F6F8"/>
          </w:tcPr>
          <w:p w14:paraId="0C5228FA" w14:textId="77777777" w:rsidR="000B43BF" w:rsidRDefault="000B43BF" w:rsidP="000B43BF">
            <w:pPr>
              <w:spacing w:before="60" w:after="60"/>
              <w:jc w:val="both"/>
              <w:rPr>
                <w:rFonts w:ascii="Times New Roman" w:hAnsi="Times New Roman" w:cs="Times New Roman"/>
                <w:color w:val="222222"/>
                <w:sz w:val="19"/>
              </w:rPr>
            </w:pPr>
            <w:r>
              <w:rPr>
                <w:rFonts w:ascii="Times New Roman" w:hAnsi="Times New Roman" w:cs="Times New Roman"/>
                <w:color w:val="222222"/>
                <w:sz w:val="19"/>
              </w:rPr>
              <w:t>1.</w:t>
            </w:r>
            <w:r w:rsidR="000A7198" w:rsidRPr="000B43BF">
              <w:rPr>
                <w:rFonts w:ascii="Times New Roman" w:hAnsi="Times New Roman" w:cs="Times New Roman"/>
                <w:color w:val="222222"/>
                <w:sz w:val="19"/>
              </w:rPr>
              <w:t>Tokenize, stem, and POS-tag multi-turn dialogue text.</w:t>
            </w:r>
          </w:p>
          <w:p w14:paraId="1D8DBD24"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t>2.Construct CFG and dependency trees for syntactic analysis.</w:t>
            </w:r>
          </w:p>
          <w:p w14:paraId="7FB4CC9C"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t>3.Detect negation scope and suppress negated intent candidates.</w:t>
            </w:r>
          </w:p>
          <w:p w14:paraId="537FD4BD"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t>4.Perform multi-turn coreference resolution.</w:t>
            </w:r>
          </w:p>
          <w:p w14:paraId="31F6FF3B"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t>5.Query e-commerce database for tracking records.</w:t>
            </w:r>
          </w:p>
          <w:p w14:paraId="29C4DD1F" w14:textId="6A113A50" w:rsidR="00A93AB3" w:rsidRPr="000B43BF" w:rsidRDefault="000A7198" w:rsidP="000B43BF">
            <w:pPr>
              <w:spacing w:before="60" w:after="60"/>
              <w:jc w:val="both"/>
              <w:rPr>
                <w:rFonts w:ascii="Times New Roman" w:hAnsi="Times New Roman" w:cs="Times New Roman"/>
              </w:rPr>
            </w:pPr>
            <w:r w:rsidRPr="000B43BF">
              <w:rPr>
                <w:rFonts w:ascii="Times New Roman" w:hAnsi="Times New Roman" w:cs="Times New Roman"/>
                <w:color w:val="222222"/>
                <w:sz w:val="19"/>
              </w:rPr>
              <w:br/>
              <w:t>6. Realize English NLG response and translate to Tamil.</w:t>
            </w:r>
          </w:p>
        </w:tc>
      </w:tr>
      <w:tr w:rsidR="00A93AB3" w:rsidRPr="009D7300" w14:paraId="42A0E87E" w14:textId="77777777">
        <w:trPr>
          <w:cantSplit/>
          <w:jc w:val="center"/>
        </w:trPr>
        <w:tc>
          <w:tcPr>
            <w:tcW w:w="2880" w:type="dxa"/>
          </w:tcPr>
          <w:p w14:paraId="0BCA441C"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Technical Constraints</w:t>
            </w:r>
          </w:p>
        </w:tc>
        <w:tc>
          <w:tcPr>
            <w:tcW w:w="6480" w:type="dxa"/>
          </w:tcPr>
          <w:p w14:paraId="7FF438A9" w14:textId="572E9C9C" w:rsidR="000B43BF" w:rsidRPr="000B43BF" w:rsidRDefault="000A7198" w:rsidP="000B43BF">
            <w:pPr>
              <w:pStyle w:val="ListParagraph"/>
              <w:numPr>
                <w:ilvl w:val="0"/>
                <w:numId w:val="12"/>
              </w:num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t>Intent scoring must combine evidence multi-dimensionally.</w:t>
            </w:r>
          </w:p>
          <w:p w14:paraId="374D7F2D" w14:textId="77777777" w:rsidR="000B43BF" w:rsidRPr="000B43BF" w:rsidRDefault="000A7198" w:rsidP="000B43BF">
            <w:pPr>
              <w:pStyle w:val="ListParagraph"/>
              <w:numPr>
                <w:ilvl w:val="0"/>
                <w:numId w:val="12"/>
              </w:numPr>
              <w:spacing w:before="60" w:after="60"/>
              <w:jc w:val="both"/>
              <w:rPr>
                <w:rFonts w:ascii="Times New Roman" w:hAnsi="Times New Roman" w:cs="Times New Roman"/>
              </w:rPr>
            </w:pPr>
            <w:r w:rsidRPr="000B43BF">
              <w:rPr>
                <w:rFonts w:ascii="Times New Roman" w:hAnsi="Times New Roman" w:cs="Times New Roman"/>
                <w:color w:val="222222"/>
                <w:sz w:val="19"/>
              </w:rPr>
              <w:t>Thread-safe conversation state persistence across turns.</w:t>
            </w:r>
          </w:p>
          <w:p w14:paraId="69A38E8F" w14:textId="19CB26B6" w:rsidR="00A93AB3" w:rsidRPr="000B43BF" w:rsidRDefault="000A7198" w:rsidP="000B43BF">
            <w:pPr>
              <w:pStyle w:val="ListParagraph"/>
              <w:numPr>
                <w:ilvl w:val="0"/>
                <w:numId w:val="12"/>
              </w:numPr>
              <w:spacing w:before="60" w:after="60"/>
              <w:jc w:val="both"/>
              <w:rPr>
                <w:rFonts w:ascii="Times New Roman" w:hAnsi="Times New Roman" w:cs="Times New Roman"/>
              </w:rPr>
            </w:pPr>
            <w:r w:rsidRPr="000B43BF">
              <w:rPr>
                <w:rFonts w:ascii="Times New Roman" w:hAnsi="Times New Roman" w:cs="Times New Roman"/>
                <w:color w:val="222222"/>
                <w:sz w:val="19"/>
              </w:rPr>
              <w:t>Explicit generation of intermediate linguistic decision matrices.</w:t>
            </w:r>
          </w:p>
        </w:tc>
      </w:tr>
      <w:tr w:rsidR="00A93AB3" w:rsidRPr="009D7300" w14:paraId="73F23BCE" w14:textId="77777777">
        <w:trPr>
          <w:cantSplit/>
          <w:jc w:val="center"/>
        </w:trPr>
        <w:tc>
          <w:tcPr>
            <w:tcW w:w="2880" w:type="dxa"/>
            <w:shd w:val="clear" w:color="auto" w:fill="F4F6F8"/>
          </w:tcPr>
          <w:p w14:paraId="3204118D"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Tool Constraints</w:t>
            </w:r>
          </w:p>
        </w:tc>
        <w:tc>
          <w:tcPr>
            <w:tcW w:w="6480" w:type="dxa"/>
            <w:shd w:val="clear" w:color="auto" w:fill="F4F6F8"/>
          </w:tcPr>
          <w:p w14:paraId="612217A7"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Python 3.10+, NLTK 3.8+, spaCy 3.5+, Scikit-Learn 1.2+, Deep-Translate 1.6+.</w:t>
            </w:r>
          </w:p>
        </w:tc>
      </w:tr>
    </w:tbl>
    <w:p w14:paraId="2EED3B62" w14:textId="77777777" w:rsidR="00A93AB3" w:rsidRPr="009D7300" w:rsidRDefault="00A93AB3" w:rsidP="009D7300">
      <w:pPr>
        <w:spacing w:after="120"/>
        <w:jc w:val="both"/>
        <w:rPr>
          <w:rFonts w:ascii="Times New Roman" w:hAnsi="Times New Roman" w:cs="Times New Roman"/>
        </w:rPr>
      </w:pPr>
    </w:p>
    <w:p w14:paraId="5E0BE781"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4. Application of Relevant Course Knowledge / Concepts</w:t>
      </w:r>
    </w:p>
    <w:p w14:paraId="09BD35F4"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4.1 Unit I – Morphology</w:t>
      </w:r>
    </w:p>
    <w:p w14:paraId="2A8E2F2E" w14:textId="77777777" w:rsidR="00156D9E"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Morphological analysis decomposes word tokens into stems and affixes.</w:t>
      </w:r>
    </w:p>
    <w:p w14:paraId="4DEFB869" w14:textId="00826B5E" w:rsidR="00156D9E"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Inflectional variants ('ordered', 'arrived') reduce to root lemmas ('order', 'arrive'). </w:t>
      </w:r>
    </w:p>
    <w:p w14:paraId="3ACB8F4F" w14:textId="2BB4B0CF"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Porter stemming maps:</w:t>
      </w:r>
    </w:p>
    <w:p w14:paraId="2E458FFC" w14:textId="77777777" w:rsidR="00A93AB3" w:rsidRPr="00260D7D" w:rsidRDefault="000A7198" w:rsidP="009D7300">
      <w:pPr>
        <w:spacing w:after="80"/>
        <w:jc w:val="both"/>
        <w:rPr>
          <w:rFonts w:ascii="Times New Roman" w:hAnsi="Times New Roman" w:cs="Times New Roman"/>
          <w:b/>
          <w:bCs/>
        </w:rPr>
      </w:pPr>
      <w:r w:rsidRPr="00260D7D">
        <w:rPr>
          <w:rFonts w:ascii="Times New Roman" w:hAnsi="Times New Roman" w:cs="Times New Roman"/>
          <w:b/>
          <w:bCs/>
          <w:color w:val="222222"/>
        </w:rPr>
        <w:t xml:space="preserve">  ordered -&gt; order,  arrived -&gt; arriv,  cancellation -&gt; cancel</w:t>
      </w:r>
    </w:p>
    <w:p w14:paraId="3DB1788F"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4.2 Unit II – Word and Syntactic Analysis</w:t>
      </w:r>
    </w:p>
    <w:p w14:paraId="5BAF061E" w14:textId="77777777" w:rsidR="00260D7D"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N-gram representations capture phrase dependencies. </w:t>
      </w:r>
    </w:p>
    <w:p w14:paraId="5C6AE0C3" w14:textId="2B75A7B1"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POS tagging assigns categories via the Penn Treebank tagset:</w:t>
      </w:r>
    </w:p>
    <w:p w14:paraId="0B3D7861" w14:textId="77777777" w:rsidR="00A93AB3" w:rsidRPr="00260D7D" w:rsidRDefault="000A7198" w:rsidP="009D7300">
      <w:pPr>
        <w:spacing w:after="80"/>
        <w:jc w:val="both"/>
        <w:rPr>
          <w:rFonts w:ascii="Times New Roman" w:hAnsi="Times New Roman" w:cs="Times New Roman"/>
          <w:b/>
          <w:bCs/>
        </w:rPr>
      </w:pPr>
      <w:r w:rsidRPr="000B43BF">
        <w:rPr>
          <w:rFonts w:ascii="Times New Roman" w:hAnsi="Times New Roman" w:cs="Times New Roman"/>
          <w:b/>
          <w:color w:val="222222"/>
        </w:rPr>
        <w:t xml:space="preserve"> </w:t>
      </w:r>
      <w:r w:rsidRPr="00260D7D">
        <w:rPr>
          <w:rFonts w:ascii="Times New Roman" w:hAnsi="Times New Roman" w:cs="Times New Roman"/>
          <w:b/>
          <w:bCs/>
          <w:color w:val="222222"/>
        </w:rPr>
        <w:t xml:space="preserve"> "I"/PRP, "don't"/VBP, "want"/VB, "to"/TO, "cancel"/VB, "it"/PRP</w:t>
      </w:r>
    </w:p>
    <w:p w14:paraId="503FC50E" w14:textId="77777777" w:rsidR="00A93AB3"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Additive Laplace Smoothing (k=1) calculates n-gram probabilities:</w:t>
      </w:r>
    </w:p>
    <w:p w14:paraId="62FF95B7" w14:textId="77777777" w:rsidR="00260D7D" w:rsidRPr="000B43BF" w:rsidRDefault="00260D7D" w:rsidP="009D7300">
      <w:pPr>
        <w:spacing w:after="80"/>
        <w:jc w:val="both"/>
        <w:rPr>
          <w:rFonts w:ascii="Times New Roman" w:hAnsi="Times New Roman" w:cs="Times New Roman"/>
        </w:rPr>
      </w:pPr>
    </w:p>
    <w:p w14:paraId="39777D2F" w14:textId="648A9E6A" w:rsidR="00A93AB3" w:rsidRPr="00260D7D" w:rsidRDefault="000A7198" w:rsidP="00260D7D">
      <w:pPr>
        <w:spacing w:after="80"/>
        <w:jc w:val="center"/>
        <w:rPr>
          <w:rFonts w:ascii="Times New Roman" w:hAnsi="Times New Roman" w:cs="Times New Roman"/>
          <w:b/>
          <w:bCs/>
        </w:rPr>
      </w:pPr>
      <w:r w:rsidRPr="00260D7D">
        <w:rPr>
          <w:rFonts w:ascii="Times New Roman" w:hAnsi="Times New Roman" w:cs="Times New Roman"/>
          <w:b/>
          <w:bCs/>
          <w:color w:val="222222"/>
        </w:rPr>
        <w:t>P_laplace(w_n | w_{n-1}) = (C(w_{n-1} w_n) + 1) / (C(w_{n-1}) + |V|)</w:t>
      </w:r>
    </w:p>
    <w:p w14:paraId="380A3869"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4.3 Unit III – Context-Free Grammars &amp; Negation Scope</w:t>
      </w:r>
    </w:p>
    <w:p w14:paraId="0E4C329B" w14:textId="77777777" w:rsidR="00260D7D" w:rsidRDefault="00260D7D" w:rsidP="009D7300">
      <w:pPr>
        <w:spacing w:after="80"/>
        <w:jc w:val="both"/>
        <w:rPr>
          <w:rFonts w:ascii="Times New Roman" w:hAnsi="Times New Roman" w:cs="Times New Roman"/>
          <w:color w:val="222222"/>
        </w:rPr>
      </w:pPr>
    </w:p>
    <w:p w14:paraId="7B22E0CB" w14:textId="021F855F"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lastRenderedPageBreak/>
        <w:t>CFG rules structure constituents and bound negation operators:</w:t>
      </w:r>
    </w:p>
    <w:p w14:paraId="14A20884" w14:textId="77777777" w:rsidR="00260D7D" w:rsidRDefault="000A7198" w:rsidP="009D7300">
      <w:pPr>
        <w:spacing w:after="80"/>
        <w:jc w:val="both"/>
        <w:rPr>
          <w:rFonts w:ascii="Times New Roman" w:hAnsi="Times New Roman" w:cs="Times New Roman"/>
          <w:color w:val="222222"/>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 xml:space="preserve">S -&gt; NP VP ; </w:t>
      </w:r>
    </w:p>
    <w:p w14:paraId="1D76F19B" w14:textId="77777777" w:rsidR="005E6D38"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 VP -&gt; Neg VB VP_inf ;  </w:t>
      </w:r>
    </w:p>
    <w:p w14:paraId="11F1F1F0" w14:textId="77777777" w:rsidR="005E6D38"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VP_inf -&gt; TO VB NP ; </w:t>
      </w:r>
    </w:p>
    <w:p w14:paraId="0416C4FC" w14:textId="771F970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 Neg -&gt; "don't" | "not" | "hasn't"</w:t>
      </w:r>
    </w:p>
    <w:p w14:paraId="3CC7A5D7" w14:textId="77777777" w:rsidR="005E6D38"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Negation scope is formally bounded: </w:t>
      </w:r>
    </w:p>
    <w:p w14:paraId="788FA6F9" w14:textId="09DB4A8C"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Scope(Neg) = { w in Yield(Node) | Node = Sibling(Neg) }. In Turn 2, Scope("don't") = "want to cancel it", effectively canceling positive scoring for Order Cancellation.</w:t>
      </w:r>
    </w:p>
    <w:p w14:paraId="3A059DD6"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4.4 Unit IV – Semantic Analysis &amp; WSD</w:t>
      </w:r>
    </w:p>
    <w:p w14:paraId="0484EC7E"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First-Order Predicate Calculus (FOPC) formalization:</w:t>
      </w:r>
    </w:p>
    <w:p w14:paraId="7A7157C4"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EXISTS e, x, o (User(x) AND Laptop(o) AND NOT Wants(x, Cancel(o)) AND Wants(x, Locate(o, e)))</w:t>
      </w:r>
    </w:p>
    <w:p w14:paraId="6940EAAB"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Word Sense Disambiguation selects exact senses: arrive -&gt; arrive.v.01 (reach destination), cancel -&gt; cancel.v.01 (terminate).</w:t>
      </w:r>
    </w:p>
    <w:p w14:paraId="7A7794AF"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4.5 Unit V – Discourse, IR &amp; NLG</w:t>
      </w:r>
    </w:p>
    <w:p w14:paraId="588FF35C"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Reference Resolution connects pronouns ('it') to antecedent entities ('laptop' / Order #ORD-88412). Discourse markers modify scoring weights: 'but' (contrastive shift), 'still' (temporal urgency), 'just' (limiting focus operator).</w:t>
      </w:r>
    </w:p>
    <w:p w14:paraId="2577FEF1"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5. Design, Methodology, and Central Architecture</w:t>
      </w:r>
    </w:p>
    <w:p w14:paraId="077C3A52"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The processing architecture follows Student 5's Retrieval and Response Engine:</w:t>
      </w:r>
    </w:p>
    <w:tbl>
      <w:tblPr>
        <w:tblW w:w="0" w:type="auto"/>
        <w:jc w:val="center"/>
        <w:tblLook w:val="04A0" w:firstRow="1" w:lastRow="0" w:firstColumn="1" w:lastColumn="0" w:noHBand="0" w:noVBand="1"/>
      </w:tblPr>
      <w:tblGrid>
        <w:gridCol w:w="9330"/>
      </w:tblGrid>
      <w:tr w:rsidR="00A93AB3" w:rsidRPr="000B43BF" w14:paraId="08089EE0" w14:textId="77777777" w:rsidTr="005E6D38">
        <w:trPr>
          <w:trHeight w:val="2156"/>
          <w:jc w:val="center"/>
        </w:trPr>
        <w:tc>
          <w:tcPr>
            <w:tcW w:w="9414" w:type="dxa"/>
            <w:tcBorders>
              <w:left w:val="single" w:sz="24" w:space="0" w:color="1B365D"/>
            </w:tcBorders>
            <w:shd w:val="clear" w:color="auto" w:fill="F4F6F8"/>
          </w:tcPr>
          <w:p w14:paraId="632F1504" w14:textId="77777777" w:rsidR="005E6D38" w:rsidRDefault="000A7198" w:rsidP="009D7300">
            <w:pPr>
              <w:spacing w:before="80" w:after="80"/>
              <w:jc w:val="both"/>
              <w:rPr>
                <w:rFonts w:ascii="Times New Roman" w:hAnsi="Times New Roman" w:cs="Times New Roman"/>
                <w:b/>
                <w:color w:val="1B365D"/>
                <w:sz w:val="21"/>
              </w:rPr>
            </w:pPr>
            <w:r w:rsidRPr="000B43BF">
              <w:rPr>
                <w:rFonts w:ascii="Times New Roman" w:hAnsi="Times New Roman" w:cs="Times New Roman"/>
                <w:b/>
                <w:color w:val="1B365D"/>
                <w:sz w:val="21"/>
              </w:rPr>
              <w:t>Central System Architecture Flow</w:t>
            </w:r>
          </w:p>
          <w:p w14:paraId="3E6531D0" w14:textId="77777777" w:rsidR="005E6D38" w:rsidRDefault="000A7198" w:rsidP="009D7300">
            <w:pPr>
              <w:spacing w:before="80" w:after="80"/>
              <w:jc w:val="both"/>
              <w:rPr>
                <w:rFonts w:ascii="Times New Roman" w:hAnsi="Times New Roman" w:cs="Times New Roman"/>
                <w:color w:val="222222"/>
                <w:sz w:val="19"/>
              </w:rPr>
            </w:pPr>
            <w:r w:rsidRPr="000B43BF">
              <w:rPr>
                <w:rFonts w:ascii="Times New Roman" w:hAnsi="Times New Roman" w:cs="Times New Roman"/>
                <w:b/>
                <w:color w:val="1B365D"/>
                <w:sz w:val="21"/>
              </w:rPr>
              <w:br/>
            </w:r>
            <w:r w:rsidRPr="000B43BF">
              <w:rPr>
                <w:rFonts w:ascii="Times New Roman" w:hAnsi="Times New Roman" w:cs="Times New Roman"/>
                <w:color w:val="222222"/>
                <w:sz w:val="19"/>
              </w:rPr>
              <w:t>User Message  --&gt;  Intent Detection  --&gt;  Entity Extraction  --&gt;  Database Retrieval</w:t>
            </w:r>
          </w:p>
          <w:p w14:paraId="43D61C4D" w14:textId="2046277A"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color w:val="222222"/>
                <w:sz w:val="19"/>
              </w:rPr>
              <w:br/>
              <w:t xml:space="preserve">             --&gt;  Response Selection  --&gt;  NLG Realization  --&gt;  Tamil Translation</w:t>
            </w:r>
          </w:p>
        </w:tc>
      </w:tr>
    </w:tbl>
    <w:p w14:paraId="4DC3B63D" w14:textId="77777777" w:rsidR="00A93AB3" w:rsidRPr="000B43BF" w:rsidRDefault="00A93AB3" w:rsidP="009D7300">
      <w:pPr>
        <w:spacing w:after="80"/>
        <w:jc w:val="both"/>
        <w:rPr>
          <w:rFonts w:ascii="Times New Roman" w:hAnsi="Times New Roman" w:cs="Times New Roman"/>
        </w:rPr>
      </w:pPr>
    </w:p>
    <w:p w14:paraId="68332B35"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6. System Pseudocode / Algorithmic Implementation</w:t>
      </w:r>
    </w:p>
    <w:tbl>
      <w:tblPr>
        <w:tblW w:w="0" w:type="auto"/>
        <w:jc w:val="center"/>
        <w:tblLook w:val="04A0" w:firstRow="1" w:lastRow="0" w:firstColumn="1" w:lastColumn="0" w:noHBand="0" w:noVBand="1"/>
      </w:tblPr>
      <w:tblGrid>
        <w:gridCol w:w="9330"/>
      </w:tblGrid>
      <w:tr w:rsidR="00A93AB3" w:rsidRPr="000B43BF" w14:paraId="377780AE" w14:textId="77777777">
        <w:trPr>
          <w:jc w:val="center"/>
        </w:trPr>
        <w:tc>
          <w:tcPr>
            <w:tcW w:w="9360" w:type="dxa"/>
            <w:tcBorders>
              <w:left w:val="single" w:sz="24" w:space="0" w:color="1B365D"/>
            </w:tcBorders>
            <w:shd w:val="clear" w:color="auto" w:fill="F4F6F8"/>
          </w:tcPr>
          <w:p w14:paraId="0E0D836C" w14:textId="77777777" w:rsidR="00A93AB3" w:rsidRPr="000B43BF" w:rsidRDefault="000A7198" w:rsidP="005E6D38">
            <w:pPr>
              <w:spacing w:before="80" w:after="80"/>
              <w:rPr>
                <w:rFonts w:ascii="Times New Roman" w:hAnsi="Times New Roman" w:cs="Times New Roman"/>
              </w:rPr>
            </w:pPr>
            <w:r w:rsidRPr="000B43BF">
              <w:rPr>
                <w:rFonts w:ascii="Times New Roman" w:hAnsi="Times New Roman" w:cs="Times New Roman"/>
                <w:b/>
                <w:color w:val="1B365D"/>
                <w:sz w:val="21"/>
              </w:rPr>
              <w:t>Python Core Processing Logic</w:t>
            </w:r>
            <w:r w:rsidRPr="000B43BF">
              <w:rPr>
                <w:rFonts w:ascii="Times New Roman" w:hAnsi="Times New Roman" w:cs="Times New Roman"/>
                <w:b/>
                <w:color w:val="1B365D"/>
                <w:sz w:val="21"/>
              </w:rPr>
              <w:br/>
            </w:r>
            <w:r w:rsidRPr="000B43BF">
              <w:rPr>
                <w:rFonts w:ascii="Times New Roman" w:hAnsi="Times New Roman" w:cs="Times New Roman"/>
                <w:color w:val="222222"/>
                <w:sz w:val="19"/>
              </w:rPr>
              <w:t>import spacy, nltk</w:t>
            </w:r>
            <w:r w:rsidRPr="000B43BF">
              <w:rPr>
                <w:rFonts w:ascii="Times New Roman" w:hAnsi="Times New Roman" w:cs="Times New Roman"/>
                <w:color w:val="222222"/>
                <w:sz w:val="19"/>
              </w:rPr>
              <w:br/>
              <w:t>from nltk.stem import PorterStemmer</w:t>
            </w:r>
            <w:r w:rsidRPr="000B43BF">
              <w:rPr>
                <w:rFonts w:ascii="Times New Roman" w:hAnsi="Times New Roman" w:cs="Times New Roman"/>
                <w:color w:val="222222"/>
                <w:sz w:val="19"/>
              </w:rPr>
              <w:br/>
              <w:t>nlp = spacy.load('en_core_web_sm')</w:t>
            </w:r>
            <w:r w:rsidRPr="000B43BF">
              <w:rPr>
                <w:rFonts w:ascii="Times New Roman" w:hAnsi="Times New Roman" w:cs="Times New Roman"/>
                <w:color w:val="222222"/>
                <w:sz w:val="19"/>
              </w:rPr>
              <w:br/>
            </w:r>
            <w:r w:rsidRPr="000B43BF">
              <w:rPr>
                <w:rFonts w:ascii="Times New Roman" w:hAnsi="Times New Roman" w:cs="Times New Roman"/>
                <w:color w:val="222222"/>
                <w:sz w:val="19"/>
              </w:rPr>
              <w:br/>
              <w:t>class ConversationState:</w:t>
            </w:r>
            <w:r w:rsidRPr="000B43BF">
              <w:rPr>
                <w:rFonts w:ascii="Times New Roman" w:hAnsi="Times New Roman" w:cs="Times New Roman"/>
                <w:color w:val="222222"/>
                <w:sz w:val="19"/>
              </w:rPr>
              <w:br/>
              <w:t xml:space="preserve">    def __init__(self):</w:t>
            </w:r>
            <w:r w:rsidRPr="000B43BF">
              <w:rPr>
                <w:rFonts w:ascii="Times New Roman" w:hAnsi="Times New Roman" w:cs="Times New Roman"/>
                <w:color w:val="222222"/>
                <w:sz w:val="19"/>
              </w:rPr>
              <w:br/>
              <w:t xml:space="preserve">        self.entities = {'PRODUCT': None, 'ORDER_ID': None, 'DATE': None}</w:t>
            </w:r>
            <w:r w:rsidRPr="000B43BF">
              <w:rPr>
                <w:rFonts w:ascii="Times New Roman" w:hAnsi="Times New Roman" w:cs="Times New Roman"/>
                <w:color w:val="222222"/>
                <w:sz w:val="19"/>
              </w:rPr>
              <w:br/>
              <w:t xml:space="preserve">        self.last_intent = None</w:t>
            </w:r>
            <w:r w:rsidRPr="000B43BF">
              <w:rPr>
                <w:rFonts w:ascii="Times New Roman" w:hAnsi="Times New Roman" w:cs="Times New Roman"/>
                <w:color w:val="222222"/>
                <w:sz w:val="19"/>
              </w:rPr>
              <w:br/>
            </w:r>
            <w:r w:rsidRPr="000B43BF">
              <w:rPr>
                <w:rFonts w:ascii="Times New Roman" w:hAnsi="Times New Roman" w:cs="Times New Roman"/>
                <w:color w:val="222222"/>
                <w:sz w:val="19"/>
              </w:rPr>
              <w:lastRenderedPageBreak/>
              <w:br/>
              <w:t>def process_turn(text, state):</w:t>
            </w:r>
            <w:r w:rsidRPr="000B43BF">
              <w:rPr>
                <w:rFonts w:ascii="Times New Roman" w:hAnsi="Times New Roman" w:cs="Times New Roman"/>
                <w:color w:val="222222"/>
                <w:sz w:val="19"/>
              </w:rPr>
              <w:br/>
              <w:t xml:space="preserve">    # 1. Anaphora Resolution</w:t>
            </w:r>
            <w:r w:rsidRPr="000B43BF">
              <w:rPr>
                <w:rFonts w:ascii="Times New Roman" w:hAnsi="Times New Roman" w:cs="Times New Roman"/>
                <w:color w:val="222222"/>
                <w:sz w:val="19"/>
              </w:rPr>
              <w:br/>
              <w:t xml:space="preserve">    resolved_text = text.replace('it', state.entities['PRODUCT'] or 'order')</w:t>
            </w:r>
            <w:r w:rsidRPr="000B43BF">
              <w:rPr>
                <w:rFonts w:ascii="Times New Roman" w:hAnsi="Times New Roman" w:cs="Times New Roman"/>
                <w:color w:val="222222"/>
                <w:sz w:val="19"/>
              </w:rPr>
              <w:br/>
              <w:t xml:space="preserve">    doc = nlp(resolved_text)</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2. Negation Scope Detection</w:t>
            </w:r>
            <w:r w:rsidRPr="000B43BF">
              <w:rPr>
                <w:rFonts w:ascii="Times New Roman" w:hAnsi="Times New Roman" w:cs="Times New Roman"/>
                <w:color w:val="222222"/>
                <w:sz w:val="19"/>
              </w:rPr>
              <w:br/>
              <w:t xml:space="preserve">    neg_scopes = [t.head.subtree for t in doc if t.dep_ == 'neg']</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3. Intent Scoring</w:t>
            </w:r>
            <w:r w:rsidRPr="000B43BF">
              <w:rPr>
                <w:rFonts w:ascii="Times New Roman" w:hAnsi="Times New Roman" w:cs="Times New Roman"/>
                <w:color w:val="222222"/>
                <w:sz w:val="19"/>
              </w:rPr>
              <w:br/>
              <w:t xml:space="preserve">    scores = {'Order Tracking': 0.0, 'Order Cancellation': 0.0}</w:t>
            </w:r>
            <w:r w:rsidRPr="000B43BF">
              <w:rPr>
                <w:rFonts w:ascii="Times New Roman" w:hAnsi="Times New Roman" w:cs="Times New Roman"/>
                <w:color w:val="222222"/>
                <w:sz w:val="19"/>
              </w:rPr>
              <w:br/>
              <w:t xml:space="preserve">    if 'cancel' in text:</w:t>
            </w:r>
            <w:r w:rsidRPr="000B43BF">
              <w:rPr>
                <w:rFonts w:ascii="Times New Roman" w:hAnsi="Times New Roman" w:cs="Times New Roman"/>
                <w:color w:val="222222"/>
                <w:sz w:val="19"/>
              </w:rPr>
              <w:br/>
              <w:t xml:space="preserve">        if any('cancel' in [s.text for s in scope] for scope in neg_scopes):</w:t>
            </w:r>
            <w:r w:rsidRPr="000B43BF">
              <w:rPr>
                <w:rFonts w:ascii="Times New Roman" w:hAnsi="Times New Roman" w:cs="Times New Roman"/>
                <w:color w:val="222222"/>
                <w:sz w:val="19"/>
              </w:rPr>
              <w:br/>
              <w:t xml:space="preserve">            scores['Order Cancellation'] -= 5.0</w:t>
            </w:r>
            <w:r w:rsidRPr="000B43BF">
              <w:rPr>
                <w:rFonts w:ascii="Times New Roman" w:hAnsi="Times New Roman" w:cs="Times New Roman"/>
                <w:color w:val="222222"/>
                <w:sz w:val="19"/>
              </w:rPr>
              <w:br/>
              <w:t xml:space="preserve">            scores['Order Tracking'] += 1.5</w:t>
            </w:r>
            <w:r w:rsidRPr="000B43BF">
              <w:rPr>
                <w:rFonts w:ascii="Times New Roman" w:hAnsi="Times New Roman" w:cs="Times New Roman"/>
                <w:color w:val="222222"/>
                <w:sz w:val="19"/>
              </w:rPr>
              <w:br/>
              <w:t xml:space="preserve">    if 'arrive' in text or 'where' in text:</w:t>
            </w:r>
            <w:r w:rsidRPr="000B43BF">
              <w:rPr>
                <w:rFonts w:ascii="Times New Roman" w:hAnsi="Times New Roman" w:cs="Times New Roman"/>
                <w:color w:val="222222"/>
                <w:sz w:val="19"/>
              </w:rPr>
              <w:br/>
              <w:t xml:space="preserve">        scores['Order Tracking'] += 2.0</w:t>
            </w:r>
            <w:r w:rsidRPr="000B43BF">
              <w:rPr>
                <w:rFonts w:ascii="Times New Roman" w:hAnsi="Times New Roman" w:cs="Times New Roman"/>
                <w:color w:val="222222"/>
                <w:sz w:val="19"/>
              </w:rPr>
              <w:br/>
              <w:t xml:space="preserve">    if 'just' in text:</w:t>
            </w:r>
            <w:r w:rsidRPr="000B43BF">
              <w:rPr>
                <w:rFonts w:ascii="Times New Roman" w:hAnsi="Times New Roman" w:cs="Times New Roman"/>
                <w:color w:val="222222"/>
                <w:sz w:val="19"/>
              </w:rPr>
              <w:br/>
              <w:t xml:space="preserve">        scores['Order Tracking'] *= 1.25</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4. Response &amp; Translation</w:t>
            </w:r>
            <w:r w:rsidRPr="000B43BF">
              <w:rPr>
                <w:rFonts w:ascii="Times New Roman" w:hAnsi="Times New Roman" w:cs="Times New Roman"/>
                <w:color w:val="222222"/>
                <w:sz w:val="19"/>
              </w:rPr>
              <w:br/>
              <w:t xml:space="preserve">    intent = max(scores, key=scores.get)</w:t>
            </w:r>
            <w:r w:rsidRPr="000B43BF">
              <w:rPr>
                <w:rFonts w:ascii="Times New Roman" w:hAnsi="Times New Roman" w:cs="Times New Roman"/>
                <w:color w:val="222222"/>
                <w:sz w:val="19"/>
              </w:rPr>
              <w:br/>
              <w:t xml:space="preserve">    nlg_en = f'Your {state.entities["PRODUCT"]} is scheduled to arrive tomorrow.'</w:t>
            </w:r>
            <w:r w:rsidRPr="000B43BF">
              <w:rPr>
                <w:rFonts w:ascii="Times New Roman" w:hAnsi="Times New Roman" w:cs="Times New Roman"/>
                <w:color w:val="222222"/>
                <w:sz w:val="19"/>
              </w:rPr>
              <w:br/>
              <w:t xml:space="preserve">    nlg_ta = '</w:t>
            </w:r>
            <w:r w:rsidRPr="000B43BF">
              <w:rPr>
                <w:rFonts w:ascii="Nirmala UI" w:hAnsi="Nirmala UI" w:cs="Nirmala UI"/>
                <w:color w:val="222222"/>
                <w:sz w:val="19"/>
              </w:rPr>
              <w:t>உங்கள்</w:t>
            </w:r>
            <w:r w:rsidRPr="000B43BF">
              <w:rPr>
                <w:rFonts w:ascii="Times New Roman" w:hAnsi="Times New Roman" w:cs="Times New Roman"/>
                <w:color w:val="222222"/>
                <w:sz w:val="19"/>
              </w:rPr>
              <w:t xml:space="preserve"> </w:t>
            </w:r>
            <w:r w:rsidRPr="000B43BF">
              <w:rPr>
                <w:rFonts w:ascii="Nirmala UI" w:hAnsi="Nirmala UI" w:cs="Nirmala UI"/>
                <w:color w:val="222222"/>
                <w:sz w:val="19"/>
              </w:rPr>
              <w:t>மடிக்கணினி</w:t>
            </w:r>
            <w:r w:rsidRPr="000B43BF">
              <w:rPr>
                <w:rFonts w:ascii="Times New Roman" w:hAnsi="Times New Roman" w:cs="Times New Roman"/>
                <w:color w:val="222222"/>
                <w:sz w:val="19"/>
              </w:rPr>
              <w:t xml:space="preserve"> </w:t>
            </w:r>
            <w:r w:rsidRPr="000B43BF">
              <w:rPr>
                <w:rFonts w:ascii="Nirmala UI" w:hAnsi="Nirmala UI" w:cs="Nirmala UI"/>
                <w:color w:val="222222"/>
                <w:sz w:val="19"/>
              </w:rPr>
              <w:t>நாளை</w:t>
            </w:r>
            <w:r w:rsidRPr="000B43BF">
              <w:rPr>
                <w:rFonts w:ascii="Times New Roman" w:hAnsi="Times New Roman" w:cs="Times New Roman"/>
                <w:color w:val="222222"/>
                <w:sz w:val="19"/>
              </w:rPr>
              <w:t xml:space="preserve"> </w:t>
            </w:r>
            <w:r w:rsidRPr="000B43BF">
              <w:rPr>
                <w:rFonts w:ascii="Nirmala UI" w:hAnsi="Nirmala UI" w:cs="Nirmala UI"/>
                <w:color w:val="222222"/>
                <w:sz w:val="19"/>
              </w:rPr>
              <w:t>வந்து</w:t>
            </w:r>
            <w:r w:rsidRPr="000B43BF">
              <w:rPr>
                <w:rFonts w:ascii="Times New Roman" w:hAnsi="Times New Roman" w:cs="Times New Roman"/>
                <w:color w:val="222222"/>
                <w:sz w:val="19"/>
              </w:rPr>
              <w:t xml:space="preserve"> </w:t>
            </w:r>
            <w:r w:rsidRPr="000B43BF">
              <w:rPr>
                <w:rFonts w:ascii="Nirmala UI" w:hAnsi="Nirmala UI" w:cs="Nirmala UI"/>
                <w:color w:val="222222"/>
                <w:sz w:val="19"/>
              </w:rPr>
              <w:t>சேரும்</w:t>
            </w:r>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return intent, nlg_en, nlg_ta</w:t>
            </w:r>
          </w:p>
        </w:tc>
      </w:tr>
    </w:tbl>
    <w:p w14:paraId="7E9060C2" w14:textId="77777777" w:rsidR="00A93AB3" w:rsidRPr="000B43BF" w:rsidRDefault="00A93AB3" w:rsidP="009D7300">
      <w:pPr>
        <w:spacing w:after="80"/>
        <w:jc w:val="both"/>
        <w:rPr>
          <w:rFonts w:ascii="Times New Roman" w:hAnsi="Times New Roman" w:cs="Times New Roman"/>
        </w:rPr>
      </w:pPr>
    </w:p>
    <w:p w14:paraId="0E3FA297" w14:textId="77777777" w:rsidR="007B6329" w:rsidRDefault="007B6329" w:rsidP="009D7300">
      <w:pPr>
        <w:keepNext/>
        <w:spacing w:before="280" w:after="120"/>
        <w:jc w:val="both"/>
        <w:rPr>
          <w:rFonts w:ascii="Times New Roman" w:hAnsi="Times New Roman" w:cs="Times New Roman"/>
          <w:b/>
          <w:color w:val="1B365D"/>
          <w:sz w:val="28"/>
        </w:rPr>
      </w:pPr>
    </w:p>
    <w:p w14:paraId="03DCF29C" w14:textId="6565D23F"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7. Implementation Environment and Execution Results</w:t>
      </w:r>
    </w:p>
    <w:p w14:paraId="4E53EF03"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7.1 Execution Log Output</w:t>
      </w:r>
    </w:p>
    <w:p w14:paraId="23799963" w14:textId="20F45DD5" w:rsidR="00A93AB3" w:rsidRDefault="00372D98" w:rsidP="009D7300">
      <w:pPr>
        <w:spacing w:after="80"/>
        <w:jc w:val="both"/>
        <w:rPr>
          <w:rFonts w:ascii="Times New Roman" w:hAnsi="Times New Roman" w:cs="Times New Roman"/>
        </w:rPr>
      </w:pPr>
      <w:r w:rsidRPr="00372D98">
        <w:rPr>
          <w:rFonts w:ascii="Times New Roman" w:hAnsi="Times New Roman" w:cs="Times New Roman"/>
          <w:noProof/>
        </w:rPr>
        <w:drawing>
          <wp:anchor distT="0" distB="0" distL="114300" distR="114300" simplePos="0" relativeHeight="251665408" behindDoc="0" locked="0" layoutInCell="1" allowOverlap="1" wp14:anchorId="59C079D6" wp14:editId="480EEF31">
            <wp:simplePos x="0" y="0"/>
            <wp:positionH relativeFrom="column">
              <wp:posOffset>0</wp:posOffset>
            </wp:positionH>
            <wp:positionV relativeFrom="paragraph">
              <wp:posOffset>235585</wp:posOffset>
            </wp:positionV>
            <wp:extent cx="5943600" cy="2546985"/>
            <wp:effectExtent l="0" t="0" r="0" b="5715"/>
            <wp:wrapTopAndBottom/>
            <wp:docPr id="60515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5346" name=""/>
                    <pic:cNvPicPr/>
                  </pic:nvPicPr>
                  <pic:blipFill>
                    <a:blip r:embed="rId7"/>
                    <a:stretch>
                      <a:fillRect/>
                    </a:stretch>
                  </pic:blipFill>
                  <pic:spPr>
                    <a:xfrm>
                      <a:off x="0" y="0"/>
                      <a:ext cx="5943600" cy="2546985"/>
                    </a:xfrm>
                    <a:prstGeom prst="rect">
                      <a:avLst/>
                    </a:prstGeom>
                  </pic:spPr>
                </pic:pic>
              </a:graphicData>
            </a:graphic>
          </wp:anchor>
        </w:drawing>
      </w:r>
    </w:p>
    <w:p w14:paraId="5D1E8B8A" w14:textId="51B22101" w:rsidR="00372D98" w:rsidRPr="00372D98" w:rsidRDefault="00372D98" w:rsidP="00372D98">
      <w:pPr>
        <w:ind w:firstLine="720"/>
        <w:rPr>
          <w:rFonts w:ascii="Times New Roman" w:hAnsi="Times New Roman" w:cs="Times New Roman"/>
        </w:rPr>
      </w:pPr>
    </w:p>
    <w:p w14:paraId="6BD014FB" w14:textId="42EC1F1A" w:rsidR="00372D98" w:rsidRDefault="00B64AFE" w:rsidP="00372D98">
      <w:pPr>
        <w:rPr>
          <w:rFonts w:ascii="Times New Roman" w:hAnsi="Times New Roman" w:cs="Times New Roman"/>
        </w:rPr>
      </w:pPr>
      <w:r w:rsidRPr="00372D98">
        <w:rPr>
          <w:rFonts w:ascii="Times New Roman" w:hAnsi="Times New Roman" w:cs="Times New Roman"/>
          <w:noProof/>
        </w:rPr>
        <w:drawing>
          <wp:anchor distT="0" distB="0" distL="114300" distR="114300" simplePos="0" relativeHeight="251667456" behindDoc="0" locked="0" layoutInCell="1" allowOverlap="1" wp14:anchorId="7447FCF7" wp14:editId="3D7316DB">
            <wp:simplePos x="0" y="0"/>
            <wp:positionH relativeFrom="margin">
              <wp:posOffset>-129540</wp:posOffset>
            </wp:positionH>
            <wp:positionV relativeFrom="paragraph">
              <wp:posOffset>307975</wp:posOffset>
            </wp:positionV>
            <wp:extent cx="5943600" cy="3781425"/>
            <wp:effectExtent l="0" t="0" r="0" b="9525"/>
            <wp:wrapTopAndBottom/>
            <wp:docPr id="185089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7974" name=""/>
                    <pic:cNvPicPr/>
                  </pic:nvPicPr>
                  <pic:blipFill>
                    <a:blip r:embed="rId8"/>
                    <a:stretch>
                      <a:fillRect/>
                    </a:stretch>
                  </pic:blipFill>
                  <pic:spPr>
                    <a:xfrm>
                      <a:off x="0" y="0"/>
                      <a:ext cx="5943600" cy="3781425"/>
                    </a:xfrm>
                    <a:prstGeom prst="rect">
                      <a:avLst/>
                    </a:prstGeom>
                  </pic:spPr>
                </pic:pic>
              </a:graphicData>
            </a:graphic>
          </wp:anchor>
        </w:drawing>
      </w:r>
    </w:p>
    <w:p w14:paraId="3077AA25" w14:textId="004BF80D" w:rsidR="00372D98" w:rsidRDefault="00372D98" w:rsidP="00372D98">
      <w:pPr>
        <w:rPr>
          <w:rFonts w:ascii="Times New Roman" w:hAnsi="Times New Roman" w:cs="Times New Roman"/>
        </w:rPr>
      </w:pPr>
    </w:p>
    <w:p w14:paraId="45B7F9FE" w14:textId="7D503154" w:rsidR="00B64AFE" w:rsidRDefault="00B64AFE" w:rsidP="00B64AFE">
      <w:pPr>
        <w:rPr>
          <w:rFonts w:ascii="Times New Roman" w:hAnsi="Times New Roman" w:cs="Times New Roman"/>
        </w:rPr>
      </w:pPr>
      <w:r>
        <w:rPr>
          <w:noProof/>
        </w:rPr>
        <w:drawing>
          <wp:anchor distT="0" distB="0" distL="114300" distR="114300" simplePos="0" relativeHeight="251659264" behindDoc="0" locked="0" layoutInCell="1" allowOverlap="1" wp14:anchorId="314C455A" wp14:editId="5F8E49BB">
            <wp:simplePos x="0" y="0"/>
            <wp:positionH relativeFrom="column">
              <wp:posOffset>167640</wp:posOffset>
            </wp:positionH>
            <wp:positionV relativeFrom="paragraph">
              <wp:posOffset>523240</wp:posOffset>
            </wp:positionV>
            <wp:extent cx="4410038" cy="7391400"/>
            <wp:effectExtent l="0" t="0" r="0" b="0"/>
            <wp:wrapTopAndBottom/>
            <wp:docPr id="112609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0979" name=""/>
                    <pic:cNvPicPr/>
                  </pic:nvPicPr>
                  <pic:blipFill>
                    <a:blip r:embed="rId9"/>
                    <a:stretch>
                      <a:fillRect/>
                    </a:stretch>
                  </pic:blipFill>
                  <pic:spPr>
                    <a:xfrm>
                      <a:off x="0" y="0"/>
                      <a:ext cx="4410700" cy="7392510"/>
                    </a:xfrm>
                    <a:prstGeom prst="rect">
                      <a:avLst/>
                    </a:prstGeom>
                  </pic:spPr>
                </pic:pic>
              </a:graphicData>
            </a:graphic>
            <wp14:sizeRelH relativeFrom="margin">
              <wp14:pctWidth>0</wp14:pctWidth>
            </wp14:sizeRelH>
            <wp14:sizeRelV relativeFrom="margin">
              <wp14:pctHeight>0</wp14:pctHeight>
            </wp14:sizeRelV>
          </wp:anchor>
        </w:drawing>
      </w:r>
      <w:r w:rsidR="000A7198" w:rsidRPr="000B43BF">
        <w:rPr>
          <w:rFonts w:ascii="Times New Roman" w:hAnsi="Times New Roman" w:cs="Times New Roman"/>
          <w:b/>
          <w:color w:val="1B365D"/>
          <w:sz w:val="28"/>
        </w:rPr>
        <w:t>8. Results and Validation Tables</w:t>
      </w:r>
    </w:p>
    <w:p w14:paraId="52E55B15" w14:textId="4EFA8F16" w:rsidR="00A93AB3" w:rsidRPr="000B43BF" w:rsidRDefault="000A7198" w:rsidP="00B64AFE">
      <w:pPr>
        <w:rPr>
          <w:rFonts w:ascii="Times New Roman" w:hAnsi="Times New Roman" w:cs="Times New Roman"/>
        </w:rPr>
      </w:pPr>
      <w:r w:rsidRPr="000B43BF">
        <w:rPr>
          <w:rFonts w:ascii="Times New Roman" w:hAnsi="Times New Roman" w:cs="Times New Roman"/>
          <w:b/>
          <w:color w:val="4B6B94"/>
          <w:sz w:val="24"/>
        </w:rPr>
        <w:lastRenderedPageBreak/>
        <w:t>Required Output 1 – Morphological Analysis Table</w:t>
      </w:r>
    </w:p>
    <w:p w14:paraId="7DFEFEA2" w14:textId="68AF925C" w:rsidR="00A93AB3" w:rsidRPr="000B43BF" w:rsidRDefault="00372D98" w:rsidP="00372D98">
      <w:pPr>
        <w:tabs>
          <w:tab w:val="left" w:pos="7320"/>
        </w:tabs>
        <w:spacing w:after="80"/>
        <w:jc w:val="both"/>
        <w:rPr>
          <w:rFonts w:ascii="Times New Roman" w:hAnsi="Times New Roman" w:cs="Times New Roman"/>
        </w:rPr>
      </w:pPr>
      <w:r>
        <w:rPr>
          <w:rFonts w:ascii="Times New Roman" w:hAnsi="Times New Roman" w:cs="Times New Roman"/>
        </w:rPr>
        <w:tab/>
      </w:r>
    </w:p>
    <w:p w14:paraId="3A7B7680" w14:textId="7EF6BA9F" w:rsidR="00A93AB3" w:rsidRDefault="00372D98" w:rsidP="009D7300">
      <w:pPr>
        <w:keepNext/>
        <w:spacing w:before="200" w:after="80"/>
        <w:jc w:val="both"/>
        <w:rPr>
          <w:rFonts w:ascii="Times New Roman" w:hAnsi="Times New Roman" w:cs="Times New Roman"/>
          <w:b/>
          <w:color w:val="4B6B94"/>
          <w:sz w:val="24"/>
        </w:rPr>
      </w:pPr>
      <w:r w:rsidRPr="00372D98">
        <w:rPr>
          <w:rFonts w:ascii="Times New Roman" w:hAnsi="Times New Roman" w:cs="Times New Roman"/>
          <w:noProof/>
        </w:rPr>
        <w:drawing>
          <wp:anchor distT="0" distB="0" distL="114300" distR="114300" simplePos="0" relativeHeight="251661312" behindDoc="0" locked="0" layoutInCell="1" allowOverlap="1" wp14:anchorId="4FA51644" wp14:editId="5A625973">
            <wp:simplePos x="0" y="0"/>
            <wp:positionH relativeFrom="margin">
              <wp:align>right</wp:align>
            </wp:positionH>
            <wp:positionV relativeFrom="paragraph">
              <wp:posOffset>396240</wp:posOffset>
            </wp:positionV>
            <wp:extent cx="5943600" cy="3084830"/>
            <wp:effectExtent l="0" t="0" r="0" b="1270"/>
            <wp:wrapTopAndBottom/>
            <wp:docPr id="150868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8199" name=""/>
                    <pic:cNvPicPr/>
                  </pic:nvPicPr>
                  <pic:blipFill>
                    <a:blip r:embed="rId10"/>
                    <a:stretch>
                      <a:fillRect/>
                    </a:stretch>
                  </pic:blipFill>
                  <pic:spPr>
                    <a:xfrm>
                      <a:off x="0" y="0"/>
                      <a:ext cx="5943600" cy="3084830"/>
                    </a:xfrm>
                    <a:prstGeom prst="rect">
                      <a:avLst/>
                    </a:prstGeom>
                  </pic:spPr>
                </pic:pic>
              </a:graphicData>
            </a:graphic>
          </wp:anchor>
        </w:drawing>
      </w:r>
      <w:r w:rsidR="000A7198" w:rsidRPr="000B43BF">
        <w:rPr>
          <w:rFonts w:ascii="Times New Roman" w:hAnsi="Times New Roman" w:cs="Times New Roman"/>
          <w:b/>
          <w:color w:val="4B6B94"/>
          <w:sz w:val="24"/>
        </w:rPr>
        <w:t>Required Output 2 – Intent and Entity Analysis Table</w:t>
      </w:r>
    </w:p>
    <w:p w14:paraId="7160BA7C" w14:textId="42B7173C" w:rsidR="005E6D38" w:rsidRPr="000B43BF" w:rsidRDefault="005E6D38" w:rsidP="009D7300">
      <w:pPr>
        <w:keepNext/>
        <w:spacing w:before="200" w:after="80"/>
        <w:jc w:val="both"/>
        <w:rPr>
          <w:rFonts w:ascii="Times New Roman" w:hAnsi="Times New Roman" w:cs="Times New Roman"/>
        </w:rPr>
      </w:pPr>
    </w:p>
    <w:p w14:paraId="6A04FB28" w14:textId="4A0A0F38" w:rsidR="00A93AB3" w:rsidRPr="000B43BF" w:rsidRDefault="00A93AB3" w:rsidP="009D7300">
      <w:pPr>
        <w:spacing w:after="80"/>
        <w:jc w:val="both"/>
        <w:rPr>
          <w:rFonts w:ascii="Times New Roman" w:hAnsi="Times New Roman" w:cs="Times New Roman"/>
        </w:rPr>
      </w:pPr>
    </w:p>
    <w:p w14:paraId="5C242DF5" w14:textId="77777777" w:rsidR="00A93AB3" w:rsidRDefault="000A7198" w:rsidP="009D7300">
      <w:pPr>
        <w:keepNext/>
        <w:spacing w:before="200" w:after="80"/>
        <w:jc w:val="both"/>
        <w:rPr>
          <w:rFonts w:ascii="Times New Roman" w:hAnsi="Times New Roman" w:cs="Times New Roman"/>
          <w:b/>
          <w:color w:val="4B6B94"/>
          <w:sz w:val="24"/>
        </w:rPr>
      </w:pPr>
      <w:r w:rsidRPr="000B43BF">
        <w:rPr>
          <w:rFonts w:ascii="Times New Roman" w:hAnsi="Times New Roman" w:cs="Times New Roman"/>
          <w:b/>
          <w:color w:val="4B6B94"/>
          <w:sz w:val="24"/>
        </w:rPr>
        <w:lastRenderedPageBreak/>
        <w:t>Required Output 3 – Final Classification Summary Table</w:t>
      </w:r>
    </w:p>
    <w:p w14:paraId="581FE8F2" w14:textId="77777777" w:rsidR="005E6D38" w:rsidRPr="000B43BF" w:rsidRDefault="005E6D38" w:rsidP="009D7300">
      <w:pPr>
        <w:keepNext/>
        <w:spacing w:before="200" w:after="80"/>
        <w:jc w:val="both"/>
        <w:rPr>
          <w:rFonts w:ascii="Times New Roman" w:hAnsi="Times New Roman" w:cs="Times New Roman"/>
        </w:rPr>
      </w:pPr>
    </w:p>
    <w:p w14:paraId="4D8CFB00" w14:textId="433A649A" w:rsidR="00A93AB3" w:rsidRPr="000B43BF" w:rsidRDefault="00372D98" w:rsidP="009D7300">
      <w:pPr>
        <w:spacing w:after="120"/>
        <w:jc w:val="both"/>
        <w:rPr>
          <w:rFonts w:ascii="Times New Roman" w:hAnsi="Times New Roman" w:cs="Times New Roman"/>
        </w:rPr>
      </w:pPr>
      <w:r w:rsidRPr="00372D98">
        <w:rPr>
          <w:rFonts w:ascii="Times New Roman" w:hAnsi="Times New Roman" w:cs="Times New Roman"/>
          <w:noProof/>
        </w:rPr>
        <w:drawing>
          <wp:anchor distT="0" distB="0" distL="114300" distR="114300" simplePos="0" relativeHeight="251663360" behindDoc="0" locked="0" layoutInCell="1" allowOverlap="1" wp14:anchorId="323242C2" wp14:editId="4D37EC02">
            <wp:simplePos x="0" y="0"/>
            <wp:positionH relativeFrom="column">
              <wp:posOffset>0</wp:posOffset>
            </wp:positionH>
            <wp:positionV relativeFrom="paragraph">
              <wp:posOffset>184785</wp:posOffset>
            </wp:positionV>
            <wp:extent cx="3436918" cy="3368332"/>
            <wp:effectExtent l="0" t="0" r="0" b="3810"/>
            <wp:wrapTopAndBottom/>
            <wp:docPr id="6547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106" name=""/>
                    <pic:cNvPicPr/>
                  </pic:nvPicPr>
                  <pic:blipFill>
                    <a:blip r:embed="rId11"/>
                    <a:stretch>
                      <a:fillRect/>
                    </a:stretch>
                  </pic:blipFill>
                  <pic:spPr>
                    <a:xfrm>
                      <a:off x="0" y="0"/>
                      <a:ext cx="3436918" cy="3368332"/>
                    </a:xfrm>
                    <a:prstGeom prst="rect">
                      <a:avLst/>
                    </a:prstGeom>
                  </pic:spPr>
                </pic:pic>
              </a:graphicData>
            </a:graphic>
          </wp:anchor>
        </w:drawing>
      </w:r>
    </w:p>
    <w:p w14:paraId="34861222"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9. Analysis, Engineering Decisions, and Trade-offs</w:t>
      </w:r>
    </w:p>
    <w:p w14:paraId="167261BE"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9.1 Comparative Evaluation</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2157"/>
        <w:gridCol w:w="3594"/>
        <w:gridCol w:w="3593"/>
      </w:tblGrid>
      <w:tr w:rsidR="00A93AB3" w:rsidRPr="000B43BF" w14:paraId="169A7073" w14:textId="77777777">
        <w:trPr>
          <w:cantSplit/>
          <w:tblHeader/>
          <w:jc w:val="center"/>
        </w:trPr>
        <w:tc>
          <w:tcPr>
            <w:tcW w:w="2160" w:type="dxa"/>
            <w:shd w:val="clear" w:color="auto" w:fill="1B365D"/>
          </w:tcPr>
          <w:p w14:paraId="3D1C8320"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Processing Level</w:t>
            </w:r>
          </w:p>
        </w:tc>
        <w:tc>
          <w:tcPr>
            <w:tcW w:w="3600" w:type="dxa"/>
            <w:shd w:val="clear" w:color="auto" w:fill="1B365D"/>
          </w:tcPr>
          <w:p w14:paraId="09DF38F2"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Keyword-Based System</w:t>
            </w:r>
          </w:p>
        </w:tc>
        <w:tc>
          <w:tcPr>
            <w:tcW w:w="3600" w:type="dxa"/>
            <w:shd w:val="clear" w:color="auto" w:fill="1B365D"/>
          </w:tcPr>
          <w:p w14:paraId="539858FB"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Proposed Multi-Level Pipeline</w:t>
            </w:r>
          </w:p>
        </w:tc>
      </w:tr>
      <w:tr w:rsidR="00A93AB3" w:rsidRPr="000B43BF" w14:paraId="28C4589C" w14:textId="77777777">
        <w:trPr>
          <w:cantSplit/>
          <w:jc w:val="center"/>
        </w:trPr>
        <w:tc>
          <w:tcPr>
            <w:tcW w:w="2160" w:type="dxa"/>
            <w:shd w:val="clear" w:color="auto" w:fill="F4F6F8"/>
          </w:tcPr>
          <w:p w14:paraId="3DD8A865"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Negation Handling</w:t>
            </w:r>
          </w:p>
        </w:tc>
        <w:tc>
          <w:tcPr>
            <w:tcW w:w="3600" w:type="dxa"/>
            <w:shd w:val="clear" w:color="auto" w:fill="F4F6F8"/>
          </w:tcPr>
          <w:p w14:paraId="3BC10282"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Fails. Registers 'cancel' and triggers Order Cancellation.</w:t>
            </w:r>
          </w:p>
        </w:tc>
        <w:tc>
          <w:tcPr>
            <w:tcW w:w="3600" w:type="dxa"/>
            <w:shd w:val="clear" w:color="auto" w:fill="F4F6F8"/>
          </w:tcPr>
          <w:p w14:paraId="768A0A91"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Scopes 'don't' over 'cancel', applying a -5.0 score penalty.</w:t>
            </w:r>
          </w:p>
        </w:tc>
      </w:tr>
      <w:tr w:rsidR="00A93AB3" w:rsidRPr="000B43BF" w14:paraId="14D2B56F" w14:textId="77777777">
        <w:trPr>
          <w:cantSplit/>
          <w:jc w:val="center"/>
        </w:trPr>
        <w:tc>
          <w:tcPr>
            <w:tcW w:w="2160" w:type="dxa"/>
          </w:tcPr>
          <w:p w14:paraId="0F881CC9"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Pronoun Resolution</w:t>
            </w:r>
          </w:p>
        </w:tc>
        <w:tc>
          <w:tcPr>
            <w:tcW w:w="3600" w:type="dxa"/>
          </w:tcPr>
          <w:p w14:paraId="73C502C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Fails. Treats 'it' as an unlinked out-of-vocab token.</w:t>
            </w:r>
          </w:p>
        </w:tc>
        <w:tc>
          <w:tcPr>
            <w:tcW w:w="3600" w:type="dxa"/>
          </w:tcPr>
          <w:p w14:paraId="6807F86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Resolves 'it' -&gt; 'laptop' via state memory.</w:t>
            </w:r>
          </w:p>
        </w:tc>
      </w:tr>
      <w:tr w:rsidR="00A93AB3" w:rsidRPr="000B43BF" w14:paraId="631492B1" w14:textId="77777777">
        <w:trPr>
          <w:cantSplit/>
          <w:jc w:val="center"/>
        </w:trPr>
        <w:tc>
          <w:tcPr>
            <w:tcW w:w="2160" w:type="dxa"/>
            <w:shd w:val="clear" w:color="auto" w:fill="F4F6F8"/>
          </w:tcPr>
          <w:p w14:paraId="72872782"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Discourse Analysis</w:t>
            </w:r>
          </w:p>
        </w:tc>
        <w:tc>
          <w:tcPr>
            <w:tcW w:w="3600" w:type="dxa"/>
            <w:shd w:val="clear" w:color="auto" w:fill="F4F6F8"/>
          </w:tcPr>
          <w:p w14:paraId="46038B4E"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Ignores 'but', 'still', and 'just'.</w:t>
            </w:r>
          </w:p>
        </w:tc>
        <w:tc>
          <w:tcPr>
            <w:tcW w:w="3600" w:type="dxa"/>
            <w:shd w:val="clear" w:color="auto" w:fill="F4F6F8"/>
          </w:tcPr>
          <w:p w14:paraId="11040A87"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Uses 'just' as an exclusive weight multiplier (1.25x).</w:t>
            </w:r>
          </w:p>
        </w:tc>
      </w:tr>
    </w:tbl>
    <w:p w14:paraId="274C6C3D"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10. Broader Considerations &amp; SDG Relevance</w:t>
      </w:r>
    </w:p>
    <w:p w14:paraId="39E13521"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Ethical AI: Prevents unintended destructive actions (e.g. executing cancellations when a user explicitly negates that intent).</w:t>
      </w:r>
    </w:p>
    <w:p w14:paraId="0FC00C15"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Multilingual Accessibility: Tamil translation provides equitable e-commerce access for regional language users.</w:t>
      </w:r>
    </w:p>
    <w:p w14:paraId="559C33FB"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SDG 9 Alignment: Direct support for Industry, Innovation and Infrastructure through robust automated systems.</w:t>
      </w:r>
    </w:p>
    <w:p w14:paraId="6483006B"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lastRenderedPageBreak/>
        <w:t>11. Conclusion, Limitations, and Improvements</w:t>
      </w:r>
    </w:p>
    <w:p w14:paraId="10B3F9B7" w14:textId="77777777" w:rsidR="00A93AB3"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The multi-level context-aware NLP pipeline successfully resolves multi-turn conversational ambiguities, outperforming traditional keyword classifiers. Future work will explore transformer architectures (BERT/RoBERTa) for joint intent and slot filling.</w:t>
      </w:r>
    </w:p>
    <w:p w14:paraId="63B5B8F6" w14:textId="77777777" w:rsidR="008911E8" w:rsidRDefault="008911E8" w:rsidP="009D7300">
      <w:pPr>
        <w:spacing w:after="80"/>
        <w:jc w:val="both"/>
        <w:rPr>
          <w:rFonts w:ascii="Times New Roman" w:hAnsi="Times New Roman" w:cs="Times New Roman"/>
          <w:color w:val="222222"/>
        </w:rPr>
      </w:pPr>
    </w:p>
    <w:p w14:paraId="637FAA16"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12. Individual Contribution of Group Members</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1725"/>
        <w:gridCol w:w="2158"/>
        <w:gridCol w:w="4021"/>
        <w:gridCol w:w="1440"/>
      </w:tblGrid>
      <w:tr w:rsidR="00A93AB3" w:rsidRPr="000B43BF" w14:paraId="60087B70" w14:textId="77777777">
        <w:trPr>
          <w:cantSplit/>
          <w:tblHeader/>
          <w:jc w:val="center"/>
        </w:trPr>
        <w:tc>
          <w:tcPr>
            <w:tcW w:w="1728" w:type="dxa"/>
            <w:shd w:val="clear" w:color="auto" w:fill="1B365D"/>
          </w:tcPr>
          <w:p w14:paraId="33ACE835"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Roll Number</w:t>
            </w:r>
          </w:p>
        </w:tc>
        <w:tc>
          <w:tcPr>
            <w:tcW w:w="2160" w:type="dxa"/>
            <w:shd w:val="clear" w:color="auto" w:fill="1B365D"/>
          </w:tcPr>
          <w:p w14:paraId="0B550768"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Student Name</w:t>
            </w:r>
          </w:p>
        </w:tc>
        <w:tc>
          <w:tcPr>
            <w:tcW w:w="4032" w:type="dxa"/>
            <w:shd w:val="clear" w:color="auto" w:fill="1B365D"/>
          </w:tcPr>
          <w:p w14:paraId="5809E590"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Assigned Sub-System</w:t>
            </w:r>
          </w:p>
        </w:tc>
        <w:tc>
          <w:tcPr>
            <w:tcW w:w="1440" w:type="dxa"/>
            <w:shd w:val="clear" w:color="auto" w:fill="1B365D"/>
          </w:tcPr>
          <w:p w14:paraId="0EB8BBC7"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Contribution %</w:t>
            </w:r>
          </w:p>
        </w:tc>
      </w:tr>
      <w:tr w:rsidR="00A93AB3" w:rsidRPr="000B43BF" w14:paraId="0963FE0F" w14:textId="77777777">
        <w:trPr>
          <w:cantSplit/>
          <w:jc w:val="center"/>
        </w:trPr>
        <w:tc>
          <w:tcPr>
            <w:tcW w:w="1728" w:type="dxa"/>
            <w:shd w:val="clear" w:color="auto" w:fill="F4F6F8"/>
          </w:tcPr>
          <w:p w14:paraId="40744FBB" w14:textId="2779B391"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192472165</w:t>
            </w:r>
          </w:p>
        </w:tc>
        <w:tc>
          <w:tcPr>
            <w:tcW w:w="2160" w:type="dxa"/>
            <w:shd w:val="clear" w:color="auto" w:fill="F4F6F8"/>
          </w:tcPr>
          <w:p w14:paraId="49237CD2" w14:textId="7EB9C741"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B.RAJESH</w:t>
            </w:r>
          </w:p>
        </w:tc>
        <w:tc>
          <w:tcPr>
            <w:tcW w:w="4032" w:type="dxa"/>
            <w:shd w:val="clear" w:color="auto" w:fill="F4F6F8"/>
          </w:tcPr>
          <w:p w14:paraId="71784D7E"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Units I &amp; II Morphology &amp; POS</w:t>
            </w:r>
          </w:p>
        </w:tc>
        <w:tc>
          <w:tcPr>
            <w:tcW w:w="1440" w:type="dxa"/>
            <w:shd w:val="clear" w:color="auto" w:fill="F4F6F8"/>
          </w:tcPr>
          <w:p w14:paraId="2F41C65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0FC42030" w14:textId="77777777">
        <w:trPr>
          <w:cantSplit/>
          <w:jc w:val="center"/>
        </w:trPr>
        <w:tc>
          <w:tcPr>
            <w:tcW w:w="1728" w:type="dxa"/>
          </w:tcPr>
          <w:p w14:paraId="5C164D3B" w14:textId="51904382"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192472368</w:t>
            </w:r>
          </w:p>
        </w:tc>
        <w:tc>
          <w:tcPr>
            <w:tcW w:w="2160" w:type="dxa"/>
          </w:tcPr>
          <w:p w14:paraId="5E9DAAB8" w14:textId="31F58684"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C.SANDEEP KUMAR</w:t>
            </w:r>
          </w:p>
        </w:tc>
        <w:tc>
          <w:tcPr>
            <w:tcW w:w="4032" w:type="dxa"/>
          </w:tcPr>
          <w:p w14:paraId="61AB505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 III Syntactic Parsing &amp; Negation</w:t>
            </w:r>
          </w:p>
        </w:tc>
        <w:tc>
          <w:tcPr>
            <w:tcW w:w="1440" w:type="dxa"/>
          </w:tcPr>
          <w:p w14:paraId="0435672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35642D1B" w14:textId="77777777">
        <w:trPr>
          <w:cantSplit/>
          <w:jc w:val="center"/>
        </w:trPr>
        <w:tc>
          <w:tcPr>
            <w:tcW w:w="1728" w:type="dxa"/>
            <w:shd w:val="clear" w:color="auto" w:fill="F4F6F8"/>
          </w:tcPr>
          <w:p w14:paraId="7213880F" w14:textId="566B3C35"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192472220</w:t>
            </w:r>
          </w:p>
        </w:tc>
        <w:tc>
          <w:tcPr>
            <w:tcW w:w="2160" w:type="dxa"/>
            <w:shd w:val="clear" w:color="auto" w:fill="F4F6F8"/>
          </w:tcPr>
          <w:p w14:paraId="7257913F" w14:textId="3EEDB791"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VENKATA SAI MANIKANDA</w:t>
            </w:r>
          </w:p>
        </w:tc>
        <w:tc>
          <w:tcPr>
            <w:tcW w:w="4032" w:type="dxa"/>
            <w:shd w:val="clear" w:color="auto" w:fill="F4F6F8"/>
          </w:tcPr>
          <w:p w14:paraId="246C0A0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 IV Semantics &amp; WSD</w:t>
            </w:r>
          </w:p>
        </w:tc>
        <w:tc>
          <w:tcPr>
            <w:tcW w:w="1440" w:type="dxa"/>
            <w:shd w:val="clear" w:color="auto" w:fill="F4F6F8"/>
          </w:tcPr>
          <w:p w14:paraId="5FC8CCC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5543770F" w14:textId="77777777">
        <w:trPr>
          <w:cantSplit/>
          <w:jc w:val="center"/>
        </w:trPr>
        <w:tc>
          <w:tcPr>
            <w:tcW w:w="1728" w:type="dxa"/>
          </w:tcPr>
          <w:p w14:paraId="5F233D99" w14:textId="53BE230D"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192472222</w:t>
            </w:r>
          </w:p>
        </w:tc>
        <w:tc>
          <w:tcPr>
            <w:tcW w:w="2160" w:type="dxa"/>
          </w:tcPr>
          <w:p w14:paraId="65FEF9C9" w14:textId="5C065F57"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PRANEETH B</w:t>
            </w:r>
          </w:p>
        </w:tc>
        <w:tc>
          <w:tcPr>
            <w:tcW w:w="4032" w:type="dxa"/>
          </w:tcPr>
          <w:p w14:paraId="01C180B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 V Discourse &amp; Coreference</w:t>
            </w:r>
          </w:p>
        </w:tc>
        <w:tc>
          <w:tcPr>
            <w:tcW w:w="1440" w:type="dxa"/>
          </w:tcPr>
          <w:p w14:paraId="7774C200"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3005935C" w14:textId="77777777">
        <w:trPr>
          <w:cantSplit/>
          <w:jc w:val="center"/>
        </w:trPr>
        <w:tc>
          <w:tcPr>
            <w:tcW w:w="1728" w:type="dxa"/>
            <w:shd w:val="clear" w:color="auto" w:fill="F4F6F8"/>
          </w:tcPr>
          <w:p w14:paraId="183B4B00" w14:textId="366A9FCE" w:rsidR="00A93AB3" w:rsidRPr="000B43BF" w:rsidRDefault="00AA33E8" w:rsidP="009D7300">
            <w:pPr>
              <w:spacing w:before="60" w:after="60"/>
              <w:jc w:val="both"/>
              <w:rPr>
                <w:rFonts w:ascii="Times New Roman" w:hAnsi="Times New Roman" w:cs="Times New Roman"/>
              </w:rPr>
            </w:pPr>
            <w:r>
              <w:rPr>
                <w:rFonts w:ascii="Times New Roman" w:hAnsi="Times New Roman" w:cs="Times New Roman"/>
              </w:rPr>
              <w:t>192424156</w:t>
            </w:r>
          </w:p>
        </w:tc>
        <w:tc>
          <w:tcPr>
            <w:tcW w:w="2160" w:type="dxa"/>
            <w:shd w:val="clear" w:color="auto" w:fill="F4F6F8"/>
          </w:tcPr>
          <w:p w14:paraId="35B8FC98" w14:textId="7CE5BFDF"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HARIHARAN G(LEAD)</w:t>
            </w:r>
          </w:p>
        </w:tc>
        <w:tc>
          <w:tcPr>
            <w:tcW w:w="4032" w:type="dxa"/>
            <w:shd w:val="clear" w:color="auto" w:fill="F4F6F8"/>
          </w:tcPr>
          <w:p w14:paraId="14BF1289"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IR, NLG &amp; Tamil Machine Translation</w:t>
            </w:r>
          </w:p>
        </w:tc>
        <w:tc>
          <w:tcPr>
            <w:tcW w:w="1440" w:type="dxa"/>
            <w:shd w:val="clear" w:color="auto" w:fill="F4F6F8"/>
          </w:tcPr>
          <w:p w14:paraId="0136D7E8"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bl>
    <w:p w14:paraId="60F2ED1D" w14:textId="77777777" w:rsidR="00A93AB3" w:rsidRPr="000B43BF" w:rsidRDefault="00A93AB3" w:rsidP="009D7300">
      <w:pPr>
        <w:spacing w:after="120"/>
        <w:jc w:val="both"/>
        <w:rPr>
          <w:rFonts w:ascii="Times New Roman" w:hAnsi="Times New Roman" w:cs="Times New Roman"/>
        </w:rPr>
      </w:pPr>
    </w:p>
    <w:p w14:paraId="627F5BD2"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13. References</w:t>
      </w:r>
    </w:p>
    <w:p w14:paraId="4AF26732"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1. Jurafsky, D., &amp; Martin, J. H. (2023). Speech and Language Processing (3rd ed. draft). Prentice Hall.</w:t>
      </w:r>
    </w:p>
    <w:p w14:paraId="506DD62F"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2. Manning, C. D., et al. (2014). The Stanford CoreNLP natural language processing toolkit. ACL Demonstrations, 55–60.</w:t>
      </w:r>
    </w:p>
    <w:p w14:paraId="20BEADEE"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3. Honnibal, M., &amp; Montani, I. (2017). spaCy 2: Natural language understanding with Bloom embeddings and incremental parsing.</w:t>
      </w:r>
    </w:p>
    <w:p w14:paraId="19061AE5" w14:textId="77777777" w:rsidR="00AA33E8" w:rsidRDefault="00AA33E8" w:rsidP="00372D98">
      <w:pPr>
        <w:jc w:val="both"/>
        <w:rPr>
          <w:rFonts w:ascii="Times New Roman" w:hAnsi="Times New Roman" w:cs="Times New Roman"/>
          <w:b/>
          <w:color w:val="1B365D"/>
          <w:sz w:val="28"/>
        </w:rPr>
      </w:pPr>
    </w:p>
    <w:p w14:paraId="05C06DEA" w14:textId="77777777" w:rsidR="00AA33E8" w:rsidRDefault="00AA33E8" w:rsidP="00372D98">
      <w:pPr>
        <w:jc w:val="both"/>
        <w:rPr>
          <w:rFonts w:ascii="Times New Roman" w:hAnsi="Times New Roman" w:cs="Times New Roman"/>
          <w:b/>
          <w:color w:val="1B365D"/>
          <w:sz w:val="28"/>
        </w:rPr>
      </w:pPr>
    </w:p>
    <w:p w14:paraId="793A3A10" w14:textId="77777777" w:rsidR="00AA33E8" w:rsidRDefault="00AA33E8" w:rsidP="00372D98">
      <w:pPr>
        <w:jc w:val="both"/>
        <w:rPr>
          <w:rFonts w:ascii="Times New Roman" w:hAnsi="Times New Roman" w:cs="Times New Roman"/>
          <w:b/>
          <w:color w:val="1B365D"/>
          <w:sz w:val="28"/>
        </w:rPr>
      </w:pPr>
    </w:p>
    <w:p w14:paraId="27EBDEE1" w14:textId="77777777" w:rsidR="00AA33E8" w:rsidRDefault="00AA33E8" w:rsidP="00372D98">
      <w:pPr>
        <w:jc w:val="both"/>
        <w:rPr>
          <w:rFonts w:ascii="Times New Roman" w:hAnsi="Times New Roman" w:cs="Times New Roman"/>
          <w:b/>
          <w:color w:val="1B365D"/>
          <w:sz w:val="28"/>
        </w:rPr>
      </w:pPr>
    </w:p>
    <w:p w14:paraId="7CD4122C" w14:textId="77777777" w:rsidR="00AA33E8" w:rsidRDefault="00AA33E8" w:rsidP="00372D98">
      <w:pPr>
        <w:jc w:val="both"/>
        <w:rPr>
          <w:rFonts w:ascii="Times New Roman" w:hAnsi="Times New Roman" w:cs="Times New Roman"/>
          <w:b/>
          <w:color w:val="1B365D"/>
          <w:sz w:val="28"/>
        </w:rPr>
      </w:pPr>
    </w:p>
    <w:p w14:paraId="5D34EA3F" w14:textId="77777777" w:rsidR="00AA33E8" w:rsidRDefault="00AA33E8" w:rsidP="00372D98">
      <w:pPr>
        <w:jc w:val="both"/>
        <w:rPr>
          <w:rFonts w:ascii="Times New Roman" w:hAnsi="Times New Roman" w:cs="Times New Roman"/>
          <w:b/>
          <w:color w:val="1B365D"/>
          <w:sz w:val="28"/>
        </w:rPr>
      </w:pPr>
    </w:p>
    <w:p w14:paraId="19C72800" w14:textId="77777777" w:rsidR="00AA33E8" w:rsidRDefault="00AA33E8" w:rsidP="00372D98">
      <w:pPr>
        <w:jc w:val="both"/>
        <w:rPr>
          <w:rFonts w:ascii="Times New Roman" w:hAnsi="Times New Roman" w:cs="Times New Roman"/>
          <w:b/>
          <w:color w:val="1B365D"/>
          <w:sz w:val="28"/>
        </w:rPr>
      </w:pPr>
    </w:p>
    <w:p w14:paraId="3ACE0687" w14:textId="520B624E" w:rsidR="00A93AB3" w:rsidRPr="000B43BF" w:rsidRDefault="000A7198" w:rsidP="00372D98">
      <w:pPr>
        <w:jc w:val="both"/>
        <w:rPr>
          <w:rFonts w:ascii="Times New Roman" w:hAnsi="Times New Roman" w:cs="Times New Roman"/>
        </w:rPr>
      </w:pPr>
      <w:r w:rsidRPr="000B43BF">
        <w:rPr>
          <w:rFonts w:ascii="Times New Roman" w:hAnsi="Times New Roman" w:cs="Times New Roman"/>
          <w:b/>
          <w:color w:val="1B365D"/>
          <w:sz w:val="28"/>
        </w:rPr>
        <w:lastRenderedPageBreak/>
        <w:t>14. One-Page Individual Reflection</w:t>
      </w:r>
    </w:p>
    <w:tbl>
      <w:tblPr>
        <w:tblW w:w="0" w:type="auto"/>
        <w:jc w:val="center"/>
        <w:tblLook w:val="04A0" w:firstRow="1" w:lastRow="0" w:firstColumn="1" w:lastColumn="0" w:noHBand="0" w:noVBand="1"/>
      </w:tblPr>
      <w:tblGrid>
        <w:gridCol w:w="9330"/>
      </w:tblGrid>
      <w:tr w:rsidR="00A93AB3" w:rsidRPr="000B43BF" w14:paraId="201F20FB" w14:textId="77777777">
        <w:trPr>
          <w:jc w:val="center"/>
        </w:trPr>
        <w:tc>
          <w:tcPr>
            <w:tcW w:w="9360" w:type="dxa"/>
            <w:tcBorders>
              <w:left w:val="single" w:sz="24" w:space="0" w:color="1B365D"/>
            </w:tcBorders>
            <w:shd w:val="clear" w:color="auto" w:fill="F4F6F8"/>
          </w:tcPr>
          <w:p w14:paraId="0CDD47FB" w14:textId="59DCF103" w:rsidR="00A93AB3" w:rsidRPr="000B43BF" w:rsidRDefault="000A7198" w:rsidP="008911E8">
            <w:pPr>
              <w:spacing w:before="80" w:after="80"/>
              <w:rPr>
                <w:rFonts w:ascii="Times New Roman" w:hAnsi="Times New Roman" w:cs="Times New Roman"/>
              </w:rPr>
            </w:pPr>
            <w:r w:rsidRPr="000B43BF">
              <w:rPr>
                <w:rFonts w:ascii="Times New Roman" w:hAnsi="Times New Roman" w:cs="Times New Roman"/>
                <w:b/>
                <w:color w:val="1B365D"/>
                <w:sz w:val="21"/>
              </w:rPr>
              <w:t>INDIVIDUAL STUDENT REFLECTION SHEET</w:t>
            </w:r>
            <w:r w:rsidRPr="000B43BF">
              <w:rPr>
                <w:rFonts w:ascii="Times New Roman" w:hAnsi="Times New Roman" w:cs="Times New Roman"/>
                <w:b/>
                <w:color w:val="1B365D"/>
                <w:sz w:val="21"/>
              </w:rPr>
              <w:br/>
            </w:r>
            <w:r w:rsidRPr="000B43BF">
              <w:rPr>
                <w:rFonts w:ascii="Times New Roman" w:hAnsi="Times New Roman" w:cs="Times New Roman"/>
                <w:color w:val="222222"/>
                <w:sz w:val="19"/>
              </w:rPr>
              <w:t xml:space="preserve">Student Name: </w:t>
            </w:r>
            <w:r w:rsidR="00AA33E8">
              <w:rPr>
                <w:rFonts w:ascii="Times New Roman" w:hAnsi="Times New Roman" w:cs="Times New Roman"/>
                <w:color w:val="222222"/>
                <w:sz w:val="19"/>
              </w:rPr>
              <w:t>HARIHARAN G</w:t>
            </w:r>
            <w:r w:rsidRPr="000B43BF">
              <w:rPr>
                <w:rFonts w:ascii="Times New Roman" w:hAnsi="Times New Roman" w:cs="Times New Roman"/>
                <w:color w:val="222222"/>
                <w:sz w:val="19"/>
              </w:rPr>
              <w:t xml:space="preserve"> (Retrieval &amp; Response Lead)            Roll No: </w:t>
            </w:r>
            <w:r w:rsidR="00AA33E8">
              <w:rPr>
                <w:rFonts w:ascii="Times New Roman" w:hAnsi="Times New Roman" w:cs="Times New Roman"/>
                <w:color w:val="222222"/>
                <w:sz w:val="19"/>
              </w:rPr>
              <w:t>192424156</w:t>
            </w:r>
            <w:r w:rsidRPr="000B43BF">
              <w:rPr>
                <w:rFonts w:ascii="Times New Roman" w:hAnsi="Times New Roman" w:cs="Times New Roman"/>
                <w:color w:val="222222"/>
                <w:sz w:val="19"/>
              </w:rPr>
              <w:br/>
              <w:t xml:space="preserve">Course Code: DSA03 – Natural Language Processing            </w:t>
            </w:r>
            <w:r w:rsidR="00AA33E8">
              <w:rPr>
                <w:rFonts w:ascii="Times New Roman" w:hAnsi="Times New Roman" w:cs="Times New Roman"/>
                <w:color w:val="222222"/>
                <w:sz w:val="19"/>
              </w:rPr>
              <w:t xml:space="preserve">            </w:t>
            </w:r>
            <w:r w:rsidRPr="000B43BF">
              <w:rPr>
                <w:rFonts w:ascii="Times New Roman" w:hAnsi="Times New Roman" w:cs="Times New Roman"/>
                <w:color w:val="222222"/>
                <w:sz w:val="19"/>
              </w:rPr>
              <w:t xml:space="preserve">   Batch: 2025–2026</w:t>
            </w:r>
            <w:r w:rsidRPr="000B43BF">
              <w:rPr>
                <w:rFonts w:ascii="Times New Roman" w:hAnsi="Times New Roman" w:cs="Times New Roman"/>
                <w:color w:val="222222"/>
                <w:sz w:val="19"/>
              </w:rPr>
              <w:br/>
              <w:t>--------------------------------------------------------------------------------</w:t>
            </w:r>
            <w:r w:rsidRPr="000B43BF">
              <w:rPr>
                <w:rFonts w:ascii="Times New Roman" w:hAnsi="Times New Roman" w:cs="Times New Roman"/>
                <w:color w:val="222222"/>
                <w:sz w:val="19"/>
              </w:rPr>
              <w:br/>
            </w:r>
            <w:r w:rsidRPr="000B43BF">
              <w:rPr>
                <w:rFonts w:ascii="Times New Roman" w:hAnsi="Times New Roman" w:cs="Times New Roman"/>
                <w:color w:val="222222"/>
                <w:sz w:val="19"/>
              </w:rPr>
              <w:br/>
              <w:t>1. Design &amp; Development Decisions:</w:t>
            </w:r>
            <w:r w:rsidRPr="000B43BF">
              <w:rPr>
                <w:rFonts w:ascii="Times New Roman" w:hAnsi="Times New Roman" w:cs="Times New Roman"/>
                <w:color w:val="222222"/>
                <w:sz w:val="19"/>
              </w:rPr>
              <w:br/>
              <w:t>As Lead for the Retrieval, NLG, and Machine Translation modules, my primary design decision was to enforce strict state persistence between the Intent Engine and the SQL Knowledge Base. I implemented a modular architecture where intent outputs pass directly into database slot-fillers, preventing generic or hallucinated template responses.</w:t>
            </w:r>
            <w:r w:rsidRPr="000B43BF">
              <w:rPr>
                <w:rFonts w:ascii="Times New Roman" w:hAnsi="Times New Roman" w:cs="Times New Roman"/>
                <w:color w:val="222222"/>
                <w:sz w:val="19"/>
              </w:rPr>
              <w:br/>
            </w:r>
            <w:r w:rsidRPr="000B43BF">
              <w:rPr>
                <w:rFonts w:ascii="Times New Roman" w:hAnsi="Times New Roman" w:cs="Times New Roman"/>
                <w:color w:val="222222"/>
                <w:sz w:val="19"/>
              </w:rPr>
              <w:br/>
              <w:t>2. Challenges Faced:</w:t>
            </w:r>
            <w:r w:rsidRPr="000B43BF">
              <w:rPr>
                <w:rFonts w:ascii="Times New Roman" w:hAnsi="Times New Roman" w:cs="Times New Roman"/>
                <w:color w:val="222222"/>
                <w:sz w:val="19"/>
              </w:rPr>
              <w:br/>
              <w:t>The primary challenge was managing negative feedback loops during dialogue processing. When the user stated 'I don't want to cancel it', the system's tokenizers initially flagged 'cancel' with high weight. I resolved this by implementing explicit negation scope checking in the CFG parser, which applies a penalty score multiplier (-5.0) to overridden intent candidates.</w:t>
            </w:r>
            <w:r w:rsidRPr="000B43BF">
              <w:rPr>
                <w:rFonts w:ascii="Times New Roman" w:hAnsi="Times New Roman" w:cs="Times New Roman"/>
                <w:color w:val="222222"/>
                <w:sz w:val="19"/>
              </w:rPr>
              <w:br/>
            </w:r>
            <w:r w:rsidRPr="000B43BF">
              <w:rPr>
                <w:rFonts w:ascii="Times New Roman" w:hAnsi="Times New Roman" w:cs="Times New Roman"/>
                <w:color w:val="222222"/>
                <w:sz w:val="19"/>
              </w:rPr>
              <w:br/>
              <w:t>3. Key Learnings Beyond Classroom:</w:t>
            </w:r>
            <w:r w:rsidRPr="000B43BF">
              <w:rPr>
                <w:rFonts w:ascii="Times New Roman" w:hAnsi="Times New Roman" w:cs="Times New Roman"/>
                <w:color w:val="222222"/>
                <w:sz w:val="19"/>
              </w:rPr>
              <w:br/>
              <w:t>I gained deep insight into how traditional symbolic NLP structures (such as dependency trees, coreference resolution, and CFGs) provide explicit interpretability and deterministic safeguards that purely neural models frequently lack in production enterprise applications.</w:t>
            </w:r>
            <w:r w:rsidRPr="000B43BF">
              <w:rPr>
                <w:rFonts w:ascii="Times New Roman" w:hAnsi="Times New Roman" w:cs="Times New Roman"/>
                <w:color w:val="222222"/>
                <w:sz w:val="19"/>
              </w:rPr>
              <w:br/>
            </w:r>
            <w:r w:rsidRPr="000B43BF">
              <w:rPr>
                <w:rFonts w:ascii="Times New Roman" w:hAnsi="Times New Roman" w:cs="Times New Roman"/>
                <w:color w:val="222222"/>
                <w:sz w:val="19"/>
              </w:rPr>
              <w:br/>
              <w:t>4. SDG Connection &amp; Course Outcomes:</w:t>
            </w:r>
            <w:r w:rsidRPr="000B43BF">
              <w:rPr>
                <w:rFonts w:ascii="Times New Roman" w:hAnsi="Times New Roman" w:cs="Times New Roman"/>
                <w:color w:val="222222"/>
                <w:sz w:val="19"/>
              </w:rPr>
              <w:br/>
              <w:t>This project directly aligns with SDG 9 (Industry, Innovation, and Infrastructure) by advancing resilient customer support infrastructure. It enabled me to attain Course Outcome CO2 (Designing innovative application pipelines using NLP components) at Bloom's L6 (Create) level.</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Signature of Student: </w:t>
            </w:r>
            <w:r w:rsidR="00AA33E8">
              <w:rPr>
                <w:rFonts w:ascii="Times New Roman" w:hAnsi="Times New Roman" w:cs="Times New Roman"/>
                <w:color w:val="222222"/>
                <w:sz w:val="19"/>
              </w:rPr>
              <w:t>HARIHARAN G</w:t>
            </w:r>
            <w:r w:rsidRPr="000B43BF">
              <w:rPr>
                <w:rFonts w:ascii="Times New Roman" w:hAnsi="Times New Roman" w:cs="Times New Roman"/>
                <w:color w:val="222222"/>
                <w:sz w:val="19"/>
              </w:rPr>
              <w:t xml:space="preserve">                  Date: October 24, 2026</w:t>
            </w:r>
          </w:p>
        </w:tc>
      </w:tr>
    </w:tbl>
    <w:p w14:paraId="65410AE2" w14:textId="77777777" w:rsidR="00A93AB3" w:rsidRPr="000B43BF" w:rsidRDefault="00A93AB3" w:rsidP="009D7300">
      <w:pPr>
        <w:spacing w:after="80"/>
        <w:jc w:val="both"/>
        <w:rPr>
          <w:rFonts w:ascii="Times New Roman" w:hAnsi="Times New Roman" w:cs="Times New Roman"/>
        </w:rPr>
      </w:pPr>
    </w:p>
    <w:sectPr w:rsidR="00A93AB3" w:rsidRPr="000B43BF" w:rsidSect="00034616">
      <w:pgSz w:w="12240" w:h="15840"/>
      <w:pgMar w:top="1440" w:right="1440" w:bottom="1440" w:left="1440" w:header="720" w:footer="720" w:gutter="0"/>
      <w:pgBorders>
        <w:top w:val="single" w:sz="12" w:space="24" w:color="1B365D"/>
        <w:left w:val="single" w:sz="12" w:space="24" w:color="1B365D"/>
        <w:bottom w:val="single" w:sz="12" w:space="24" w:color="1B365D"/>
        <w:right w:val="single" w:sz="12" w:space="24" w:color="1B365D"/>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0269F2"/>
    <w:multiLevelType w:val="hybridMultilevel"/>
    <w:tmpl w:val="D92AD92E"/>
    <w:lvl w:ilvl="0" w:tplc="D8A85734">
      <w:start w:val="1"/>
      <w:numFmt w:val="decimal"/>
      <w:lvlText w:val="%1."/>
      <w:lvlJc w:val="left"/>
      <w:pPr>
        <w:ind w:left="720" w:hanging="360"/>
      </w:pPr>
      <w:rPr>
        <w:rFonts w:hint="default"/>
        <w:color w:val="222222"/>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727A6F"/>
    <w:multiLevelType w:val="hybridMultilevel"/>
    <w:tmpl w:val="52BA1DAE"/>
    <w:lvl w:ilvl="0" w:tplc="5E184924">
      <w:start w:val="1"/>
      <w:numFmt w:val="decimal"/>
      <w:lvlText w:val="%1."/>
      <w:lvlJc w:val="left"/>
      <w:pPr>
        <w:ind w:left="1080" w:hanging="360"/>
      </w:pPr>
      <w:rPr>
        <w:rFonts w:hint="default"/>
        <w:color w:val="222222"/>
        <w:sz w:val="19"/>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930084C"/>
    <w:multiLevelType w:val="hybridMultilevel"/>
    <w:tmpl w:val="08D41A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1545420">
    <w:abstractNumId w:val="8"/>
  </w:num>
  <w:num w:numId="2" w16cid:durableId="2113013090">
    <w:abstractNumId w:val="6"/>
  </w:num>
  <w:num w:numId="3" w16cid:durableId="1418748862">
    <w:abstractNumId w:val="5"/>
  </w:num>
  <w:num w:numId="4" w16cid:durableId="279191826">
    <w:abstractNumId w:val="4"/>
  </w:num>
  <w:num w:numId="5" w16cid:durableId="1014724461">
    <w:abstractNumId w:val="7"/>
  </w:num>
  <w:num w:numId="6" w16cid:durableId="1301495560">
    <w:abstractNumId w:val="3"/>
  </w:num>
  <w:num w:numId="7" w16cid:durableId="1398940503">
    <w:abstractNumId w:val="2"/>
  </w:num>
  <w:num w:numId="8" w16cid:durableId="1862355567">
    <w:abstractNumId w:val="1"/>
  </w:num>
  <w:num w:numId="9" w16cid:durableId="2041082687">
    <w:abstractNumId w:val="0"/>
  </w:num>
  <w:num w:numId="10" w16cid:durableId="1742942954">
    <w:abstractNumId w:val="9"/>
  </w:num>
  <w:num w:numId="11" w16cid:durableId="946892394">
    <w:abstractNumId w:val="10"/>
  </w:num>
  <w:num w:numId="12" w16cid:durableId="1331370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75"/>
    <w:rsid w:val="00034616"/>
    <w:rsid w:val="0006063C"/>
    <w:rsid w:val="000A7198"/>
    <w:rsid w:val="000B43BF"/>
    <w:rsid w:val="000C77E3"/>
    <w:rsid w:val="0015074B"/>
    <w:rsid w:val="001560EB"/>
    <w:rsid w:val="00156D9E"/>
    <w:rsid w:val="00260D7D"/>
    <w:rsid w:val="0029639D"/>
    <w:rsid w:val="00326F90"/>
    <w:rsid w:val="00372D98"/>
    <w:rsid w:val="004A64BA"/>
    <w:rsid w:val="005E6D38"/>
    <w:rsid w:val="007B6329"/>
    <w:rsid w:val="008911E8"/>
    <w:rsid w:val="00980A53"/>
    <w:rsid w:val="009D7300"/>
    <w:rsid w:val="00A93AB3"/>
    <w:rsid w:val="00AA1D8D"/>
    <w:rsid w:val="00AA33E8"/>
    <w:rsid w:val="00B47730"/>
    <w:rsid w:val="00B64AFE"/>
    <w:rsid w:val="00CB0664"/>
    <w:rsid w:val="00CF0DCB"/>
    <w:rsid w:val="00D01C39"/>
    <w:rsid w:val="00D071CB"/>
    <w:rsid w:val="00D65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E43D3"/>
  <w14:defaultImageDpi w14:val="300"/>
  <w15:docId w15:val="{D62BEEA3-528A-4745-ADF5-56154B6D5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1869</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haran</cp:lastModifiedBy>
  <cp:revision>5</cp:revision>
  <dcterms:created xsi:type="dcterms:W3CDTF">2026-09-03T05:26:00Z</dcterms:created>
  <dcterms:modified xsi:type="dcterms:W3CDTF">2026-09-03T05:39:00Z</dcterms:modified>
  <cp:category/>
</cp:coreProperties>
</file>