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99D8CB8" w:rsidR="00D25E9A" w:rsidRDefault="00A91939">
            <w:r>
              <w:t>V. Nagendra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C4B2D3A" w:rsidR="00D25E9A" w:rsidRDefault="00A91939">
            <w:r>
              <w:t>192425091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6FF871C" w:rsidR="00D25E9A" w:rsidRDefault="00A91939">
            <w:r>
              <w:t>AI &amp; ML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A1C5B2C" w:rsidR="00D25E9A" w:rsidRDefault="00A91939">
            <w:r>
              <w:t>29 / 08 / 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848FA8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91939" w:rsidRPr="00A91939">
              <w:rPr>
                <w:b/>
                <w:bCs/>
                <w:i/>
                <w:iCs/>
                <w:sz w:val="18"/>
                <w:szCs w:val="18"/>
                <w:u w:val="single"/>
              </w:rPr>
              <w:t>V. Nagendra (192425091)</w:t>
            </w:r>
            <w:r w:rsidR="00A91939">
              <w:rPr>
                <w:i/>
                <w:iCs/>
                <w:sz w:val="18"/>
                <w:szCs w:val="18"/>
              </w:rPr>
              <w:t xml:space="preserve"> (</w:t>
            </w:r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533CC07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A91939">
              <w:rPr>
                <w:sz w:val="18"/>
                <w:szCs w:val="18"/>
              </w:rPr>
              <w:t>V. Nagendra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6A9FE8E1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 xml:space="preserve">V. Nagendra 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192425091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22B395EF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is anaphora resolution?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Anaphora resolution is the process of identifying what a pronoun or referring expression refers to in a sentence or text.</w:t>
      </w:r>
    </w:p>
    <w:p w14:paraId="38ED0E65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41F820F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DBAD2B4" w14:textId="794E18EF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are the major components of a conversational agent?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The major components are Natural Language Understanding, Dialogue Management, Natural Language Generation, and Speech Processing.</w:t>
      </w:r>
    </w:p>
    <w:p w14:paraId="7332179B" w14:textId="0F834DCE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What is the interlingua approach in machine translation?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The interlingua approach converts the source language into a language-independent representation, which is then translated into the target language.</w:t>
      </w:r>
    </w:p>
    <w:p w14:paraId="63C09BCE" w14:textId="31038585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 the discourse structure of an introduction, explanation, and conclusion.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 w:rsidRPr="00A87EBB"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An introduction presents the topic, an explanation develops the main ideas with details, and a conclusion summarizes the key points.</w:t>
      </w:r>
    </w:p>
    <w:p w14:paraId="6F260978" w14:textId="75EAC155" w:rsidR="00BC69B4" w:rsidRPr="00A87EBB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 why pronoun resolution is difficult in long documents.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sz w:val="24"/>
          <w:szCs w:val="24"/>
        </w:rPr>
        <w:t>It is difficult because pronouns may refer to multiple entities mentioned far earlier, making the correct antecedent harder to identify.</w:t>
      </w:r>
    </w:p>
    <w:p w14:paraId="2146466B" w14:textId="773518B7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discourse analysis be applied to document summarization?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Discourse analysis identifies the main ideas and relationships between sentences to generate a coherent and meaningful summary.</w:t>
      </w:r>
    </w:p>
    <w:p w14:paraId="20083A3C" w14:textId="5F08CCB8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the interlingua approach support multilingual communication?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It supports multilingual communication by using a common language-independent representation to translate between multiple languages efficiently.</w:t>
      </w:r>
    </w:p>
    <w:p w14:paraId="76AECE95" w14:textId="597F618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How can discourse structure be used in question answering systems?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Discourse structure helps identify the relevant context and relationships between sentences to provide accurate answers.</w:t>
      </w:r>
    </w:p>
    <w:p w14:paraId="2B383293" w14:textId="579157B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</w:t>
      </w:r>
      <w:r w:rsidR="002C7D15" w:rsidRPr="002C7D15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 paragraph contains: "The company increased profits. Cats are popular pets. The sales team performed well." What is the problem?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The problem is lack of discourse coherence because the sentence about cats is unrelated to the company’s profits and sales team.</w:t>
      </w:r>
    </w:p>
    <w:p w14:paraId="25F90267" w14:textId="02CAAAF1" w:rsidR="00BC69B4" w:rsidRPr="007F1761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A87EBB" w:rsidRPr="00A87EBB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 machine translation system chooses the translation with the highest probability from training data. Which approach is used?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F1761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F1761" w:rsidRPr="007F1761">
        <w:rPr>
          <w:rFonts w:ascii="Times New Roman" w:eastAsia="Times New Roman" w:hAnsi="Times New Roman" w:cs="Times New Roman"/>
          <w:sz w:val="24"/>
          <w:szCs w:val="24"/>
        </w:rPr>
        <w:t>It uses the statistical machine translation approach, which selects the most probable translation based on training data.</w:t>
      </w:r>
    </w:p>
    <w:p w14:paraId="55D3B7BA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D5A8156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111B153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2043971" w14:textId="77777777" w:rsidR="007F1761" w:rsidRDefault="007F1761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5CDDEA74" w14:textId="1ECC6325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859A6EF" w14:textId="77777777" w:rsidR="00A87EBB" w:rsidRDefault="00A87EBB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B2642C5" w14:textId="70917C4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4B3955F5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370FC001" w14:textId="71A3624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245AD05" w14:textId="23FD580B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760B7DAB" w14:textId="49275E5C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1E0F5D8" w14:textId="065BCA63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28AA06C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78</w:t>
            </w: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0A6FFF13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50" w:type="dxa"/>
          </w:tcPr>
          <w:p w14:paraId="25D27C1A" w14:textId="0856621C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6EFAE5D" w14:textId="74FE7EBF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400F31D" w14:textId="62515687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37B6465" w14:textId="65715DAB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49236726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5ADB785" w14:textId="6E390A92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18" w:type="dxa"/>
          </w:tcPr>
          <w:p w14:paraId="24665F8E" w14:textId="1D578737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66C9658" w14:textId="41EB0C57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D05396" w14:textId="71454AC2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24C96B6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0F4E5DC" w14:textId="00A0FCF3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E22FEA3" w14:textId="5E293C15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4F8FABA0" w14:textId="6EF2D548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B7EF11" w14:textId="74ED1B52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1026957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08DB139" w14:textId="3340FDA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6D499B8" w14:textId="5F4EC594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51A02A9" w14:textId="6BFEB287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41E4D207" w14:textId="2513D73C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0534EBBF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4B3DC390" w14:textId="5A44B4C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B8457E3" w14:textId="18D857EA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F2C5A82" w14:textId="3EB17E2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23990C2A" w14:textId="3A4094D3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5A9A3E83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350" w:type="dxa"/>
          </w:tcPr>
          <w:p w14:paraId="21E84B83" w14:textId="6A5D1BF4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7A5B721" w14:textId="11063CDB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5B6F6552" w14:textId="37594F8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B8EF00D" w14:textId="784D1A86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40FF8C2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3A54E76" w14:textId="26AF94CC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18" w:type="dxa"/>
          </w:tcPr>
          <w:p w14:paraId="27BFFC14" w14:textId="38EC228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B3664CF" w14:textId="55F5C61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0C60EFF" w14:textId="50BD8F3D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132CEF0E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39E862F" w14:textId="3DDBA209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38E6F5B" w14:textId="2DE404B8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3A52FA0C" w14:textId="1F95CB55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C4F6385" w14:textId="50A6301A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1290467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54F535EE" w14:textId="43EB0D3B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E22D7CE" w14:textId="2B676268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79BDECB3" w14:textId="3836FEAE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62E7A54" w14:textId="30D53D51" w:rsidR="00031701" w:rsidRDefault="008D403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A91939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825BEE5" w:rsidR="00A91939" w:rsidRDefault="00A91939" w:rsidP="00A91939">
            <w:r>
              <w:rPr>
                <w:rFonts w:ascii="Times New Roman" w:hAnsi="Times New Roman" w:cs="Times New Roman"/>
              </w:rPr>
              <w:t>Dr. T</w:t>
            </w:r>
            <w:r w:rsidRPr="00AF3349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A91939" w:rsidRDefault="00A91939" w:rsidP="00A9193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A91939" w:rsidRDefault="00A91939" w:rsidP="00A91939"/>
        </w:tc>
      </w:tr>
      <w:tr w:rsidR="00A91939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F85BDE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 xml:space="preserve">Signature: </w:t>
            </w:r>
            <w:r>
              <w:rPr>
                <w:rFonts w:ascii="Times New Roman" w:hAnsi="Times New Roman" w:cs="Times New Roman"/>
              </w:rPr>
              <w:t>T</w:t>
            </w:r>
            <w:r w:rsidRPr="00AF3349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A91939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A91939" w:rsidRDefault="00A91939" w:rsidP="00A9193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AA4228" w14:textId="6E35AFCA" w:rsidR="000D2803" w:rsidRDefault="000D2803" w:rsidP="002C7D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</w:p>
    <w:p w14:paraId="61EE987A" w14:textId="61DC711B" w:rsidR="000225CB" w:rsidRPr="000225CB" w:rsidRDefault="000225CB" w:rsidP="000225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3294153" wp14:editId="21E32D0A">
                <wp:extent cx="304800" cy="304800"/>
                <wp:effectExtent l="0" t="0" r="0" b="0"/>
                <wp:docPr id="12417798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43C6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225CB">
        <w:rPr>
          <w:b/>
          <w:bCs/>
          <w:noProof/>
        </w:rPr>
        <w:drawing>
          <wp:inline distT="0" distB="0" distL="0" distR="0" wp14:anchorId="5022CBBB" wp14:editId="7F9E19AC">
            <wp:extent cx="6400800" cy="4800600"/>
            <wp:effectExtent l="0" t="0" r="0" b="0"/>
            <wp:docPr id="1768391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82EC" w14:textId="195C6E78" w:rsidR="000225CB" w:rsidRPr="002C7D15" w:rsidRDefault="000225CB" w:rsidP="002C7D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</w:p>
    <w:sectPr w:rsidR="000225CB" w:rsidRPr="002C7D15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D31D33-6311-4928-BCF7-C3E8B8BDE7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CE00BF-74C7-4181-9764-2B30B957D06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E29F45A-218A-4029-A569-BCC00683C8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781161-5E74-408F-9549-0F4AE78F94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90F31"/>
    <w:multiLevelType w:val="hybridMultilevel"/>
    <w:tmpl w:val="0A78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553451">
    <w:abstractNumId w:val="24"/>
  </w:num>
  <w:num w:numId="2" w16cid:durableId="304048989">
    <w:abstractNumId w:val="18"/>
  </w:num>
  <w:num w:numId="3" w16cid:durableId="587009571">
    <w:abstractNumId w:val="9"/>
  </w:num>
  <w:num w:numId="4" w16cid:durableId="790587401">
    <w:abstractNumId w:val="29"/>
  </w:num>
  <w:num w:numId="5" w16cid:durableId="195892531">
    <w:abstractNumId w:val="17"/>
  </w:num>
  <w:num w:numId="6" w16cid:durableId="173961356">
    <w:abstractNumId w:val="31"/>
  </w:num>
  <w:num w:numId="7" w16cid:durableId="1000893900">
    <w:abstractNumId w:val="26"/>
  </w:num>
  <w:num w:numId="8" w16cid:durableId="992217332">
    <w:abstractNumId w:val="25"/>
  </w:num>
  <w:num w:numId="9" w16cid:durableId="1249657645">
    <w:abstractNumId w:val="7"/>
  </w:num>
  <w:num w:numId="10" w16cid:durableId="280500235">
    <w:abstractNumId w:val="15"/>
  </w:num>
  <w:num w:numId="11" w16cid:durableId="578641283">
    <w:abstractNumId w:val="14"/>
  </w:num>
  <w:num w:numId="12" w16cid:durableId="2029333616">
    <w:abstractNumId w:val="32"/>
  </w:num>
  <w:num w:numId="13" w16cid:durableId="977996612">
    <w:abstractNumId w:val="5"/>
  </w:num>
  <w:num w:numId="14" w16cid:durableId="726605467">
    <w:abstractNumId w:val="8"/>
  </w:num>
  <w:num w:numId="15" w16cid:durableId="1035347714">
    <w:abstractNumId w:val="19"/>
  </w:num>
  <w:num w:numId="16" w16cid:durableId="602541135">
    <w:abstractNumId w:val="6"/>
  </w:num>
  <w:num w:numId="17" w16cid:durableId="1199051864">
    <w:abstractNumId w:val="28"/>
  </w:num>
  <w:num w:numId="18" w16cid:durableId="1622223049">
    <w:abstractNumId w:val="2"/>
  </w:num>
  <w:num w:numId="19" w16cid:durableId="921376512">
    <w:abstractNumId w:val="12"/>
  </w:num>
  <w:num w:numId="20" w16cid:durableId="802388582">
    <w:abstractNumId w:val="0"/>
  </w:num>
  <w:num w:numId="21" w16cid:durableId="811018178">
    <w:abstractNumId w:val="22"/>
  </w:num>
  <w:num w:numId="22" w16cid:durableId="807551573">
    <w:abstractNumId w:val="27"/>
  </w:num>
  <w:num w:numId="23" w16cid:durableId="946816511">
    <w:abstractNumId w:val="10"/>
  </w:num>
  <w:num w:numId="24" w16cid:durableId="535971318">
    <w:abstractNumId w:val="30"/>
  </w:num>
  <w:num w:numId="25" w16cid:durableId="525753740">
    <w:abstractNumId w:val="1"/>
  </w:num>
  <w:num w:numId="26" w16cid:durableId="1588805260">
    <w:abstractNumId w:val="33"/>
  </w:num>
  <w:num w:numId="27" w16cid:durableId="70280660">
    <w:abstractNumId w:val="16"/>
  </w:num>
  <w:num w:numId="28" w16cid:durableId="610822344">
    <w:abstractNumId w:val="4"/>
  </w:num>
  <w:num w:numId="29" w16cid:durableId="590703395">
    <w:abstractNumId w:val="21"/>
  </w:num>
  <w:num w:numId="30" w16cid:durableId="1798063818">
    <w:abstractNumId w:val="11"/>
  </w:num>
  <w:num w:numId="31" w16cid:durableId="801269027">
    <w:abstractNumId w:val="3"/>
  </w:num>
  <w:num w:numId="32" w16cid:durableId="1538740874">
    <w:abstractNumId w:val="23"/>
  </w:num>
  <w:num w:numId="33" w16cid:durableId="1310596660">
    <w:abstractNumId w:val="13"/>
  </w:num>
  <w:num w:numId="34" w16cid:durableId="14320511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225CB"/>
    <w:rsid w:val="00031701"/>
    <w:rsid w:val="00043746"/>
    <w:rsid w:val="00047F39"/>
    <w:rsid w:val="000513F1"/>
    <w:rsid w:val="00054A10"/>
    <w:rsid w:val="00056994"/>
    <w:rsid w:val="0007428D"/>
    <w:rsid w:val="0007479D"/>
    <w:rsid w:val="000D2803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392C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C7D15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7F1761"/>
    <w:rsid w:val="00843EC7"/>
    <w:rsid w:val="00860277"/>
    <w:rsid w:val="00862207"/>
    <w:rsid w:val="008664B6"/>
    <w:rsid w:val="00891D75"/>
    <w:rsid w:val="008D403E"/>
    <w:rsid w:val="008F5E9F"/>
    <w:rsid w:val="0090575C"/>
    <w:rsid w:val="009434FB"/>
    <w:rsid w:val="0094514D"/>
    <w:rsid w:val="00950CA0"/>
    <w:rsid w:val="00992151"/>
    <w:rsid w:val="00994DE6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87EBB"/>
    <w:rsid w:val="00A91939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E3C80"/>
    <w:rsid w:val="00EF12DF"/>
    <w:rsid w:val="00EF2552"/>
    <w:rsid w:val="00F013F7"/>
    <w:rsid w:val="00F13878"/>
    <w:rsid w:val="00F433DE"/>
    <w:rsid w:val="00F43965"/>
    <w:rsid w:val="00F5768A"/>
    <w:rsid w:val="00F77672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9</Pages>
  <Words>1762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LAKSHMAN VV</cp:lastModifiedBy>
  <cp:revision>22</cp:revision>
  <dcterms:created xsi:type="dcterms:W3CDTF">2026-06-19T04:26:00Z</dcterms:created>
  <dcterms:modified xsi:type="dcterms:W3CDTF">2026-09-03T05:15:00Z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