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909434" cy="1094740"/>
                <wp:effectExtent l="0" t="0" r="0" b="63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909434" cy="1094740"/>
                          <a:chExt cx="6909434" cy="10947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909434" cy="109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9434" h="1094740">
                                <a:moveTo>
                                  <a:pt x="6906641" y="0"/>
                                </a:moveTo>
                                <a:lnTo>
                                  <a:pt x="2844" y="0"/>
                                </a:lnTo>
                                <a:lnTo>
                                  <a:pt x="0" y="2794"/>
                                </a:lnTo>
                                <a:lnTo>
                                  <a:pt x="0" y="1091946"/>
                                </a:lnTo>
                                <a:lnTo>
                                  <a:pt x="2844" y="1094740"/>
                                </a:lnTo>
                                <a:lnTo>
                                  <a:pt x="6906641" y="1094740"/>
                                </a:lnTo>
                                <a:lnTo>
                                  <a:pt x="6909434" y="1091946"/>
                                </a:lnTo>
                                <a:lnTo>
                                  <a:pt x="6909434" y="1090549"/>
                                </a:lnTo>
                                <a:lnTo>
                                  <a:pt x="5181" y="1090549"/>
                                </a:lnTo>
                                <a:lnTo>
                                  <a:pt x="4229" y="1089533"/>
                                </a:lnTo>
                                <a:lnTo>
                                  <a:pt x="4229" y="5206"/>
                                </a:lnTo>
                                <a:lnTo>
                                  <a:pt x="5181" y="4191"/>
                                </a:lnTo>
                                <a:lnTo>
                                  <a:pt x="6909434" y="4191"/>
                                </a:lnTo>
                                <a:lnTo>
                                  <a:pt x="6909434" y="2794"/>
                                </a:lnTo>
                                <a:lnTo>
                                  <a:pt x="6906641" y="0"/>
                                </a:lnTo>
                                <a:close/>
                              </a:path>
                              <a:path w="6909434" h="1094740">
                                <a:moveTo>
                                  <a:pt x="6909434" y="4191"/>
                                </a:moveTo>
                                <a:lnTo>
                                  <a:pt x="6904228" y="4191"/>
                                </a:lnTo>
                                <a:lnTo>
                                  <a:pt x="6905244" y="5206"/>
                                </a:lnTo>
                                <a:lnTo>
                                  <a:pt x="6905244" y="1089533"/>
                                </a:lnTo>
                                <a:lnTo>
                                  <a:pt x="6904228" y="1090549"/>
                                </a:lnTo>
                                <a:lnTo>
                                  <a:pt x="6909434" y="1090549"/>
                                </a:lnTo>
                                <a:lnTo>
                                  <a:pt x="6909434" y="4191"/>
                                </a:lnTo>
                                <a:close/>
                              </a:path>
                              <a:path w="6909434" h="1094740">
                                <a:moveTo>
                                  <a:pt x="6900926" y="8509"/>
                                </a:moveTo>
                                <a:lnTo>
                                  <a:pt x="8470" y="8509"/>
                                </a:lnTo>
                                <a:lnTo>
                                  <a:pt x="8470" y="1086230"/>
                                </a:lnTo>
                                <a:lnTo>
                                  <a:pt x="6900926" y="1086230"/>
                                </a:lnTo>
                                <a:lnTo>
                                  <a:pt x="6900926" y="1082040"/>
                                </a:lnTo>
                                <a:lnTo>
                                  <a:pt x="12700" y="1082040"/>
                                </a:lnTo>
                                <a:lnTo>
                                  <a:pt x="12700" y="12700"/>
                                </a:lnTo>
                                <a:lnTo>
                                  <a:pt x="6900926" y="12700"/>
                                </a:lnTo>
                                <a:lnTo>
                                  <a:pt x="6900926" y="8509"/>
                                </a:lnTo>
                                <a:close/>
                              </a:path>
                              <a:path w="6909434" h="1094740">
                                <a:moveTo>
                                  <a:pt x="6900926" y="12700"/>
                                </a:moveTo>
                                <a:lnTo>
                                  <a:pt x="6896734" y="12700"/>
                                </a:lnTo>
                                <a:lnTo>
                                  <a:pt x="6896734" y="1082040"/>
                                </a:lnTo>
                                <a:lnTo>
                                  <a:pt x="6900926" y="1082040"/>
                                </a:lnTo>
                                <a:lnTo>
                                  <a:pt x="690092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00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80644"/>
                            <a:ext cx="896391" cy="915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0800" y="74294"/>
                            <a:ext cx="909319" cy="9283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928369">
                                <a:moveTo>
                                  <a:pt x="0" y="928370"/>
                                </a:moveTo>
                                <a:lnTo>
                                  <a:pt x="909091" y="928370"/>
                                </a:lnTo>
                                <a:lnTo>
                                  <a:pt x="9090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837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909434" cy="1094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1" w:lineRule="exact" w:before="151"/>
                                <w:ind w:left="691" w:right="0" w:firstLine="0"/>
                                <w:jc w:val="center"/>
                                <w:rPr>
                                  <w:rFonts w:ascii="Trebuchet M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340008"/>
                                  <w:w w:val="80"/>
                                  <w:sz w:val="40"/>
                                </w:rPr>
                                <w:t>AKD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340008"/>
                                  <w:spacing w:val="24"/>
                                  <w:w w:val="150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340008"/>
                                  <w:w w:val="80"/>
                                  <w:sz w:val="40"/>
                                </w:rPr>
                                <w:t>GE0MINING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340008"/>
                                  <w:spacing w:val="7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20008"/>
                                  <w:w w:val="80"/>
                                  <w:sz w:val="40"/>
                                </w:rPr>
                                <w:t>SOLUTIONS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300000"/>
                                  <w:w w:val="80"/>
                                  <w:sz w:val="40"/>
                                </w:rPr>
                                <w:t>(OPC)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300000"/>
                                  <w:spacing w:val="-18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1F0900"/>
                                  <w:w w:val="80"/>
                                  <w:sz w:val="40"/>
                                </w:rPr>
                                <w:t>PRIVATE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1F0900"/>
                                  <w:spacing w:val="23"/>
                                  <w:w w:val="150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81A0C"/>
                                  <w:spacing w:val="-2"/>
                                  <w:w w:val="80"/>
                                  <w:sz w:val="40"/>
                                </w:rPr>
                                <w:t>LIMITED</w:t>
                              </w:r>
                            </w:p>
                            <w:p>
                              <w:pPr>
                                <w:spacing w:line="310" w:lineRule="exact" w:before="0"/>
                                <w:ind w:left="714" w:right="0" w:firstLine="0"/>
                                <w:jc w:val="center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w w:val="85"/>
                                  <w:sz w:val="27"/>
                                </w:rPr>
                                <w:t>[Geological,</w:t>
                              </w:r>
                              <w:r>
                                <w:rPr>
                                  <w:rFonts w:ascii="Trebuchet MS"/>
                                  <w:spacing w:val="2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85"/>
                                  <w:sz w:val="27"/>
                                </w:rPr>
                                <w:t>Geophysical</w:t>
                              </w:r>
                              <w:r>
                                <w:rPr>
                                  <w:rFonts w:ascii="Trebuchet MS"/>
                                  <w:spacing w:val="3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85"/>
                                  <w:sz w:val="27"/>
                                </w:rPr>
                                <w:t>&amp;</w:t>
                              </w:r>
                              <w:r>
                                <w:rPr>
                                  <w:rFonts w:ascii="Trebuchet MS"/>
                                  <w:spacing w:val="5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85"/>
                                  <w:sz w:val="27"/>
                                </w:rPr>
                                <w:t>Planning</w:t>
                              </w:r>
                              <w:r>
                                <w:rPr>
                                  <w:rFonts w:ascii="Trebuchet MS"/>
                                  <w:spacing w:val="2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85"/>
                                  <w:sz w:val="27"/>
                                </w:rPr>
                                <w:t>Services</w:t>
                              </w:r>
                              <w:r>
                                <w:rPr>
                                  <w:rFonts w:ascii="Trebuchet MS"/>
                                  <w:spacing w:val="2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85"/>
                                  <w:sz w:val="27"/>
                                </w:rPr>
                                <w:t>for</w:t>
                              </w:r>
                              <w:r>
                                <w:rPr>
                                  <w:rFonts w:ascii="Trebuchet MS"/>
                                  <w:spacing w:val="3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85"/>
                                  <w:sz w:val="27"/>
                                </w:rPr>
                                <w:t>Mineral</w:t>
                              </w:r>
                              <w:r>
                                <w:rPr>
                                  <w:rFonts w:ascii="Trebuchet MS"/>
                                  <w:spacing w:val="2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85"/>
                                  <w:sz w:val="27"/>
                                </w:rPr>
                                <w:t>Exploration</w:t>
                              </w:r>
                              <w:r>
                                <w:rPr>
                                  <w:rFonts w:ascii="Trebuchet MS"/>
                                  <w:spacing w:val="2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85"/>
                                  <w:sz w:val="27"/>
                                </w:rPr>
                                <w:t>]</w:t>
                              </w:r>
                            </w:p>
                            <w:p>
                              <w:pPr>
                                <w:tabs>
                                  <w:tab w:pos="7142" w:val="left" w:leader="none"/>
                                </w:tabs>
                                <w:spacing w:before="11"/>
                                <w:ind w:left="691" w:right="0" w:firstLine="0"/>
                                <w:jc w:val="center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sz w:val="24"/>
                                </w:rPr>
                                <w:t>CIN:U74999JH20PC010587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24"/>
                                </w:rPr>
                                <w:t>PAN:AAQCA1398C</w:t>
                              </w:r>
                            </w:p>
                            <w:p>
                              <w:pPr>
                                <w:tabs>
                                  <w:tab w:pos="7204" w:val="left" w:leader="none"/>
                                </w:tabs>
                                <w:spacing w:before="7"/>
                                <w:ind w:left="729" w:right="0" w:firstLine="0"/>
                                <w:jc w:val="center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sz w:val="24"/>
                                </w:rPr>
                                <w:t>GSTIN:20AAQCA1398C1ZX</w:t>
                              </w:r>
                              <w:r>
                                <w:rPr>
                                  <w:rFonts w:ascii="Trebuchet MS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24"/>
                                </w:rPr>
                                <w:t>TAN:RCHA02735F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4.050pt;height:86.2pt;mso-position-horizontal-relative:char;mso-position-vertical-relative:line" id="docshapegroup1" coordorigin="0,0" coordsize="10881,1724">
                <v:shape style="position:absolute;left:0;top:0;width:10881;height:1724" id="docshape2" coordorigin="0,0" coordsize="10881,1724" path="m10877,0l4,0,0,4,0,1720,4,1724,10877,1724,10881,1720,10881,1717,8,1717,7,1716,7,8,8,7,10881,7,10881,4,10877,0xm10881,7l10873,7,10874,8,10874,1716,10873,1717,10881,1717,10881,7xm10868,13l13,13,13,1711,10868,1711,10868,1704,20,1704,20,20,10868,20,10868,13xm10868,20l10861,20,10861,1704,10868,1704,10868,20xe" filled="true" fillcolor="#660066" stroked="false">
                  <v:path arrowok="t"/>
                  <v:fill type="solid"/>
                </v:shape>
                <v:shape style="position:absolute;left:90;top:127;width:1412;height:1442" type="#_x0000_t75" id="docshape3" stroked="false">
                  <v:imagedata r:id="rId5" o:title=""/>
                </v:shape>
                <v:rect style="position:absolute;left:80;top:117;width:1432;height:1462" id="docshape4" filled="false" stroked="true" strokeweight="1pt" strokecolor="#660066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0881;height:1724" type="#_x0000_t202" id="docshape5" filled="false" stroked="false">
                  <v:textbox inset="0,0,0,0">
                    <w:txbxContent>
                      <w:p>
                        <w:pPr>
                          <w:spacing w:line="461" w:lineRule="exact" w:before="151"/>
                          <w:ind w:left="691" w:right="0" w:firstLine="0"/>
                          <w:jc w:val="center"/>
                          <w:rPr>
                            <w:rFonts w:ascii="Trebuchet MS"/>
                            <w:b/>
                            <w:sz w:val="40"/>
                          </w:rPr>
                        </w:pPr>
                        <w:r>
                          <w:rPr>
                            <w:rFonts w:ascii="Trebuchet MS"/>
                            <w:b/>
                            <w:color w:val="340008"/>
                            <w:w w:val="80"/>
                            <w:sz w:val="40"/>
                          </w:rPr>
                          <w:t>AKD</w:t>
                        </w:r>
                        <w:r>
                          <w:rPr>
                            <w:rFonts w:ascii="Trebuchet MS"/>
                            <w:b/>
                            <w:color w:val="340008"/>
                            <w:spacing w:val="24"/>
                            <w:w w:val="150"/>
                            <w:sz w:val="4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340008"/>
                            <w:w w:val="80"/>
                            <w:sz w:val="40"/>
                          </w:rPr>
                          <w:t>GE0MINING</w:t>
                        </w:r>
                        <w:r>
                          <w:rPr>
                            <w:rFonts w:ascii="Trebuchet MS"/>
                            <w:b/>
                            <w:color w:val="340008"/>
                            <w:spacing w:val="73"/>
                            <w:sz w:val="4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420008"/>
                            <w:w w:val="80"/>
                            <w:sz w:val="40"/>
                          </w:rPr>
                          <w:t>SOLUTIONS</w:t>
                        </w:r>
                        <w:r>
                          <w:rPr>
                            <w:rFonts w:ascii="Trebuchet MS"/>
                            <w:b/>
                            <w:color w:val="300000"/>
                            <w:w w:val="80"/>
                            <w:sz w:val="40"/>
                          </w:rPr>
                          <w:t>(OPC)</w:t>
                        </w:r>
                        <w:r>
                          <w:rPr>
                            <w:rFonts w:ascii="Trebuchet MS"/>
                            <w:b/>
                            <w:color w:val="300000"/>
                            <w:spacing w:val="-18"/>
                            <w:sz w:val="4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1F0900"/>
                            <w:w w:val="80"/>
                            <w:sz w:val="40"/>
                          </w:rPr>
                          <w:t>PRIVATE</w:t>
                        </w:r>
                        <w:r>
                          <w:rPr>
                            <w:rFonts w:ascii="Trebuchet MS"/>
                            <w:b/>
                            <w:color w:val="1F0900"/>
                            <w:spacing w:val="23"/>
                            <w:w w:val="150"/>
                            <w:sz w:val="4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481A0C"/>
                            <w:spacing w:val="-2"/>
                            <w:w w:val="80"/>
                            <w:sz w:val="40"/>
                          </w:rPr>
                          <w:t>LIMITED</w:t>
                        </w:r>
                      </w:p>
                      <w:p>
                        <w:pPr>
                          <w:spacing w:line="310" w:lineRule="exact" w:before="0"/>
                          <w:ind w:left="714" w:right="0" w:firstLine="0"/>
                          <w:jc w:val="center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w w:val="85"/>
                            <w:sz w:val="27"/>
                          </w:rPr>
                          <w:t>[Geological,</w:t>
                        </w:r>
                        <w:r>
                          <w:rPr>
                            <w:rFonts w:ascii="Trebuchet MS"/>
                            <w:spacing w:val="27"/>
                            <w:sz w:val="27"/>
                          </w:rPr>
                          <w:t> </w:t>
                        </w:r>
                        <w:r>
                          <w:rPr>
                            <w:rFonts w:ascii="Trebuchet MS"/>
                            <w:w w:val="85"/>
                            <w:sz w:val="27"/>
                          </w:rPr>
                          <w:t>Geophysical</w:t>
                        </w:r>
                        <w:r>
                          <w:rPr>
                            <w:rFonts w:ascii="Trebuchet MS"/>
                            <w:spacing w:val="37"/>
                            <w:sz w:val="27"/>
                          </w:rPr>
                          <w:t> </w:t>
                        </w:r>
                        <w:r>
                          <w:rPr>
                            <w:rFonts w:ascii="Trebuchet MS"/>
                            <w:w w:val="85"/>
                            <w:sz w:val="27"/>
                          </w:rPr>
                          <w:t>&amp;</w:t>
                        </w:r>
                        <w:r>
                          <w:rPr>
                            <w:rFonts w:ascii="Trebuchet MS"/>
                            <w:spacing w:val="52"/>
                            <w:sz w:val="27"/>
                          </w:rPr>
                          <w:t> </w:t>
                        </w:r>
                        <w:r>
                          <w:rPr>
                            <w:rFonts w:ascii="Trebuchet MS"/>
                            <w:w w:val="85"/>
                            <w:sz w:val="27"/>
                          </w:rPr>
                          <w:t>Planning</w:t>
                        </w:r>
                        <w:r>
                          <w:rPr>
                            <w:rFonts w:ascii="Trebuchet MS"/>
                            <w:spacing w:val="26"/>
                            <w:sz w:val="27"/>
                          </w:rPr>
                          <w:t> </w:t>
                        </w:r>
                        <w:r>
                          <w:rPr>
                            <w:rFonts w:ascii="Trebuchet MS"/>
                            <w:w w:val="85"/>
                            <w:sz w:val="27"/>
                          </w:rPr>
                          <w:t>Services</w:t>
                        </w:r>
                        <w:r>
                          <w:rPr>
                            <w:rFonts w:ascii="Trebuchet MS"/>
                            <w:spacing w:val="28"/>
                            <w:sz w:val="27"/>
                          </w:rPr>
                          <w:t> </w:t>
                        </w:r>
                        <w:r>
                          <w:rPr>
                            <w:rFonts w:ascii="Trebuchet MS"/>
                            <w:w w:val="85"/>
                            <w:sz w:val="27"/>
                          </w:rPr>
                          <w:t>for</w:t>
                        </w:r>
                        <w:r>
                          <w:rPr>
                            <w:rFonts w:ascii="Trebuchet MS"/>
                            <w:spacing w:val="30"/>
                            <w:sz w:val="27"/>
                          </w:rPr>
                          <w:t> </w:t>
                        </w:r>
                        <w:r>
                          <w:rPr>
                            <w:rFonts w:ascii="Trebuchet MS"/>
                            <w:w w:val="85"/>
                            <w:sz w:val="27"/>
                          </w:rPr>
                          <w:t>Mineral</w:t>
                        </w:r>
                        <w:r>
                          <w:rPr>
                            <w:rFonts w:ascii="Trebuchet MS"/>
                            <w:spacing w:val="27"/>
                            <w:sz w:val="27"/>
                          </w:rPr>
                          <w:t> </w:t>
                        </w:r>
                        <w:r>
                          <w:rPr>
                            <w:rFonts w:ascii="Trebuchet MS"/>
                            <w:w w:val="85"/>
                            <w:sz w:val="27"/>
                          </w:rPr>
                          <w:t>Exploration</w:t>
                        </w:r>
                        <w:r>
                          <w:rPr>
                            <w:rFonts w:ascii="Trebuchet MS"/>
                            <w:spacing w:val="28"/>
                            <w:sz w:val="27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10"/>
                            <w:w w:val="85"/>
                            <w:sz w:val="27"/>
                          </w:rPr>
                          <w:t>]</w:t>
                        </w:r>
                      </w:p>
                      <w:p>
                        <w:pPr>
                          <w:tabs>
                            <w:tab w:pos="7142" w:val="left" w:leader="none"/>
                          </w:tabs>
                          <w:spacing w:before="11"/>
                          <w:ind w:left="691" w:right="0" w:firstLine="0"/>
                          <w:jc w:val="center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sz w:val="24"/>
                          </w:rPr>
                          <w:t>CIN:U74999JH20PC010587</w:t>
                        </w:r>
                        <w:r>
                          <w:rPr>
                            <w:rFonts w:ascii="Trebuchet MS"/>
                            <w:sz w:val="24"/>
                          </w:rPr>
                          <w:tab/>
                        </w:r>
                        <w:r>
                          <w:rPr>
                            <w:rFonts w:ascii="Trebuchet MS"/>
                            <w:spacing w:val="-2"/>
                            <w:sz w:val="24"/>
                          </w:rPr>
                          <w:t>PAN:AAQCA1398C</w:t>
                        </w:r>
                      </w:p>
                      <w:p>
                        <w:pPr>
                          <w:tabs>
                            <w:tab w:pos="7204" w:val="left" w:leader="none"/>
                          </w:tabs>
                          <w:spacing w:before="7"/>
                          <w:ind w:left="729" w:right="0" w:firstLine="0"/>
                          <w:jc w:val="center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sz w:val="24"/>
                          </w:rPr>
                          <w:t>GSTIN:20AAQCA1398C1ZX</w:t>
                        </w:r>
                        <w:r>
                          <w:rPr>
                            <w:rFonts w:ascii="Trebuchet MS"/>
                            <w:sz w:val="24"/>
                          </w:rPr>
                          <w:tab/>
                        </w:r>
                        <w:r>
                          <w:rPr>
                            <w:rFonts w:ascii="Trebuchet MS"/>
                            <w:spacing w:val="-2"/>
                            <w:sz w:val="24"/>
                          </w:rPr>
                          <w:t>TAN:RCHA02735F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350520</wp:posOffset>
                </wp:positionH>
                <wp:positionV relativeFrom="paragraph">
                  <wp:posOffset>74548</wp:posOffset>
                </wp:positionV>
                <wp:extent cx="691134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911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1340" h="0">
                              <a:moveTo>
                                <a:pt x="0" y="0"/>
                              </a:moveTo>
                              <a:lnTo>
                                <a:pt x="691133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6pt;margin-top:5.87pt;width:544.2pt;height:.1pt;mso-position-horizontal-relative:page;mso-position-vertical-relative:paragraph;z-index:-15728128;mso-wrap-distance-left:0;mso-wrap-distance-right:0" id="docshape6" coordorigin="552,117" coordsize="10884,0" path="m552,117l11436,117e" filled="false" stroked="true" strokeweight="2pt" strokecolor="#c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01"/>
        <w:rPr>
          <w:sz w:val="20"/>
        </w:rPr>
      </w:pPr>
    </w:p>
    <w:tbl>
      <w:tblPr>
        <w:tblW w:w="0" w:type="auto"/>
        <w:jc w:val="left"/>
        <w:tblInd w:w="1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1174"/>
        <w:gridCol w:w="3470"/>
        <w:gridCol w:w="1220"/>
        <w:gridCol w:w="1083"/>
        <w:gridCol w:w="1617"/>
      </w:tblGrid>
      <w:tr>
        <w:trPr>
          <w:trHeight w:val="312" w:hRule="atLeast"/>
        </w:trPr>
        <w:tc>
          <w:tcPr>
            <w:tcW w:w="9476" w:type="dxa"/>
            <w:gridSpan w:val="6"/>
          </w:tcPr>
          <w:p>
            <w:pPr>
              <w:pStyle w:val="TableParagraph"/>
              <w:spacing w:line="283" w:lineRule="exact" w:before="9"/>
              <w:ind w:left="1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ROUGH</w:t>
            </w:r>
            <w:r>
              <w:rPr>
                <w:rFonts w:ascii="Calibri"/>
                <w:b/>
                <w:spacing w:val="-3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ESTIMATES</w:t>
            </w:r>
            <w:r>
              <w:rPr>
                <w:rFonts w:ascii="Calibri"/>
                <w:b/>
                <w:spacing w:val="-3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FOR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SRT</w:t>
            </w:r>
            <w:r>
              <w:rPr>
                <w:rFonts w:ascii="Calibri"/>
                <w:b/>
                <w:spacing w:val="-2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&amp; ERT</w:t>
            </w:r>
            <w:r>
              <w:rPr>
                <w:rFonts w:ascii="Calibri"/>
                <w:b/>
                <w:spacing w:val="-2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DATA </w:t>
            </w:r>
            <w:r>
              <w:rPr>
                <w:rFonts w:ascii="Calibri"/>
                <w:b/>
                <w:spacing w:val="-2"/>
                <w:sz w:val="24"/>
              </w:rPr>
              <w:t>ACQUISITION</w:t>
            </w:r>
          </w:p>
        </w:tc>
      </w:tr>
      <w:tr>
        <w:trPr>
          <w:trHeight w:val="506" w:hRule="atLeast"/>
        </w:trPr>
        <w:tc>
          <w:tcPr>
            <w:tcW w:w="912" w:type="dxa"/>
          </w:tcPr>
          <w:p>
            <w:pPr>
              <w:pStyle w:val="TableParagraph"/>
              <w:spacing w:line="240" w:lineRule="auto" w:before="124"/>
              <w:rPr>
                <w:b/>
                <w:sz w:val="22"/>
              </w:rPr>
            </w:pPr>
            <w:r>
              <w:rPr>
                <w:b/>
                <w:sz w:val="22"/>
              </w:rPr>
              <w:t>Sl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1174" w:type="dxa"/>
          </w:tcPr>
          <w:p>
            <w:pPr>
              <w:pStyle w:val="TableParagraph"/>
              <w:spacing w:line="254" w:lineRule="exact" w:before="0"/>
              <w:ind w:left="425" w:right="253" w:hanging="156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Profile </w:t>
            </w:r>
            <w:r>
              <w:rPr>
                <w:b/>
                <w:spacing w:val="-4"/>
                <w:sz w:val="22"/>
              </w:rPr>
              <w:t>No.</w:t>
            </w:r>
          </w:p>
        </w:tc>
        <w:tc>
          <w:tcPr>
            <w:tcW w:w="3470" w:type="dxa"/>
          </w:tcPr>
          <w:p>
            <w:pPr>
              <w:pStyle w:val="TableParagraph"/>
              <w:spacing w:line="240" w:lineRule="auto" w:before="124"/>
              <w:ind w:left="69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Reservoir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Component</w:t>
            </w:r>
          </w:p>
        </w:tc>
        <w:tc>
          <w:tcPr>
            <w:tcW w:w="1220" w:type="dxa"/>
          </w:tcPr>
          <w:p>
            <w:pPr>
              <w:pStyle w:val="TableParagraph"/>
              <w:spacing w:line="254" w:lineRule="exact" w:before="0"/>
              <w:ind w:left="448" w:right="259" w:hanging="172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Length </w:t>
            </w:r>
            <w:r>
              <w:rPr>
                <w:b/>
                <w:spacing w:val="-4"/>
                <w:sz w:val="22"/>
              </w:rPr>
              <w:t>(m)</w:t>
            </w:r>
          </w:p>
        </w:tc>
        <w:tc>
          <w:tcPr>
            <w:tcW w:w="1083" w:type="dxa"/>
          </w:tcPr>
          <w:p>
            <w:pPr>
              <w:pStyle w:val="TableParagraph"/>
              <w:spacing w:line="240" w:lineRule="auto" w:before="124"/>
              <w:ind w:right="1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SRT</w:t>
            </w:r>
          </w:p>
        </w:tc>
        <w:tc>
          <w:tcPr>
            <w:tcW w:w="1617" w:type="dxa"/>
          </w:tcPr>
          <w:p>
            <w:pPr>
              <w:pStyle w:val="TableParagraph"/>
              <w:spacing w:before="0"/>
              <w:ind w:left="19" w:right="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ERT</w:t>
            </w:r>
          </w:p>
          <w:p>
            <w:pPr>
              <w:pStyle w:val="TableParagraph"/>
              <w:spacing w:line="234" w:lineRule="exact" w:before="1"/>
              <w:ind w:left="19" w:right="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(imaging)</w:t>
            </w:r>
          </w:p>
        </w:tc>
      </w:tr>
      <w:tr>
        <w:trPr>
          <w:trHeight w:val="285" w:hRule="atLeast"/>
        </w:trPr>
        <w:tc>
          <w:tcPr>
            <w:tcW w:w="912" w:type="dxa"/>
          </w:tcPr>
          <w:p>
            <w:pPr>
              <w:pStyle w:val="TableParagraph"/>
              <w:spacing w:before="14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174" w:type="dxa"/>
          </w:tcPr>
          <w:p>
            <w:pPr>
              <w:pStyle w:val="TableParagraph"/>
              <w:spacing w:before="14"/>
              <w:ind w:left="13"/>
              <w:rPr>
                <w:sz w:val="22"/>
              </w:rPr>
            </w:pPr>
            <w:r>
              <w:rPr>
                <w:spacing w:val="-2"/>
                <w:sz w:val="22"/>
              </w:rPr>
              <w:t>GPS-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70" w:type="dxa"/>
          </w:tcPr>
          <w:p>
            <w:pPr>
              <w:pStyle w:val="TableParagraph"/>
              <w:spacing w:before="14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BARRAGE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AXIS</w:t>
            </w:r>
          </w:p>
        </w:tc>
        <w:tc>
          <w:tcPr>
            <w:tcW w:w="1220" w:type="dxa"/>
          </w:tcPr>
          <w:p>
            <w:pPr>
              <w:pStyle w:val="TableParagraph"/>
              <w:spacing w:before="14"/>
              <w:ind w:left="16"/>
              <w:rPr>
                <w:sz w:val="22"/>
              </w:rPr>
            </w:pPr>
            <w:r>
              <w:rPr>
                <w:spacing w:val="-5"/>
                <w:sz w:val="22"/>
              </w:rPr>
              <w:t>150</w:t>
            </w:r>
          </w:p>
        </w:tc>
        <w:tc>
          <w:tcPr>
            <w:tcW w:w="1083" w:type="dxa"/>
          </w:tcPr>
          <w:p>
            <w:pPr>
              <w:pStyle w:val="TableParagraph"/>
              <w:spacing w:before="14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60,000</w:t>
            </w:r>
          </w:p>
        </w:tc>
        <w:tc>
          <w:tcPr>
            <w:tcW w:w="1617" w:type="dxa"/>
          </w:tcPr>
          <w:p>
            <w:pPr>
              <w:pStyle w:val="TableParagraph"/>
              <w:spacing w:before="14"/>
              <w:ind w:left="19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52,500</w:t>
            </w:r>
          </w:p>
        </w:tc>
      </w:tr>
      <w:tr>
        <w:trPr>
          <w:trHeight w:val="506" w:hRule="atLeast"/>
        </w:trPr>
        <w:tc>
          <w:tcPr>
            <w:tcW w:w="912" w:type="dxa"/>
          </w:tcPr>
          <w:p>
            <w:pPr>
              <w:pStyle w:val="TableParagraph"/>
              <w:spacing w:line="240" w:lineRule="auto" w:before="124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174" w:type="dxa"/>
          </w:tcPr>
          <w:p>
            <w:pPr>
              <w:pStyle w:val="TableParagraph"/>
              <w:spacing w:line="240" w:lineRule="auto" w:before="124"/>
              <w:ind w:left="13"/>
              <w:rPr>
                <w:sz w:val="22"/>
              </w:rPr>
            </w:pPr>
            <w:r>
              <w:rPr>
                <w:spacing w:val="-2"/>
                <w:sz w:val="22"/>
              </w:rPr>
              <w:t>GPS-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470" w:type="dxa"/>
          </w:tcPr>
          <w:p>
            <w:pPr>
              <w:pStyle w:val="TableParagraph"/>
              <w:spacing w:line="240" w:lineRule="auto" w:before="124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DIVERSION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CHANNEL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L/B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124"/>
              <w:ind w:left="16"/>
              <w:rPr>
                <w:sz w:val="22"/>
              </w:rPr>
            </w:pPr>
            <w:r>
              <w:rPr>
                <w:spacing w:val="-5"/>
                <w:sz w:val="22"/>
              </w:rPr>
              <w:t>275</w:t>
            </w:r>
          </w:p>
        </w:tc>
        <w:tc>
          <w:tcPr>
            <w:tcW w:w="1083" w:type="dxa"/>
          </w:tcPr>
          <w:p>
            <w:pPr>
              <w:pStyle w:val="TableParagraph"/>
              <w:spacing w:line="254" w:lineRule="exact" w:before="0"/>
              <w:ind w:left="158" w:firstLine="330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₹ </w:t>
            </w:r>
            <w:r>
              <w:rPr>
                <w:spacing w:val="-2"/>
                <w:sz w:val="22"/>
              </w:rPr>
              <w:t>1,10,000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40" w:lineRule="auto" w:before="124"/>
              <w:ind w:left="19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96,250</w:t>
            </w:r>
          </w:p>
        </w:tc>
      </w:tr>
      <w:tr>
        <w:trPr>
          <w:trHeight w:val="285" w:hRule="atLeast"/>
        </w:trPr>
        <w:tc>
          <w:tcPr>
            <w:tcW w:w="912" w:type="dxa"/>
          </w:tcPr>
          <w:p>
            <w:pPr>
              <w:pStyle w:val="TableParagraph"/>
              <w:spacing w:before="14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74" w:type="dxa"/>
          </w:tcPr>
          <w:p>
            <w:pPr>
              <w:pStyle w:val="TableParagraph"/>
              <w:spacing w:before="14"/>
              <w:ind w:left="13"/>
              <w:rPr>
                <w:sz w:val="22"/>
              </w:rPr>
            </w:pPr>
            <w:r>
              <w:rPr>
                <w:spacing w:val="-2"/>
                <w:sz w:val="22"/>
              </w:rPr>
              <w:t>GPS-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470" w:type="dxa"/>
          </w:tcPr>
          <w:p>
            <w:pPr>
              <w:pStyle w:val="TableParagraph"/>
              <w:spacing w:before="14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R/B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INTAKE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AREA</w:t>
            </w:r>
          </w:p>
        </w:tc>
        <w:tc>
          <w:tcPr>
            <w:tcW w:w="1220" w:type="dxa"/>
          </w:tcPr>
          <w:p>
            <w:pPr>
              <w:pStyle w:val="TableParagraph"/>
              <w:spacing w:before="14"/>
              <w:ind w:left="16" w:right="2"/>
              <w:rPr>
                <w:sz w:val="22"/>
              </w:rPr>
            </w:pPr>
            <w:r>
              <w:rPr>
                <w:spacing w:val="-5"/>
                <w:sz w:val="22"/>
              </w:rPr>
              <w:t>85</w:t>
            </w:r>
          </w:p>
        </w:tc>
        <w:tc>
          <w:tcPr>
            <w:tcW w:w="1083" w:type="dxa"/>
          </w:tcPr>
          <w:p>
            <w:pPr>
              <w:pStyle w:val="TableParagraph"/>
              <w:spacing w:before="14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34,000</w:t>
            </w:r>
          </w:p>
        </w:tc>
        <w:tc>
          <w:tcPr>
            <w:tcW w:w="1617" w:type="dxa"/>
          </w:tcPr>
          <w:p>
            <w:pPr>
              <w:pStyle w:val="TableParagraph"/>
              <w:spacing w:before="14"/>
              <w:ind w:left="19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29,750</w:t>
            </w:r>
          </w:p>
        </w:tc>
      </w:tr>
      <w:tr>
        <w:trPr>
          <w:trHeight w:val="288" w:hRule="atLeast"/>
        </w:trPr>
        <w:tc>
          <w:tcPr>
            <w:tcW w:w="912" w:type="dxa"/>
          </w:tcPr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174" w:type="dxa"/>
          </w:tcPr>
          <w:p>
            <w:pPr>
              <w:pStyle w:val="TableParagraph"/>
              <w:spacing w:before="17"/>
              <w:ind w:left="13"/>
              <w:rPr>
                <w:sz w:val="22"/>
              </w:rPr>
            </w:pPr>
            <w:r>
              <w:rPr>
                <w:spacing w:val="-2"/>
                <w:sz w:val="22"/>
              </w:rPr>
              <w:t>GPS-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470" w:type="dxa"/>
          </w:tcPr>
          <w:p>
            <w:pPr>
              <w:pStyle w:val="TableParagraph"/>
              <w:spacing w:before="17"/>
              <w:ind w:left="10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ADIT-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220" w:type="dxa"/>
          </w:tcPr>
          <w:p>
            <w:pPr>
              <w:pStyle w:val="TableParagraph"/>
              <w:spacing w:before="17"/>
              <w:ind w:left="16" w:right="2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1083" w:type="dxa"/>
          </w:tcPr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24,000</w:t>
            </w:r>
          </w:p>
        </w:tc>
        <w:tc>
          <w:tcPr>
            <w:tcW w:w="1617" w:type="dxa"/>
          </w:tcPr>
          <w:p>
            <w:pPr>
              <w:pStyle w:val="TableParagraph"/>
              <w:spacing w:before="17"/>
              <w:ind w:left="19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21,000</w:t>
            </w:r>
          </w:p>
        </w:tc>
      </w:tr>
      <w:tr>
        <w:trPr>
          <w:trHeight w:val="287" w:hRule="atLeast"/>
        </w:trPr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174" w:type="dxa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spacing w:val="-2"/>
                <w:sz w:val="22"/>
              </w:rPr>
              <w:t>GPS-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470" w:type="dxa"/>
          </w:tcPr>
          <w:p>
            <w:pPr>
              <w:pStyle w:val="TableParagraph"/>
              <w:ind w:left="10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ADIT-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220" w:type="dxa"/>
          </w:tcPr>
          <w:p>
            <w:pPr>
              <w:pStyle w:val="TableParagraph"/>
              <w:ind w:left="16" w:right="2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20,000</w:t>
            </w:r>
          </w:p>
        </w:tc>
        <w:tc>
          <w:tcPr>
            <w:tcW w:w="1617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17,500</w:t>
            </w:r>
          </w:p>
        </w:tc>
      </w:tr>
      <w:tr>
        <w:trPr>
          <w:trHeight w:val="287" w:hRule="atLeast"/>
        </w:trPr>
        <w:tc>
          <w:tcPr>
            <w:tcW w:w="912" w:type="dxa"/>
          </w:tcPr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174" w:type="dxa"/>
          </w:tcPr>
          <w:p>
            <w:pPr>
              <w:pStyle w:val="TableParagraph"/>
              <w:spacing w:before="17"/>
              <w:ind w:left="13"/>
              <w:rPr>
                <w:sz w:val="22"/>
              </w:rPr>
            </w:pPr>
            <w:r>
              <w:rPr>
                <w:spacing w:val="-2"/>
                <w:sz w:val="22"/>
              </w:rPr>
              <w:t>GPS-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470" w:type="dxa"/>
          </w:tcPr>
          <w:p>
            <w:pPr>
              <w:pStyle w:val="TableParagraph"/>
              <w:spacing w:before="17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SURGE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SHAFT</w:t>
            </w:r>
          </w:p>
        </w:tc>
        <w:tc>
          <w:tcPr>
            <w:tcW w:w="1220" w:type="dxa"/>
          </w:tcPr>
          <w:p>
            <w:pPr>
              <w:pStyle w:val="TableParagraph"/>
              <w:spacing w:before="17"/>
              <w:ind w:left="16" w:right="2"/>
              <w:rPr>
                <w:sz w:val="22"/>
              </w:rPr>
            </w:pPr>
            <w:r>
              <w:rPr>
                <w:spacing w:val="-5"/>
                <w:sz w:val="22"/>
              </w:rPr>
              <w:t>65</w:t>
            </w:r>
          </w:p>
        </w:tc>
        <w:tc>
          <w:tcPr>
            <w:tcW w:w="1083" w:type="dxa"/>
          </w:tcPr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26,000</w:t>
            </w:r>
          </w:p>
        </w:tc>
        <w:tc>
          <w:tcPr>
            <w:tcW w:w="1617" w:type="dxa"/>
          </w:tcPr>
          <w:p>
            <w:pPr>
              <w:pStyle w:val="TableParagraph"/>
              <w:spacing w:before="17"/>
              <w:ind w:left="19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22,750</w:t>
            </w:r>
          </w:p>
        </w:tc>
      </w:tr>
      <w:tr>
        <w:trPr>
          <w:trHeight w:val="288" w:hRule="atLeast"/>
        </w:trPr>
        <w:tc>
          <w:tcPr>
            <w:tcW w:w="91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174" w:type="dxa"/>
          </w:tcPr>
          <w:p>
            <w:pPr>
              <w:pStyle w:val="TableParagraph"/>
              <w:spacing w:line="252" w:lineRule="exact"/>
              <w:ind w:left="13"/>
              <w:rPr>
                <w:sz w:val="22"/>
              </w:rPr>
            </w:pPr>
            <w:r>
              <w:rPr>
                <w:spacing w:val="-2"/>
                <w:sz w:val="22"/>
              </w:rPr>
              <w:t>GPS-</w:t>
            </w: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470" w:type="dxa"/>
          </w:tcPr>
          <w:p>
            <w:pPr>
              <w:pStyle w:val="TableParagraph"/>
              <w:spacing w:line="252" w:lineRule="exact"/>
              <w:ind w:left="109"/>
              <w:jc w:val="left"/>
              <w:rPr>
                <w:sz w:val="22"/>
              </w:rPr>
            </w:pPr>
            <w:r>
              <w:rPr>
                <w:sz w:val="22"/>
              </w:rPr>
              <w:t>SURGE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SHAFT</w:t>
            </w:r>
          </w:p>
        </w:tc>
        <w:tc>
          <w:tcPr>
            <w:tcW w:w="1220" w:type="dxa"/>
          </w:tcPr>
          <w:p>
            <w:pPr>
              <w:pStyle w:val="TableParagraph"/>
              <w:spacing w:line="252" w:lineRule="exact"/>
              <w:ind w:left="16" w:right="2"/>
              <w:rPr>
                <w:sz w:val="22"/>
              </w:rPr>
            </w:pPr>
            <w:r>
              <w:rPr>
                <w:spacing w:val="-5"/>
                <w:sz w:val="22"/>
              </w:rPr>
              <w:t>65</w:t>
            </w:r>
          </w:p>
        </w:tc>
        <w:tc>
          <w:tcPr>
            <w:tcW w:w="1083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26,000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52" w:lineRule="exact"/>
              <w:ind w:left="19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22,750</w:t>
            </w:r>
          </w:p>
        </w:tc>
      </w:tr>
      <w:tr>
        <w:trPr>
          <w:trHeight w:val="287" w:hRule="atLeast"/>
        </w:trPr>
        <w:tc>
          <w:tcPr>
            <w:tcW w:w="91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174" w:type="dxa"/>
          </w:tcPr>
          <w:p>
            <w:pPr>
              <w:pStyle w:val="TableParagraph"/>
              <w:spacing w:line="252" w:lineRule="exact"/>
              <w:ind w:left="13"/>
              <w:rPr>
                <w:sz w:val="22"/>
              </w:rPr>
            </w:pPr>
            <w:r>
              <w:rPr>
                <w:spacing w:val="-2"/>
                <w:sz w:val="22"/>
              </w:rPr>
              <w:t>GPS-</w:t>
            </w: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470" w:type="dxa"/>
          </w:tcPr>
          <w:p>
            <w:pPr>
              <w:pStyle w:val="TableParagraph"/>
              <w:spacing w:line="252" w:lineRule="exact"/>
              <w:ind w:left="10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POWERHOUSE</w:t>
            </w:r>
          </w:p>
        </w:tc>
        <w:tc>
          <w:tcPr>
            <w:tcW w:w="1220" w:type="dxa"/>
          </w:tcPr>
          <w:p>
            <w:pPr>
              <w:pStyle w:val="TableParagraph"/>
              <w:spacing w:line="252" w:lineRule="exact"/>
              <w:ind w:left="16"/>
              <w:rPr>
                <w:sz w:val="22"/>
              </w:rPr>
            </w:pPr>
            <w:r>
              <w:rPr>
                <w:spacing w:val="-5"/>
                <w:sz w:val="22"/>
              </w:rPr>
              <w:t>165</w:t>
            </w:r>
          </w:p>
        </w:tc>
        <w:tc>
          <w:tcPr>
            <w:tcW w:w="1083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66,000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52" w:lineRule="exact"/>
              <w:ind w:left="19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57,750</w:t>
            </w:r>
          </w:p>
        </w:tc>
      </w:tr>
      <w:tr>
        <w:trPr>
          <w:trHeight w:val="287" w:hRule="atLeast"/>
        </w:trPr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174" w:type="dxa"/>
          </w:tcPr>
          <w:p>
            <w:pPr>
              <w:pStyle w:val="TableParagraph"/>
              <w:ind w:left="13"/>
              <w:rPr>
                <w:sz w:val="22"/>
              </w:rPr>
            </w:pPr>
            <w:r>
              <w:rPr>
                <w:spacing w:val="-2"/>
                <w:sz w:val="22"/>
              </w:rPr>
              <w:t>GPS-</w:t>
            </w: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470" w:type="dxa"/>
          </w:tcPr>
          <w:p>
            <w:pPr>
              <w:pStyle w:val="TableParagraph"/>
              <w:ind w:left="10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POWERHOUSE</w:t>
            </w:r>
          </w:p>
        </w:tc>
        <w:tc>
          <w:tcPr>
            <w:tcW w:w="1220" w:type="dxa"/>
          </w:tcPr>
          <w:p>
            <w:pPr>
              <w:pStyle w:val="TableParagraph"/>
              <w:ind w:left="16" w:right="2"/>
              <w:rPr>
                <w:sz w:val="22"/>
              </w:rPr>
            </w:pPr>
            <w:r>
              <w:rPr>
                <w:spacing w:val="-5"/>
                <w:sz w:val="22"/>
              </w:rPr>
              <w:t>85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34,000</w:t>
            </w:r>
          </w:p>
        </w:tc>
        <w:tc>
          <w:tcPr>
            <w:tcW w:w="1617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29,750</w:t>
            </w:r>
          </w:p>
        </w:tc>
      </w:tr>
      <w:tr>
        <w:trPr>
          <w:trHeight w:val="506" w:hRule="atLeast"/>
        </w:trPr>
        <w:tc>
          <w:tcPr>
            <w:tcW w:w="5556" w:type="dxa"/>
            <w:gridSpan w:val="3"/>
          </w:tcPr>
          <w:p>
            <w:pPr>
              <w:pStyle w:val="TableParagraph"/>
              <w:spacing w:line="240" w:lineRule="auto" w:before="124"/>
              <w:ind w:left="1627"/>
              <w:jc w:val="left"/>
              <w:rPr>
                <w:sz w:val="22"/>
              </w:rPr>
            </w:pPr>
            <w:r>
              <w:rPr>
                <w:sz w:val="22"/>
              </w:rPr>
              <w:t>Sub Total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acquisition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 w:before="124"/>
              <w:ind w:left="16" w:right="2"/>
              <w:rPr>
                <w:sz w:val="22"/>
              </w:rPr>
            </w:pPr>
            <w:r>
              <w:rPr>
                <w:spacing w:val="-4"/>
                <w:sz w:val="22"/>
              </w:rPr>
              <w:t>1000</w:t>
            </w:r>
          </w:p>
        </w:tc>
        <w:tc>
          <w:tcPr>
            <w:tcW w:w="1083" w:type="dxa"/>
          </w:tcPr>
          <w:p>
            <w:pPr>
              <w:pStyle w:val="TableParagraph"/>
              <w:spacing w:line="254" w:lineRule="exact" w:before="0"/>
              <w:ind w:left="158" w:firstLine="330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₹ </w:t>
            </w:r>
            <w:r>
              <w:rPr>
                <w:spacing w:val="-2"/>
                <w:sz w:val="22"/>
              </w:rPr>
              <w:t>4,00,000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40" w:lineRule="auto" w:before="124"/>
              <w:ind w:left="19" w:right="2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3,50,000</w:t>
            </w:r>
          </w:p>
        </w:tc>
      </w:tr>
      <w:tr>
        <w:trPr>
          <w:trHeight w:val="286" w:hRule="atLeast"/>
        </w:trPr>
        <w:tc>
          <w:tcPr>
            <w:tcW w:w="7859" w:type="dxa"/>
            <w:gridSpan w:val="5"/>
          </w:tcPr>
          <w:p>
            <w:pPr>
              <w:pStyle w:val="TableParagraph"/>
              <w:spacing w:before="15"/>
              <w:ind w:left="13"/>
              <w:rPr>
                <w:sz w:val="22"/>
              </w:rPr>
            </w:pPr>
            <w:r>
              <w:rPr>
                <w:sz w:val="22"/>
              </w:rPr>
              <w:t>Sub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acquisition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cost</w:t>
            </w:r>
          </w:p>
        </w:tc>
        <w:tc>
          <w:tcPr>
            <w:tcW w:w="1617" w:type="dxa"/>
          </w:tcPr>
          <w:p>
            <w:pPr>
              <w:pStyle w:val="TableParagraph"/>
              <w:spacing w:before="15"/>
              <w:ind w:left="19" w:right="2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7,50,000</w:t>
            </w:r>
          </w:p>
        </w:tc>
      </w:tr>
      <w:tr>
        <w:trPr>
          <w:trHeight w:val="287" w:hRule="atLeast"/>
        </w:trPr>
        <w:tc>
          <w:tcPr>
            <w:tcW w:w="7859" w:type="dxa"/>
            <w:gridSpan w:val="5"/>
          </w:tcPr>
          <w:p>
            <w:pPr>
              <w:pStyle w:val="TableParagraph"/>
              <w:ind w:left="13" w:right="7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processing,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Interpretation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preparation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cost</w:t>
            </w:r>
          </w:p>
        </w:tc>
        <w:tc>
          <w:tcPr>
            <w:tcW w:w="1617" w:type="dxa"/>
          </w:tcPr>
          <w:p>
            <w:pPr>
              <w:pStyle w:val="TableParagraph"/>
              <w:ind w:left="19" w:right="2"/>
              <w:rPr>
                <w:sz w:val="22"/>
              </w:rPr>
            </w:pPr>
            <w:r>
              <w:rPr>
                <w:sz w:val="22"/>
              </w:rPr>
              <w:t>₹ </w:t>
            </w:r>
            <w:r>
              <w:rPr>
                <w:spacing w:val="-2"/>
                <w:sz w:val="22"/>
              </w:rPr>
              <w:t>2,50,000</w:t>
            </w:r>
          </w:p>
        </w:tc>
      </w:tr>
      <w:tr>
        <w:trPr>
          <w:trHeight w:val="288" w:hRule="atLeast"/>
        </w:trPr>
        <w:tc>
          <w:tcPr>
            <w:tcW w:w="7859" w:type="dxa"/>
            <w:gridSpan w:val="5"/>
          </w:tcPr>
          <w:p>
            <w:pPr>
              <w:pStyle w:val="TableParagraph"/>
              <w:ind w:left="13" w:right="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TOTAL</w:t>
            </w:r>
          </w:p>
        </w:tc>
        <w:tc>
          <w:tcPr>
            <w:tcW w:w="1617" w:type="dxa"/>
          </w:tcPr>
          <w:p>
            <w:pPr>
              <w:pStyle w:val="TableParagraph"/>
              <w:ind w:left="19"/>
              <w:rPr>
                <w:b/>
                <w:sz w:val="22"/>
              </w:rPr>
            </w:pPr>
            <w:r>
              <w:rPr>
                <w:b/>
                <w:sz w:val="22"/>
              </w:rPr>
              <w:t>₹ </w:t>
            </w:r>
            <w:r>
              <w:rPr>
                <w:b/>
                <w:spacing w:val="-2"/>
                <w:sz w:val="22"/>
              </w:rPr>
              <w:t>10,00,000</w:t>
            </w:r>
          </w:p>
        </w:tc>
      </w:tr>
    </w:tbl>
    <w:p>
      <w:pPr>
        <w:pStyle w:val="Title"/>
      </w:pPr>
      <w:r>
        <w:rPr>
          <w:spacing w:val="-2"/>
        </w:rPr>
        <w:t>NOTE:</w:t>
      </w:r>
    </w:p>
    <w:p>
      <w:pPr>
        <w:pStyle w:val="ListParagraph"/>
        <w:numPr>
          <w:ilvl w:val="0"/>
          <w:numId w:val="1"/>
        </w:numPr>
        <w:tabs>
          <w:tab w:pos="1367" w:val="left" w:leader="none"/>
        </w:tabs>
        <w:spacing w:line="240" w:lineRule="auto" w:before="35" w:after="0"/>
        <w:ind w:left="1367" w:right="0" w:hanging="221"/>
        <w:jc w:val="left"/>
        <w:rPr>
          <w:sz w:val="22"/>
        </w:rPr>
      </w:pP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estimates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very</w:t>
      </w:r>
      <w:r>
        <w:rPr>
          <w:spacing w:val="-3"/>
          <w:sz w:val="22"/>
        </w:rPr>
        <w:t> </w:t>
      </w:r>
      <w:r>
        <w:rPr>
          <w:sz w:val="22"/>
        </w:rPr>
        <w:t>rough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increase</w:t>
      </w:r>
      <w:r>
        <w:rPr>
          <w:spacing w:val="-2"/>
          <w:sz w:val="22"/>
        </w:rPr>
        <w:t> </w:t>
      </w:r>
      <w:r>
        <w:rPr>
          <w:sz w:val="22"/>
        </w:rPr>
        <w:t>after</w:t>
      </w:r>
      <w:r>
        <w:rPr>
          <w:spacing w:val="-1"/>
          <w:sz w:val="22"/>
        </w:rPr>
        <w:t> </w:t>
      </w:r>
      <w:r>
        <w:rPr>
          <w:sz w:val="22"/>
        </w:rPr>
        <w:t>actual</w:t>
      </w:r>
      <w:r>
        <w:rPr>
          <w:spacing w:val="-1"/>
          <w:sz w:val="22"/>
        </w:rPr>
        <w:t> </w:t>
      </w:r>
      <w:r>
        <w:rPr>
          <w:sz w:val="22"/>
        </w:rPr>
        <w:t>field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visit.</w:t>
      </w:r>
    </w:p>
    <w:p>
      <w:pPr>
        <w:pStyle w:val="ListParagraph"/>
        <w:numPr>
          <w:ilvl w:val="0"/>
          <w:numId w:val="1"/>
        </w:numPr>
        <w:tabs>
          <w:tab w:pos="1367" w:val="left" w:leader="none"/>
        </w:tabs>
        <w:spacing w:line="240" w:lineRule="auto" w:before="35" w:after="0"/>
        <w:ind w:left="1367" w:right="0" w:hanging="221"/>
        <w:jc w:val="left"/>
        <w:rPr>
          <w:sz w:val="22"/>
        </w:rPr>
      </w:pPr>
      <w:r>
        <w:rPr>
          <w:sz w:val="22"/>
        </w:rPr>
        <w:t>Price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exclusive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taxes</w:t>
      </w:r>
      <w:r>
        <w:rPr>
          <w:spacing w:val="-2"/>
          <w:sz w:val="22"/>
        </w:rPr>
        <w:t> </w:t>
      </w:r>
      <w:r>
        <w:rPr>
          <w:sz w:val="22"/>
        </w:rPr>
        <w:t>(GST),</w:t>
      </w:r>
      <w:r>
        <w:rPr>
          <w:spacing w:val="-2"/>
          <w:sz w:val="22"/>
        </w:rPr>
        <w:t> </w:t>
      </w:r>
      <w:r>
        <w:rPr>
          <w:sz w:val="22"/>
        </w:rPr>
        <w:t>labour,</w:t>
      </w:r>
      <w:r>
        <w:rPr>
          <w:spacing w:val="-2"/>
          <w:sz w:val="22"/>
        </w:rPr>
        <w:t> </w:t>
      </w:r>
      <w:r>
        <w:rPr>
          <w:sz w:val="22"/>
        </w:rPr>
        <w:t>freight,</w:t>
      </w:r>
      <w:r>
        <w:rPr>
          <w:spacing w:val="-2"/>
          <w:sz w:val="22"/>
        </w:rPr>
        <w:t> </w:t>
      </w:r>
      <w:r>
        <w:rPr>
          <w:sz w:val="22"/>
        </w:rPr>
        <w:t>local</w:t>
      </w:r>
      <w:r>
        <w:rPr>
          <w:spacing w:val="-3"/>
          <w:sz w:val="22"/>
        </w:rPr>
        <w:t> </w:t>
      </w:r>
      <w:r>
        <w:rPr>
          <w:sz w:val="22"/>
        </w:rPr>
        <w:t>facilitation, lodging,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boarding</w:t>
      </w:r>
    </w:p>
    <w:p>
      <w:pPr>
        <w:pStyle w:val="ListParagraph"/>
        <w:numPr>
          <w:ilvl w:val="0"/>
          <w:numId w:val="1"/>
        </w:numPr>
        <w:tabs>
          <w:tab w:pos="1367" w:val="left" w:leader="none"/>
        </w:tabs>
        <w:spacing w:line="240" w:lineRule="auto" w:before="35" w:after="0"/>
        <w:ind w:left="1367" w:right="0" w:hanging="221"/>
        <w:jc w:val="left"/>
        <w:rPr>
          <w:sz w:val="22"/>
        </w:rPr>
      </w:pPr>
      <w:r>
        <w:rPr>
          <w:sz w:val="22"/>
        </w:rPr>
        <w:t>Client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provide vehicle,</w:t>
      </w:r>
      <w:r>
        <w:rPr>
          <w:spacing w:val="-2"/>
          <w:sz w:val="22"/>
        </w:rPr>
        <w:t> </w:t>
      </w:r>
      <w:r>
        <w:rPr>
          <w:sz w:val="22"/>
        </w:rPr>
        <w:t>labour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suitable</w:t>
      </w:r>
      <w:r>
        <w:rPr>
          <w:spacing w:val="-3"/>
          <w:sz w:val="22"/>
        </w:rPr>
        <w:t> </w:t>
      </w:r>
      <w:r>
        <w:rPr>
          <w:sz w:val="22"/>
        </w:rPr>
        <w:t>lodging</w:t>
      </w:r>
      <w:r>
        <w:rPr>
          <w:spacing w:val="-3"/>
          <w:sz w:val="22"/>
        </w:rPr>
        <w:t> </w:t>
      </w:r>
      <w:r>
        <w:rPr>
          <w:sz w:val="22"/>
        </w:rPr>
        <w:t>arrangement</w:t>
      </w:r>
      <w:r>
        <w:rPr>
          <w:spacing w:val="-1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field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work.</w:t>
      </w:r>
    </w:p>
    <w:p>
      <w:pPr>
        <w:pStyle w:val="BodyText"/>
      </w:pPr>
    </w:p>
    <w:p>
      <w:pPr>
        <w:pStyle w:val="BodyText"/>
        <w:spacing w:before="202"/>
      </w:pPr>
    </w:p>
    <w:p>
      <w:pPr>
        <w:spacing w:before="0"/>
        <w:ind w:left="552" w:right="0" w:firstLine="0"/>
        <w:jc w:val="left"/>
        <w:rPr>
          <w:sz w:val="20"/>
        </w:rPr>
      </w:pPr>
      <w:r>
        <w:rPr>
          <w:sz w:val="20"/>
        </w:rPr>
        <w:t>Yours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sincerely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630555</wp:posOffset>
            </wp:positionH>
            <wp:positionV relativeFrom="paragraph">
              <wp:posOffset>145890</wp:posOffset>
            </wp:positionV>
            <wp:extent cx="1784675" cy="79247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675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403859</wp:posOffset>
                </wp:positionH>
                <wp:positionV relativeFrom="paragraph">
                  <wp:posOffset>186558</wp:posOffset>
                </wp:positionV>
                <wp:extent cx="6881495" cy="22860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881495" cy="228600"/>
                          <a:chExt cx="6881495" cy="2286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3716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228600">
                                <a:moveTo>
                                  <a:pt x="137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599"/>
                                </a:lnTo>
                                <a:lnTo>
                                  <a:pt x="137160" y="228599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37160" y="0"/>
                            <a:ext cx="63995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9530" h="228600">
                                <a:moveTo>
                                  <a:pt x="639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599"/>
                                </a:lnTo>
                                <a:lnTo>
                                  <a:pt x="6399276" y="228599"/>
                                </a:lnTo>
                                <a:lnTo>
                                  <a:pt x="639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84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536435" y="0"/>
                            <a:ext cx="34480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228600">
                                <a:moveTo>
                                  <a:pt x="344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599"/>
                                </a:lnTo>
                                <a:lnTo>
                                  <a:pt x="344487" y="228599"/>
                                </a:lnTo>
                                <a:lnTo>
                                  <a:pt x="344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.799999pt;margin-top:14.689649pt;width:541.85pt;height:18pt;mso-position-horizontal-relative:page;mso-position-vertical-relative:paragraph;z-index:-15727104;mso-wrap-distance-left:0;mso-wrap-distance-right:0" id="docshapegroup7" coordorigin="636,294" coordsize="10837,360">
                <v:rect style="position:absolute;left:636;top:293;width:216;height:360" id="docshape8" filled="true" fillcolor="#4f81bc" stroked="false">
                  <v:fill type="solid"/>
                </v:rect>
                <v:rect style="position:absolute;left:852;top:293;width:10078;height:360" id="docshape9" filled="true" fillcolor="#30849b" stroked="false">
                  <v:fill type="solid"/>
                </v:rect>
                <v:rect style="position:absolute;left:10929;top:293;width:543;height:360" id="docshape10" filled="true" fillcolor="#4f81bc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line="276" w:lineRule="auto"/>
        <w:ind w:left="1890" w:right="1872"/>
        <w:jc w:val="center"/>
      </w:pPr>
      <w:r>
        <w:rPr>
          <w:w w:val="90"/>
        </w:rPr>
        <w:t>Reg .Office:</w:t>
      </w:r>
      <w:r>
        <w:rPr>
          <w:spacing w:val="-15"/>
          <w:w w:val="90"/>
        </w:rPr>
        <w:t> </w:t>
      </w:r>
      <w:r>
        <w:rPr>
          <w:w w:val="90"/>
        </w:rPr>
        <w:t>Mahananda</w:t>
      </w:r>
      <w:r>
        <w:rPr/>
        <w:t> </w:t>
      </w:r>
      <w:r>
        <w:rPr>
          <w:w w:val="90"/>
        </w:rPr>
        <w:t>Aptt.,LakeAvenue,</w:t>
      </w:r>
      <w:r>
        <w:rPr/>
        <w:t> </w:t>
      </w:r>
      <w:r>
        <w:rPr>
          <w:w w:val="90"/>
        </w:rPr>
        <w:t>Kanke</w:t>
      </w:r>
      <w:r>
        <w:rPr>
          <w:spacing w:val="-4"/>
          <w:w w:val="90"/>
        </w:rPr>
        <w:t> </w:t>
      </w:r>
      <w:r>
        <w:rPr>
          <w:w w:val="90"/>
        </w:rPr>
        <w:t>Road,</w:t>
      </w:r>
      <w:r>
        <w:rPr>
          <w:spacing w:val="-17"/>
          <w:w w:val="90"/>
        </w:rPr>
        <w:t> </w:t>
      </w:r>
      <w:r>
        <w:rPr>
          <w:w w:val="90"/>
        </w:rPr>
        <w:t>Ranchi-834008, Jharkhand</w:t>
      </w:r>
      <w:r>
        <w:rPr>
          <w:spacing w:val="40"/>
        </w:rPr>
        <w:t> </w:t>
      </w:r>
      <w:r>
        <w:rPr>
          <w:spacing w:val="-2"/>
        </w:rPr>
        <w:t>Branch</w:t>
      </w:r>
      <w:r>
        <w:rPr>
          <w:spacing w:val="-8"/>
        </w:rPr>
        <w:t> </w:t>
      </w:r>
      <w:r>
        <w:rPr>
          <w:spacing w:val="-2"/>
        </w:rPr>
        <w:t>Office:</w:t>
      </w:r>
      <w:r>
        <w:rPr>
          <w:spacing w:val="-8"/>
        </w:rPr>
        <w:t> </w:t>
      </w:r>
      <w:r>
        <w:rPr>
          <w:spacing w:val="-2"/>
        </w:rPr>
        <w:t>Webel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Park,</w:t>
      </w:r>
      <w:r>
        <w:rPr>
          <w:spacing w:val="-8"/>
        </w:rPr>
        <w:t> </w:t>
      </w:r>
      <w:r>
        <w:rPr>
          <w:spacing w:val="-2"/>
        </w:rPr>
        <w:t>Module</w:t>
      </w:r>
      <w:r>
        <w:rPr>
          <w:spacing w:val="-8"/>
        </w:rPr>
        <w:t> </w:t>
      </w:r>
      <w:r>
        <w:rPr>
          <w:spacing w:val="-2"/>
        </w:rPr>
        <w:t>27,</w:t>
      </w:r>
      <w:r>
        <w:rPr>
          <w:spacing w:val="-8"/>
        </w:rPr>
        <w:t> </w:t>
      </w:r>
      <w:r>
        <w:rPr>
          <w:spacing w:val="-2"/>
        </w:rPr>
        <w:t>Asansol,</w:t>
      </w:r>
      <w:r>
        <w:rPr>
          <w:spacing w:val="-8"/>
        </w:rPr>
        <w:t> </w:t>
      </w:r>
      <w:r>
        <w:rPr>
          <w:spacing w:val="-2"/>
        </w:rPr>
        <w:t>WB</w:t>
      </w:r>
      <w:r>
        <w:rPr>
          <w:spacing w:val="-8"/>
        </w:rPr>
        <w:t> </w:t>
      </w:r>
      <w:r>
        <w:rPr>
          <w:spacing w:val="-2"/>
        </w:rPr>
        <w:t>713305</w:t>
      </w:r>
    </w:p>
    <w:p>
      <w:pPr>
        <w:pStyle w:val="BodyText"/>
        <w:ind w:left="1890" w:right="1873"/>
        <w:jc w:val="center"/>
      </w:pPr>
      <w:r>
        <w:rPr>
          <w:w w:val="85"/>
        </w:rPr>
        <w:t>Mob:+91</w:t>
      </w:r>
      <w:r>
        <w:rPr>
          <w:spacing w:val="-5"/>
          <w:w w:val="85"/>
        </w:rPr>
        <w:t> </w:t>
      </w:r>
      <w:r>
        <w:rPr>
          <w:w w:val="85"/>
        </w:rPr>
        <w:t>8340290832;E-mail:</w:t>
      </w:r>
      <w:r>
        <w:rPr>
          <w:spacing w:val="-2"/>
          <w:w w:val="85"/>
        </w:rPr>
        <w:t> </w:t>
      </w:r>
      <w:r>
        <w:rPr>
          <w:w w:val="85"/>
        </w:rPr>
        <w:t>info@akdgspl.com;</w:t>
      </w:r>
      <w:r>
        <w:rPr>
          <w:spacing w:val="42"/>
        </w:rPr>
        <w:t> </w:t>
      </w:r>
      <w:r>
        <w:rPr>
          <w:spacing w:val="-2"/>
          <w:w w:val="85"/>
        </w:rPr>
        <w:t>das_</w:t>
      </w:r>
      <w:hyperlink r:id="rId7">
        <w:r>
          <w:rPr>
            <w:spacing w:val="-2"/>
            <w:w w:val="85"/>
          </w:rPr>
          <w:t>arup@rediffmail.com</w:t>
        </w:r>
      </w:hyperlink>
    </w:p>
    <w:sectPr>
      <w:type w:val="continuous"/>
      <w:pgSz w:w="11880" w:h="16800"/>
      <w:pgMar w:top="280" w:bottom="0" w:left="4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68" w:hanging="22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4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2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0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4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8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2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1146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1367" w:hanging="2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 w:line="251" w:lineRule="exact"/>
      <w:ind w:left="15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arup@rediff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Arup Das</dc:creator>
  <dcterms:created xsi:type="dcterms:W3CDTF">2023-12-27T06:02:45Z</dcterms:created>
  <dcterms:modified xsi:type="dcterms:W3CDTF">2023-12-27T06:02:45Z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2023-12-27T00:00:00Z</vt:filetime>
  </property>
  <property fmtid="{D5CDD505-2E9C-101B-9397-08002B2CF9AE}" pid="5" name="Producer">
    <vt:lpwstr>Microsoft® Word 2019</vt:lpwstr>
  </property>
</Properties>
</file>