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439" w:rsidRPr="00B3268D" w:rsidRDefault="00244668" w:rsidP="00251AD1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after="0"/>
        <w:outlineLvl w:val="0"/>
        <w:rPr>
          <w:rFonts w:ascii="Arial" w:eastAsia="Batang" w:hAnsi="Arial"/>
          <w:b/>
          <w:kern w:val="28"/>
          <w:sz w:val="36"/>
        </w:rPr>
      </w:pPr>
      <w:bookmarkStart w:id="0" w:name="_Toc316838433"/>
      <w:r>
        <w:rPr>
          <w:rFonts w:ascii="Arial" w:eastAsia="Batang" w:hAnsi="Arial"/>
          <w:b/>
          <w:kern w:val="28"/>
          <w:sz w:val="36"/>
        </w:rPr>
        <w:t>New Codington Festival Online Project Personas</w:t>
      </w:r>
      <w:bookmarkEnd w:id="0"/>
      <w:r w:rsidR="00A2402A">
        <w:rPr>
          <w:rFonts w:ascii="Arial" w:eastAsia="Batang" w:hAnsi="Arial"/>
          <w:b/>
          <w:kern w:val="28"/>
          <w:sz w:val="36"/>
        </w:rPr>
        <w:t xml:space="preserve"> </w:t>
      </w:r>
      <w:r w:rsidR="00A2402A" w:rsidRPr="00A2402A">
        <w:rPr>
          <w:rFonts w:ascii="Arial" w:eastAsia="Batang" w:hAnsi="Arial"/>
          <w:b/>
          <w:color w:val="000000" w:themeColor="text1"/>
          <w:kern w:val="28"/>
          <w:sz w:val="28"/>
          <w:szCs w:val="28"/>
        </w:rPr>
        <w:t>Pilot 2</w:t>
      </w:r>
    </w:p>
    <w:p w:rsidR="00E20439" w:rsidRDefault="00E20439" w:rsidP="00E20439">
      <w:pPr>
        <w:spacing w:after="0"/>
        <w:rPr>
          <w:rFonts w:ascii="Arial" w:eastAsia="Batang" w:hAnsi="Arial" w:cs="Arial"/>
          <w:b/>
          <w:sz w:val="20"/>
        </w:rPr>
      </w:pPr>
    </w:p>
    <w:p w:rsidR="00244668" w:rsidRPr="0093117E" w:rsidRDefault="00244668" w:rsidP="00244668">
      <w:pPr>
        <w:spacing w:after="0"/>
        <w:rPr>
          <w:rFonts w:ascii="Arial" w:hAnsi="Arial" w:cs="Arial"/>
          <w:u w:val="single"/>
        </w:rPr>
      </w:pPr>
      <w:r w:rsidRPr="0054356F">
        <w:rPr>
          <w:rFonts w:ascii="Arial" w:hAnsi="Arial" w:cs="Arial"/>
          <w:b/>
        </w:rPr>
        <w:t xml:space="preserve">Project:  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New Codington Festival Online Project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244668" w:rsidRPr="0054356F" w:rsidRDefault="00244668" w:rsidP="00244668">
      <w:pPr>
        <w:spacing w:after="0"/>
        <w:rPr>
          <w:rFonts w:ascii="Arial" w:hAnsi="Arial" w:cs="Arial"/>
        </w:rPr>
      </w:pPr>
    </w:p>
    <w:p w:rsidR="00244668" w:rsidRPr="0093117E" w:rsidRDefault="00244668" w:rsidP="00244668">
      <w:pPr>
        <w:spacing w:after="0"/>
        <w:rPr>
          <w:rFonts w:ascii="Arial" w:hAnsi="Arial" w:cs="Arial"/>
          <w:b/>
          <w:u w:val="single"/>
        </w:rPr>
      </w:pPr>
      <w:r w:rsidRPr="0054356F">
        <w:rPr>
          <w:rFonts w:ascii="Arial" w:hAnsi="Arial" w:cs="Arial"/>
          <w:b/>
        </w:rPr>
        <w:t>System: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Festival Event Registration System – Release 1</w:t>
      </w:r>
      <w:r>
        <w:rPr>
          <w:rFonts w:ascii="Arial" w:hAnsi="Arial" w:cs="Arial"/>
          <w:u w:val="single"/>
        </w:rPr>
        <w:t xml:space="preserve"> and Release 2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244668" w:rsidRPr="0054356F" w:rsidRDefault="00244668" w:rsidP="00244668">
      <w:pPr>
        <w:spacing w:after="0"/>
        <w:rPr>
          <w:rFonts w:ascii="Arial" w:hAnsi="Arial" w:cs="Arial"/>
          <w:color w:val="0000FF"/>
        </w:rPr>
      </w:pPr>
    </w:p>
    <w:p w:rsidR="00367B30" w:rsidRDefault="00367B30" w:rsidP="00E20439">
      <w:pPr>
        <w:spacing w:after="0"/>
        <w:rPr>
          <w:rFonts w:ascii="Arial" w:eastAsia="Batang" w:hAnsi="Arial" w:cs="Arial"/>
          <w:b/>
          <w:sz w:val="20"/>
        </w:rPr>
      </w:pPr>
    </w:p>
    <w:sdt>
      <w:sdtPr>
        <w:rPr>
          <w:rFonts w:ascii="Calibri" w:eastAsiaTheme="minorHAnsi" w:hAnsi="Calibri" w:cstheme="minorBidi"/>
          <w:b w:val="0"/>
          <w:bCs w:val="0"/>
          <w:color w:val="000000" w:themeColor="text1"/>
          <w:sz w:val="22"/>
          <w:szCs w:val="22"/>
        </w:rPr>
        <w:id w:val="686107384"/>
        <w:docPartObj>
          <w:docPartGallery w:val="Table of Contents"/>
          <w:docPartUnique/>
        </w:docPartObj>
      </w:sdtPr>
      <w:sdtContent>
        <w:p w:rsidR="00251AD1" w:rsidRDefault="00695F62">
          <w:pPr>
            <w:pStyle w:val="TOCHeading"/>
            <w:rPr>
              <w:rFonts w:ascii="Calibri" w:hAnsi="Calibri"/>
              <w:color w:val="000000" w:themeColor="text1"/>
            </w:rPr>
          </w:pPr>
          <w:r>
            <w:rPr>
              <w:rFonts w:ascii="Calibri" w:hAnsi="Calibri"/>
              <w:color w:val="000000" w:themeColor="text1"/>
            </w:rPr>
            <w:t xml:space="preserve">Table of </w:t>
          </w:r>
          <w:r w:rsidR="00251AD1" w:rsidRPr="00251AD1">
            <w:rPr>
              <w:rFonts w:ascii="Calibri" w:hAnsi="Calibri"/>
              <w:color w:val="000000" w:themeColor="text1"/>
            </w:rPr>
            <w:t>Contents</w:t>
          </w:r>
        </w:p>
        <w:p w:rsidR="00501E20" w:rsidRPr="00501E20" w:rsidRDefault="00501E20" w:rsidP="00501E20"/>
        <w:p w:rsidR="00E1763D" w:rsidRDefault="004D20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51AD1">
            <w:rPr>
              <w:rFonts w:ascii="Calibri" w:hAnsi="Calibri"/>
              <w:color w:val="000000" w:themeColor="text1"/>
            </w:rPr>
            <w:fldChar w:fldCharType="begin"/>
          </w:r>
          <w:r w:rsidR="00251AD1" w:rsidRPr="00251AD1">
            <w:rPr>
              <w:rFonts w:ascii="Calibri" w:hAnsi="Calibri"/>
              <w:color w:val="000000" w:themeColor="text1"/>
            </w:rPr>
            <w:instrText xml:space="preserve"> TOC \o "1-3" \h \z \u </w:instrText>
          </w:r>
          <w:r w:rsidRPr="00251AD1">
            <w:rPr>
              <w:rFonts w:ascii="Calibri" w:hAnsi="Calibri"/>
              <w:color w:val="000000" w:themeColor="text1"/>
            </w:rPr>
            <w:fldChar w:fldCharType="separate"/>
          </w:r>
          <w:hyperlink w:anchor="_Toc316838433" w:history="1">
            <w:r w:rsidR="00E1763D" w:rsidRPr="00E60DCE">
              <w:rPr>
                <w:rStyle w:val="Hyperlink"/>
                <w:rFonts w:ascii="Arial" w:eastAsia="Batang" w:hAnsi="Arial"/>
                <w:b/>
                <w:noProof/>
                <w:kern w:val="28"/>
              </w:rPr>
              <w:t>AP 235 New Codington Festival Online Project Personas</w:t>
            </w:r>
            <w:r w:rsidR="00E17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63D">
              <w:rPr>
                <w:noProof/>
                <w:webHidden/>
              </w:rPr>
              <w:instrText xml:space="preserve"> PAGEREF _Toc316838433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6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D" w:rsidRDefault="004D20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838434" w:history="1">
            <w:r w:rsidR="00E1763D" w:rsidRPr="00E60DCE">
              <w:rPr>
                <w:rStyle w:val="Hyperlink"/>
                <w:b/>
                <w:noProof/>
              </w:rPr>
              <w:t>1.</w:t>
            </w:r>
            <w:r w:rsidR="00E1763D">
              <w:rPr>
                <w:rFonts w:eastAsiaTheme="minorEastAsia"/>
                <w:noProof/>
              </w:rPr>
              <w:tab/>
            </w:r>
            <w:r w:rsidR="00E1763D" w:rsidRPr="00E60DCE">
              <w:rPr>
                <w:rStyle w:val="Hyperlink"/>
                <w:b/>
                <w:noProof/>
              </w:rPr>
              <w:t>Overview</w:t>
            </w:r>
            <w:r w:rsidR="00E17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63D">
              <w:rPr>
                <w:noProof/>
                <w:webHidden/>
              </w:rPr>
              <w:instrText xml:space="preserve"> PAGEREF _Toc316838434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6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D" w:rsidRDefault="004D20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838435" w:history="1">
            <w:r w:rsidR="00E1763D" w:rsidRPr="00E60DCE">
              <w:rPr>
                <w:rStyle w:val="Hyperlink"/>
                <w:b/>
                <w:noProof/>
              </w:rPr>
              <w:t>2.</w:t>
            </w:r>
            <w:r w:rsidR="00E1763D">
              <w:rPr>
                <w:rFonts w:eastAsiaTheme="minorEastAsia"/>
                <w:noProof/>
              </w:rPr>
              <w:tab/>
            </w:r>
            <w:r w:rsidR="00E1763D" w:rsidRPr="00E60DCE">
              <w:rPr>
                <w:rStyle w:val="Hyperlink"/>
                <w:b/>
                <w:noProof/>
              </w:rPr>
              <w:t>PERSONA: VISITOR – John Doe</w:t>
            </w:r>
            <w:r w:rsidR="00E17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63D">
              <w:rPr>
                <w:noProof/>
                <w:webHidden/>
              </w:rPr>
              <w:instrText xml:space="preserve"> PAGEREF _Toc316838435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6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D" w:rsidRDefault="004D20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838436" w:history="1">
            <w:r w:rsidR="00E1763D" w:rsidRPr="00E60DCE">
              <w:rPr>
                <w:rStyle w:val="Hyperlink"/>
                <w:noProof/>
              </w:rPr>
              <w:t>2.1 Description</w:t>
            </w:r>
            <w:r w:rsidR="00E17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63D">
              <w:rPr>
                <w:noProof/>
                <w:webHidden/>
              </w:rPr>
              <w:instrText xml:space="preserve"> PAGEREF _Toc316838436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6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D1" w:rsidRPr="00251AD1" w:rsidRDefault="004D2087">
          <w:pPr>
            <w:rPr>
              <w:rFonts w:ascii="Calibri" w:hAnsi="Calibri"/>
              <w:color w:val="000000" w:themeColor="text1"/>
            </w:rPr>
          </w:pPr>
          <w:r w:rsidRPr="00251AD1">
            <w:rPr>
              <w:rFonts w:ascii="Calibri" w:hAnsi="Calibri"/>
              <w:color w:val="000000" w:themeColor="text1"/>
            </w:rPr>
            <w:fldChar w:fldCharType="end"/>
          </w:r>
        </w:p>
      </w:sdtContent>
    </w:sdt>
    <w:p w:rsidR="00367B30" w:rsidRPr="00B3268D" w:rsidRDefault="00367B30" w:rsidP="00E20439">
      <w:pPr>
        <w:spacing w:after="0"/>
        <w:rPr>
          <w:rFonts w:ascii="Arial" w:eastAsia="Batang" w:hAnsi="Arial" w:cs="Arial"/>
          <w:b/>
          <w:sz w:val="20"/>
        </w:rPr>
      </w:pPr>
    </w:p>
    <w:p w:rsidR="00695F62" w:rsidRPr="00695F62" w:rsidRDefault="00695F62" w:rsidP="00695F62">
      <w:pPr>
        <w:rPr>
          <w:lang w:val="en-GB"/>
        </w:rPr>
      </w:pPr>
    </w:p>
    <w:p w:rsidR="00501E20" w:rsidRDefault="00501E20">
      <w:pPr>
        <w:rPr>
          <w:b/>
        </w:rPr>
      </w:pPr>
      <w:r>
        <w:rPr>
          <w:b/>
        </w:rPr>
        <w:br w:type="page"/>
      </w:r>
    </w:p>
    <w:p w:rsidR="00367B30" w:rsidRDefault="00244668" w:rsidP="0006239A">
      <w:pPr>
        <w:pStyle w:val="ListParagraph"/>
        <w:numPr>
          <w:ilvl w:val="0"/>
          <w:numId w:val="1"/>
        </w:numPr>
        <w:pBdr>
          <w:bottom w:val="single" w:sz="6" w:space="1" w:color="auto"/>
        </w:pBdr>
        <w:outlineLvl w:val="0"/>
        <w:rPr>
          <w:b/>
        </w:rPr>
      </w:pPr>
      <w:bookmarkStart w:id="1" w:name="_Toc316838434"/>
      <w:r>
        <w:rPr>
          <w:b/>
        </w:rPr>
        <w:lastRenderedPageBreak/>
        <w:t>Overview</w:t>
      </w:r>
      <w:bookmarkEnd w:id="1"/>
      <w:r>
        <w:rPr>
          <w:b/>
        </w:rPr>
        <w:t xml:space="preserve"> </w:t>
      </w:r>
    </w:p>
    <w:p w:rsidR="00707B84" w:rsidRDefault="00707B84" w:rsidP="00707B84">
      <w:pPr>
        <w:pStyle w:val="ListParagraph"/>
        <w:outlineLvl w:val="0"/>
        <w:rPr>
          <w:b/>
        </w:rPr>
      </w:pPr>
    </w:p>
    <w:p w:rsidR="00367B30" w:rsidRDefault="00367B30" w:rsidP="00DD0818">
      <w:pPr>
        <w:pStyle w:val="ListParagraph"/>
      </w:pPr>
      <w:r>
        <w:t xml:space="preserve">This document </w:t>
      </w:r>
      <w:r w:rsidR="00244668">
        <w:t>contains personas in the New Codington Online Project.  The persona provided here is a sample only.</w:t>
      </w:r>
    </w:p>
    <w:p w:rsidR="00DD0818" w:rsidRDefault="00DD0818" w:rsidP="00DD0818">
      <w:pPr>
        <w:pStyle w:val="ListParagraph"/>
        <w:rPr>
          <w:b/>
        </w:rPr>
      </w:pPr>
    </w:p>
    <w:p w:rsidR="00ED4FBE" w:rsidRDefault="00244668" w:rsidP="0006239A">
      <w:pPr>
        <w:pStyle w:val="ListParagraph"/>
        <w:numPr>
          <w:ilvl w:val="0"/>
          <w:numId w:val="1"/>
        </w:numPr>
        <w:pBdr>
          <w:bottom w:val="single" w:sz="6" w:space="1" w:color="auto"/>
        </w:pBdr>
        <w:outlineLvl w:val="0"/>
        <w:rPr>
          <w:b/>
        </w:rPr>
      </w:pPr>
      <w:bookmarkStart w:id="2" w:name="_Toc316838435"/>
      <w:r>
        <w:rPr>
          <w:b/>
        </w:rPr>
        <w:t>PERSONA: VISITOR – John Doe</w:t>
      </w:r>
      <w:bookmarkEnd w:id="2"/>
    </w:p>
    <w:p w:rsidR="005A158F" w:rsidRDefault="005A158F" w:rsidP="00707B84">
      <w:pPr>
        <w:pStyle w:val="ListParagraph"/>
        <w:ind w:left="360"/>
        <w:outlineLvl w:val="0"/>
      </w:pPr>
    </w:p>
    <w:p w:rsidR="00707B84" w:rsidRPr="00E70D62" w:rsidRDefault="005A158F" w:rsidP="00F16485">
      <w:pPr>
        <w:pStyle w:val="ListParagraph"/>
        <w:ind w:left="360"/>
        <w:outlineLvl w:val="1"/>
        <w:rPr>
          <w:b/>
        </w:rPr>
      </w:pPr>
      <w:bookmarkStart w:id="3" w:name="_Toc316838436"/>
      <w:r w:rsidRPr="00E70D62">
        <w:rPr>
          <w:b/>
        </w:rPr>
        <w:t>2.1 Description</w:t>
      </w:r>
      <w:bookmarkEnd w:id="3"/>
      <w:r w:rsidR="00707B84" w:rsidRPr="00E70D62">
        <w:rPr>
          <w:b/>
        </w:rPr>
        <w:t xml:space="preserve"> </w:t>
      </w:r>
    </w:p>
    <w:p w:rsidR="005A158F" w:rsidRDefault="005A158F" w:rsidP="00244668">
      <w:pPr>
        <w:pStyle w:val="ListParagraph"/>
        <w:outlineLvl w:val="0"/>
      </w:pPr>
    </w:p>
    <w:p w:rsidR="00244668" w:rsidRDefault="00244668" w:rsidP="00FD2293">
      <w:pPr>
        <w:pStyle w:val="ListParagraph"/>
      </w:pPr>
      <w:r>
        <w:t xml:space="preserve">John Doe lives in North Town and typically works the day shift from 7 AM to 4 PM, 5 days a week for a construction company.  He has a wife, Janet, who also works, and two children, the youngest still in elementary school and the older one is in middle school.  Both of the children </w:t>
      </w:r>
      <w:r w:rsidR="00766BAF">
        <w:t xml:space="preserve">are active outside of school </w:t>
      </w:r>
      <w:r>
        <w:t xml:space="preserve">and require shuttling around to various activities after school and in the evenings.  </w:t>
      </w:r>
      <w:r w:rsidR="00E7587E">
        <w:t xml:space="preserve"> </w:t>
      </w:r>
      <w:r>
        <w:t>The only</w:t>
      </w:r>
      <w:r w:rsidR="00766BAF">
        <w:t xml:space="preserve"> free time John has is</w:t>
      </w:r>
      <w:r>
        <w:t xml:space="preserve"> often after 8 or 9 PM.  </w:t>
      </w:r>
      <w:r w:rsidR="00FD2293">
        <w:t xml:space="preserve"> </w:t>
      </w:r>
      <w:r>
        <w:t xml:space="preserve">With the upcoming festival John is looking forward to a weekend of rest as </w:t>
      </w:r>
      <w:r w:rsidR="00AE4F4B">
        <w:t xml:space="preserve">his employer, a </w:t>
      </w:r>
      <w:r>
        <w:t xml:space="preserve">construction </w:t>
      </w:r>
      <w:r w:rsidR="00096D88">
        <w:t>company</w:t>
      </w:r>
      <w:r w:rsidR="00AE4F4B">
        <w:t xml:space="preserve"> is giving</w:t>
      </w:r>
      <w:r>
        <w:t xml:space="preserve"> </w:t>
      </w:r>
      <w:r w:rsidR="00AE4F4B">
        <w:t xml:space="preserve">all its employees a </w:t>
      </w:r>
      <w:r>
        <w:t xml:space="preserve">paid holiday.  Janet and their two children want to go to some events over the weekend.  John has a PC at home </w:t>
      </w:r>
      <w:r w:rsidR="00AE4F4B">
        <w:t>with</w:t>
      </w:r>
      <w:r>
        <w:t xml:space="preserve"> a high-speed connection to the internet.  He's f</w:t>
      </w:r>
      <w:r w:rsidR="00B35754">
        <w:t xml:space="preserve">amiliar with using an internet </w:t>
      </w:r>
      <w:r>
        <w:t>browser to access information, news and sports.  John decides to go onto the site with Janet and see wh</w:t>
      </w:r>
      <w:r w:rsidR="00AE4F4B">
        <w:t>ich</w:t>
      </w:r>
      <w:r>
        <w:t xml:space="preserve"> events m</w:t>
      </w:r>
      <w:r w:rsidR="00AE4F4B">
        <w:t>ight</w:t>
      </w:r>
      <w:r w:rsidR="00B35754">
        <w:t xml:space="preserve"> </w:t>
      </w:r>
      <w:r>
        <w:t>be of interest. He doesn't want to spend too much time figuring out how to register for an event or getting confirmation that he has tickets for the event.</w:t>
      </w:r>
    </w:p>
    <w:p w:rsidR="00E70D62" w:rsidRDefault="00E70D62" w:rsidP="00FD2293">
      <w:pPr>
        <w:pStyle w:val="ListParagraph"/>
      </w:pPr>
    </w:p>
    <w:p w:rsidR="00E70D62" w:rsidRDefault="00E70D62" w:rsidP="00E70D62">
      <w:pPr>
        <w:pStyle w:val="ListParagraph"/>
        <w:ind w:left="360"/>
        <w:outlineLvl w:val="1"/>
        <w:rPr>
          <w:b/>
        </w:rPr>
      </w:pPr>
      <w:r w:rsidRPr="00E70D62">
        <w:rPr>
          <w:b/>
        </w:rPr>
        <w:t>2.2 Attributes</w:t>
      </w:r>
    </w:p>
    <w:tbl>
      <w:tblPr>
        <w:tblW w:w="7880" w:type="dxa"/>
        <w:tblInd w:w="720" w:type="dxa"/>
        <w:tblLook w:val="04A0"/>
      </w:tblPr>
      <w:tblGrid>
        <w:gridCol w:w="3300"/>
        <w:gridCol w:w="4580"/>
      </w:tblGrid>
      <w:tr w:rsidR="004B527E" w:rsidRPr="004B527E" w:rsidTr="004B527E">
        <w:trPr>
          <w:trHeight w:val="315"/>
        </w:trPr>
        <w:tc>
          <w:tcPr>
            <w:tcW w:w="3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pct12" w:color="auto" w:fill="auto"/>
            <w:noWrap/>
            <w:vAlign w:val="bottom"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27E">
              <w:rPr>
                <w:rFonts w:ascii="Calibri" w:eastAsia="Times New Roman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45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12" w:color="auto" w:fill="auto"/>
            <w:vAlign w:val="bottom"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27E">
              <w:rPr>
                <w:rFonts w:ascii="Calibri" w:eastAsia="Times New Roman" w:hAnsi="Calibri" w:cs="Calibri"/>
                <w:b/>
                <w:bCs/>
                <w:color w:val="000000"/>
              </w:rPr>
              <w:t>Attribute Description</w:t>
            </w:r>
          </w:p>
        </w:tc>
      </w:tr>
      <w:tr w:rsidR="004B527E" w:rsidRPr="004B527E" w:rsidTr="004B527E">
        <w:trPr>
          <w:trHeight w:val="300"/>
        </w:trPr>
        <w:tc>
          <w:tcPr>
            <w:tcW w:w="3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4B527E" w:rsidRPr="004B527E" w:rsidTr="004B527E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 xml:space="preserve">Job Title 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Construction Worker</w:t>
            </w:r>
          </w:p>
        </w:tc>
      </w:tr>
      <w:tr w:rsidR="004B527E" w:rsidRPr="004B527E" w:rsidTr="004B527E">
        <w:trPr>
          <w:trHeight w:val="12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Key Behaviors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• Away from home most of the day at work</w:t>
            </w:r>
            <w:r w:rsidRPr="004B527E">
              <w:rPr>
                <w:rFonts w:ascii="Calibri" w:eastAsia="Times New Roman" w:hAnsi="Calibri" w:cs="Calibri"/>
                <w:color w:val="000000"/>
              </w:rPr>
              <w:br/>
              <w:t>• Likes to use the web for news and sports</w:t>
            </w:r>
            <w:r w:rsidRPr="004B527E">
              <w:rPr>
                <w:rFonts w:ascii="Calibri" w:eastAsia="Times New Roman" w:hAnsi="Calibri" w:cs="Calibri"/>
                <w:color w:val="000000"/>
              </w:rPr>
              <w:br/>
              <w:t>• Away from home late afternoons and early evenings with family activities</w:t>
            </w:r>
          </w:p>
        </w:tc>
      </w:tr>
      <w:tr w:rsidR="004B527E" w:rsidRPr="004B527E" w:rsidTr="004B527E">
        <w:trPr>
          <w:trHeight w:val="6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Goals for using FERS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• Quickly search for events</w:t>
            </w:r>
            <w:r w:rsidRPr="004B527E">
              <w:rPr>
                <w:rFonts w:ascii="Calibri" w:eastAsia="Times New Roman" w:hAnsi="Calibri" w:cs="Calibri"/>
                <w:color w:val="000000"/>
              </w:rPr>
              <w:br/>
              <w:t>• Register for events with minimal effort</w:t>
            </w:r>
          </w:p>
        </w:tc>
      </w:tr>
      <w:tr w:rsidR="004B527E" w:rsidRPr="004B527E" w:rsidTr="004B527E">
        <w:trPr>
          <w:trHeight w:val="6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Most important values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B527E" w:rsidRPr="004B527E" w:rsidRDefault="004B527E" w:rsidP="00AE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 xml:space="preserve">• </w:t>
            </w:r>
            <w:r w:rsidR="00AE4F4B">
              <w:rPr>
                <w:rFonts w:ascii="Calibri" w:eastAsia="Times New Roman" w:hAnsi="Calibri" w:cs="Calibri"/>
                <w:color w:val="000000"/>
              </w:rPr>
              <w:t>Able</w:t>
            </w:r>
            <w:r w:rsidRPr="004B527E">
              <w:rPr>
                <w:rFonts w:ascii="Calibri" w:eastAsia="Times New Roman" w:hAnsi="Calibri" w:cs="Calibri"/>
                <w:color w:val="000000"/>
              </w:rPr>
              <w:t xml:space="preserve"> to register for events late at night</w:t>
            </w:r>
            <w:r w:rsidRPr="004B527E">
              <w:rPr>
                <w:rFonts w:ascii="Calibri" w:eastAsia="Times New Roman" w:hAnsi="Calibri" w:cs="Calibri"/>
                <w:color w:val="000000"/>
              </w:rPr>
              <w:br/>
              <w:t>• Quick confirmation of event registration</w:t>
            </w:r>
          </w:p>
        </w:tc>
      </w:tr>
      <w:tr w:rsidR="004B527E" w:rsidRPr="004B527E" w:rsidTr="004B527E">
        <w:trPr>
          <w:trHeight w:val="53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Least important values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• Availability of kiosks to register for events in New Codington</w:t>
            </w:r>
          </w:p>
        </w:tc>
      </w:tr>
    </w:tbl>
    <w:p w:rsidR="004B527E" w:rsidRPr="00E70D62" w:rsidRDefault="004B527E" w:rsidP="00E70D62">
      <w:pPr>
        <w:pStyle w:val="ListParagraph"/>
        <w:ind w:left="360"/>
        <w:outlineLvl w:val="1"/>
        <w:rPr>
          <w:b/>
        </w:rPr>
      </w:pPr>
    </w:p>
    <w:p w:rsidR="00E70D62" w:rsidRDefault="00E70D62" w:rsidP="00E70D62">
      <w:pPr>
        <w:pStyle w:val="ListParagraph"/>
        <w:outlineLvl w:val="0"/>
      </w:pPr>
    </w:p>
    <w:sectPr w:rsidR="00E70D62" w:rsidSect="00E10CCD">
      <w:headerReference w:type="default" r:id="rId11"/>
      <w:footerReference w:type="default" r:id="rId12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10C" w:rsidRDefault="0033410C" w:rsidP="00E20439">
      <w:pPr>
        <w:spacing w:after="0" w:line="240" w:lineRule="auto"/>
      </w:pPr>
      <w:r>
        <w:separator/>
      </w:r>
    </w:p>
  </w:endnote>
  <w:endnote w:type="continuationSeparator" w:id="0">
    <w:p w:rsidR="0033410C" w:rsidRDefault="0033410C" w:rsidP="00E2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766BAF" w:rsidRPr="00367B30" w:rsidTr="008E5717">
      <w:trPr>
        <w:trHeight w:val="762"/>
      </w:trPr>
      <w:tc>
        <w:tcPr>
          <w:tcW w:w="4403" w:type="dxa"/>
        </w:tcPr>
        <w:p w:rsidR="00766BAF" w:rsidRPr="00367B30" w:rsidRDefault="00766BAF" w:rsidP="008E5717">
          <w:pPr>
            <w:pStyle w:val="Footer"/>
            <w:rPr>
              <w:sz w:val="20"/>
            </w:rPr>
          </w:pPr>
          <w:r w:rsidRPr="00367B30">
            <w:rPr>
              <w:noProof/>
              <w:sz w:val="20"/>
              <w:lang w:eastAsia="ko-KR"/>
            </w:rPr>
            <w:t>Copyright © 2012 Accenture All Rights Reserved.</w:t>
          </w:r>
          <w:r w:rsidR="004D2087" w:rsidRPr="004D2087">
            <w:rPr>
              <w:noProof/>
              <w:sz w:val="20"/>
              <w:lang w:val="en-GB" w:eastAsia="ko-KR"/>
            </w:rPr>
            <w:pict>
              <v:line id="_x0000_s2050" style="position:absolute;z-index:251661312;mso-position-horizontal-relative:text;mso-position-vertical-relative:text" from="0,8.95pt" to="0,8.95pt"/>
            </w:pict>
          </w:r>
          <w:r w:rsidR="004D2087" w:rsidRPr="004D2087">
            <w:rPr>
              <w:noProof/>
              <w:sz w:val="20"/>
              <w:lang w:val="en-GB" w:eastAsia="ko-KR"/>
            </w:rPr>
            <w:pict>
              <v:line id="_x0000_s2049" style="position:absolute;z-index:251660288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766BAF" w:rsidRPr="00367B30" w:rsidRDefault="004D2087" w:rsidP="008E5717">
          <w:pPr>
            <w:pStyle w:val="Footer"/>
            <w:rPr>
              <w:sz w:val="20"/>
            </w:rPr>
          </w:pPr>
          <w:r w:rsidRPr="00367B30">
            <w:rPr>
              <w:rStyle w:val="PageNumber"/>
              <w:sz w:val="20"/>
            </w:rPr>
            <w:fldChar w:fldCharType="begin"/>
          </w:r>
          <w:r w:rsidR="00766BAF" w:rsidRPr="00367B30">
            <w:rPr>
              <w:rStyle w:val="PageNumber"/>
              <w:sz w:val="20"/>
            </w:rPr>
            <w:instrText xml:space="preserve"> PAGE </w:instrText>
          </w:r>
          <w:r w:rsidRPr="00367B30">
            <w:rPr>
              <w:rStyle w:val="PageNumber"/>
              <w:sz w:val="20"/>
            </w:rPr>
            <w:fldChar w:fldCharType="separate"/>
          </w:r>
          <w:r w:rsidR="00A2402A">
            <w:rPr>
              <w:rStyle w:val="PageNumber"/>
              <w:noProof/>
              <w:sz w:val="20"/>
            </w:rPr>
            <w:t>1</w:t>
          </w:r>
          <w:r w:rsidRPr="00367B30">
            <w:rPr>
              <w:rStyle w:val="PageNumber"/>
              <w:sz w:val="20"/>
            </w:rPr>
            <w:fldChar w:fldCharType="end"/>
          </w:r>
        </w:p>
      </w:tc>
      <w:tc>
        <w:tcPr>
          <w:tcW w:w="3652" w:type="dxa"/>
        </w:tcPr>
        <w:p w:rsidR="00766BAF" w:rsidRPr="00367B30" w:rsidRDefault="004D2087" w:rsidP="005B4D1B">
          <w:pPr>
            <w:pStyle w:val="Footer"/>
            <w:jc w:val="right"/>
            <w:rPr>
              <w:sz w:val="20"/>
            </w:rPr>
          </w:pPr>
          <w:fldSimple w:instr=" FILENAME   \* MERGEFORMAT ">
            <w:r w:rsidR="00766BAF">
              <w:rPr>
                <w:noProof/>
                <w:sz w:val="20"/>
              </w:rPr>
              <w:t>Personas_FERS_R1_REF</w:t>
            </w:r>
          </w:fldSimple>
        </w:p>
      </w:tc>
    </w:tr>
  </w:tbl>
  <w:p w:rsidR="00766BAF" w:rsidRDefault="00766BAF" w:rsidP="00367B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10C" w:rsidRDefault="0033410C" w:rsidP="00E20439">
      <w:pPr>
        <w:spacing w:after="0" w:line="240" w:lineRule="auto"/>
      </w:pPr>
      <w:r>
        <w:separator/>
      </w:r>
    </w:p>
  </w:footnote>
  <w:footnote w:type="continuationSeparator" w:id="0">
    <w:p w:rsidR="0033410C" w:rsidRDefault="0033410C" w:rsidP="00E2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766BAF" w:rsidRPr="00E20439" w:rsidTr="008E5717">
      <w:trPr>
        <w:trHeight w:val="247"/>
      </w:trPr>
      <w:tc>
        <w:tcPr>
          <w:tcW w:w="3798" w:type="dxa"/>
        </w:tcPr>
        <w:p w:rsidR="00766BAF" w:rsidRPr="00E20439" w:rsidRDefault="00766BAF" w:rsidP="008E5717">
          <w:pPr>
            <w:pStyle w:val="Header"/>
            <w:rPr>
              <w:sz w:val="20"/>
            </w:rPr>
          </w:pPr>
          <w:r>
            <w:rPr>
              <w:sz w:val="20"/>
            </w:rPr>
            <w:t>Application</w:t>
          </w:r>
          <w:r w:rsidRPr="00E20439">
            <w:rPr>
              <w:sz w:val="20"/>
            </w:rPr>
            <w:t xml:space="preserve"> Delivery Fundamentals</w:t>
          </w:r>
          <w:r>
            <w:rPr>
              <w:sz w:val="20"/>
            </w:rPr>
            <w:t xml:space="preserve"> 2.0</w:t>
          </w:r>
          <w:r w:rsidRPr="00E20439">
            <w:rPr>
              <w:sz w:val="20"/>
            </w:rPr>
            <w:t xml:space="preserve">: Java </w:t>
          </w:r>
        </w:p>
      </w:tc>
      <w:tc>
        <w:tcPr>
          <w:tcW w:w="2520" w:type="dxa"/>
        </w:tcPr>
        <w:p w:rsidR="00766BAF" w:rsidRPr="00E20439" w:rsidRDefault="00766BAF" w:rsidP="008E5717">
          <w:pPr>
            <w:pStyle w:val="Header"/>
            <w:rPr>
              <w:sz w:val="20"/>
            </w:rPr>
          </w:pPr>
        </w:p>
      </w:tc>
      <w:tc>
        <w:tcPr>
          <w:tcW w:w="3870" w:type="dxa"/>
        </w:tcPr>
        <w:p w:rsidR="00766BAF" w:rsidRPr="00E20439" w:rsidRDefault="00766BAF" w:rsidP="008E5717">
          <w:pPr>
            <w:pStyle w:val="Header"/>
            <w:jc w:val="right"/>
            <w:rPr>
              <w:sz w:val="20"/>
            </w:rPr>
          </w:pPr>
          <w:r w:rsidRPr="00E20439">
            <w:rPr>
              <w:sz w:val="20"/>
            </w:rPr>
            <w:t>Weeks 3, 4 Client Project Simulation</w:t>
          </w:r>
        </w:p>
      </w:tc>
    </w:tr>
  </w:tbl>
  <w:p w:rsidR="00766BAF" w:rsidRDefault="00766BAF" w:rsidP="00E204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12734"/>
    <w:multiLevelType w:val="hybridMultilevel"/>
    <w:tmpl w:val="24B8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D4FBE"/>
    <w:rsid w:val="00003431"/>
    <w:rsid w:val="0006239A"/>
    <w:rsid w:val="000668D6"/>
    <w:rsid w:val="00096D88"/>
    <w:rsid w:val="00130189"/>
    <w:rsid w:val="00161F5A"/>
    <w:rsid w:val="001E1B9C"/>
    <w:rsid w:val="00244668"/>
    <w:rsid w:val="00251AD1"/>
    <w:rsid w:val="0033410C"/>
    <w:rsid w:val="00367B30"/>
    <w:rsid w:val="003F4B13"/>
    <w:rsid w:val="004324C2"/>
    <w:rsid w:val="0043428C"/>
    <w:rsid w:val="004B527E"/>
    <w:rsid w:val="004C28DC"/>
    <w:rsid w:val="004D2087"/>
    <w:rsid w:val="004E2258"/>
    <w:rsid w:val="00501E20"/>
    <w:rsid w:val="005250BF"/>
    <w:rsid w:val="005A158F"/>
    <w:rsid w:val="005B4D1B"/>
    <w:rsid w:val="00695F62"/>
    <w:rsid w:val="00707B84"/>
    <w:rsid w:val="00766BAF"/>
    <w:rsid w:val="00783503"/>
    <w:rsid w:val="007E71DE"/>
    <w:rsid w:val="00823E5F"/>
    <w:rsid w:val="008E5717"/>
    <w:rsid w:val="009C40C7"/>
    <w:rsid w:val="009D32AF"/>
    <w:rsid w:val="00A15947"/>
    <w:rsid w:val="00A2402A"/>
    <w:rsid w:val="00A91785"/>
    <w:rsid w:val="00AE4F4B"/>
    <w:rsid w:val="00B35754"/>
    <w:rsid w:val="00B62C4A"/>
    <w:rsid w:val="00B639A5"/>
    <w:rsid w:val="00D35CE8"/>
    <w:rsid w:val="00D77DD1"/>
    <w:rsid w:val="00DD0818"/>
    <w:rsid w:val="00E10CCD"/>
    <w:rsid w:val="00E1528C"/>
    <w:rsid w:val="00E15698"/>
    <w:rsid w:val="00E1763D"/>
    <w:rsid w:val="00E20439"/>
    <w:rsid w:val="00E238A6"/>
    <w:rsid w:val="00E70D62"/>
    <w:rsid w:val="00E7587E"/>
    <w:rsid w:val="00ED4FBE"/>
    <w:rsid w:val="00F16485"/>
    <w:rsid w:val="00F262B9"/>
    <w:rsid w:val="00F33BE2"/>
    <w:rsid w:val="00F37BAF"/>
    <w:rsid w:val="00F848CB"/>
    <w:rsid w:val="00FD2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8C"/>
  </w:style>
  <w:style w:type="paragraph" w:styleId="Heading1">
    <w:name w:val="heading 1"/>
    <w:basedOn w:val="Normal"/>
    <w:next w:val="Normal"/>
    <w:link w:val="Heading1Char"/>
    <w:uiPriority w:val="9"/>
    <w:qFormat/>
    <w:rsid w:val="00367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FB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2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E20439"/>
  </w:style>
  <w:style w:type="paragraph" w:styleId="Footer">
    <w:name w:val="footer"/>
    <w:basedOn w:val="Normal"/>
    <w:link w:val="FooterChar"/>
    <w:unhideWhenUsed/>
    <w:rsid w:val="00E2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439"/>
  </w:style>
  <w:style w:type="paragraph" w:styleId="BalloonText">
    <w:name w:val="Balloon Text"/>
    <w:basedOn w:val="Normal"/>
    <w:link w:val="BalloonTextChar"/>
    <w:uiPriority w:val="99"/>
    <w:semiHidden/>
    <w:unhideWhenUsed/>
    <w:rsid w:val="00E20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43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367B30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7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B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7B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B3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D229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757FF0-5F72-48CE-B15A-92E69A47C08D}"/>
</file>

<file path=customXml/itemProps2.xml><?xml version="1.0" encoding="utf-8"?>
<ds:datastoreItem xmlns:ds="http://schemas.openxmlformats.org/officeDocument/2006/customXml" ds:itemID="{04EA0976-92E1-40D6-BECC-169995AFCFAF}"/>
</file>

<file path=customXml/itemProps3.xml><?xml version="1.0" encoding="utf-8"?>
<ds:datastoreItem xmlns:ds="http://schemas.openxmlformats.org/officeDocument/2006/customXml" ds:itemID="{6341727C-CA8E-49BF-92B2-F671277B192F}"/>
</file>

<file path=customXml/itemProps4.xml><?xml version="1.0" encoding="utf-8"?>
<ds:datastoreItem xmlns:ds="http://schemas.openxmlformats.org/officeDocument/2006/customXml" ds:itemID="{8177F7B1-620D-4B12-A0C8-A01901DEB2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lakshmi.srinivasan</dc:creator>
  <dc:description>FINAL - Uploaded to SP for Pilot</dc:description>
  <cp:lastModifiedBy>lee.d.sharples</cp:lastModifiedBy>
  <cp:revision>27</cp:revision>
  <dcterms:created xsi:type="dcterms:W3CDTF">2012-02-13T03:20:00Z</dcterms:created>
  <dcterms:modified xsi:type="dcterms:W3CDTF">2012-04-30T12:30:00Z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