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5AC26" w14:textId="5FFCBA75" w:rsidR="008F6478" w:rsidRDefault="008F6478"/>
    <w:p w14:paraId="7D8A01E7" w14:textId="3277EE3C" w:rsidR="00907B29" w:rsidRDefault="00907B29"/>
    <w:p w14:paraId="3DFB3C41" w14:textId="6A4355E3" w:rsidR="00907B29" w:rsidRDefault="00907B29"/>
    <w:p w14:paraId="3442E239" w14:textId="7C8CEB25" w:rsidR="00907B29" w:rsidRDefault="00907B29" w:rsidP="00907B29">
      <w:pPr>
        <w:pStyle w:val="Heading1"/>
      </w:pPr>
      <w:r>
        <w:t xml:space="preserve">Azure app service </w:t>
      </w:r>
      <w:r w:rsidR="003D11AD">
        <w:t>(</w:t>
      </w:r>
      <w:r>
        <w:t>Web App</w:t>
      </w:r>
      <w:r w:rsidR="003D11AD">
        <w:t>)</w:t>
      </w:r>
    </w:p>
    <w:p w14:paraId="4525F1FD" w14:textId="6B5EB0F0" w:rsidR="003D11AD" w:rsidRDefault="00B701B0" w:rsidP="003D11AD">
      <w:r>
        <w:rPr>
          <w:rStyle w:val="Emphasis"/>
        </w:rPr>
        <w:t>Azure App Service</w:t>
      </w:r>
      <w:r>
        <w:t xml:space="preserve"> is an HTTP-based service for hosting web applications, REST APIs, and mobile back ends.</w:t>
      </w:r>
    </w:p>
    <w:p w14:paraId="2AB6DBC7" w14:textId="0B2A7783" w:rsidR="00432F54" w:rsidRDefault="00432F54" w:rsidP="003D11AD">
      <w:r>
        <w:rPr>
          <w:rStyle w:val="Strong"/>
        </w:rPr>
        <w:t>Serverless code</w:t>
      </w:r>
      <w:r>
        <w:t xml:space="preserve"> - Run a code snippet or script on-demand without having to explicitly provision or manage infrastructure, and pay only for the compute time your code actually uses (see </w:t>
      </w:r>
      <w:hyperlink r:id="rId5" w:history="1">
        <w:r>
          <w:rPr>
            <w:rStyle w:val="Hyperlink"/>
          </w:rPr>
          <w:t>Azure Functions</w:t>
        </w:r>
      </w:hyperlink>
      <w:r>
        <w:t>).</w:t>
      </w:r>
    </w:p>
    <w:p w14:paraId="77379B3A" w14:textId="2B4AFA94" w:rsidR="00945203" w:rsidRDefault="00945203" w:rsidP="003D11AD"/>
    <w:p w14:paraId="550B0FDF" w14:textId="77777777" w:rsidR="00945203" w:rsidRDefault="00945203" w:rsidP="00945203">
      <w:pPr>
        <w:pStyle w:val="Heading3"/>
      </w:pPr>
      <w:r>
        <w:t>Limitations</w:t>
      </w:r>
    </w:p>
    <w:p w14:paraId="246CB4A1" w14:textId="77777777" w:rsidR="00945203" w:rsidRDefault="00945203" w:rsidP="00945203">
      <w:pPr>
        <w:numPr>
          <w:ilvl w:val="0"/>
          <w:numId w:val="1"/>
        </w:numPr>
        <w:spacing w:before="100" w:beforeAutospacing="1" w:after="100" w:afterAutospacing="1" w:line="240" w:lineRule="auto"/>
      </w:pPr>
      <w:r>
        <w:t xml:space="preserve">App Service on Linux is not supported on </w:t>
      </w:r>
      <w:hyperlink r:id="rId6" w:history="1">
        <w:r>
          <w:rPr>
            <w:rStyle w:val="Hyperlink"/>
          </w:rPr>
          <w:t>Shared</w:t>
        </w:r>
      </w:hyperlink>
      <w:r>
        <w:t xml:space="preserve"> pricing tier.</w:t>
      </w:r>
    </w:p>
    <w:p w14:paraId="795A5D6D" w14:textId="77777777" w:rsidR="00945203" w:rsidRDefault="00945203" w:rsidP="00945203">
      <w:pPr>
        <w:numPr>
          <w:ilvl w:val="0"/>
          <w:numId w:val="1"/>
        </w:numPr>
        <w:spacing w:before="100" w:beforeAutospacing="1" w:after="100" w:afterAutospacing="1" w:line="240" w:lineRule="auto"/>
      </w:pPr>
      <w:r>
        <w:t>You can't mix Windows and Linux apps in the same App Service plan.</w:t>
      </w:r>
    </w:p>
    <w:p w14:paraId="1ABF0FBE" w14:textId="77777777" w:rsidR="00945203" w:rsidRDefault="00945203" w:rsidP="00945203">
      <w:pPr>
        <w:numPr>
          <w:ilvl w:val="0"/>
          <w:numId w:val="1"/>
        </w:numPr>
        <w:spacing w:before="100" w:beforeAutospacing="1" w:after="100" w:afterAutospacing="1" w:line="240" w:lineRule="auto"/>
      </w:pPr>
      <w:r>
        <w:t>Within the same resource group, you can't mix Windows and Linux apps in the same region.</w:t>
      </w:r>
    </w:p>
    <w:p w14:paraId="2ECBAA4A" w14:textId="77777777" w:rsidR="00945203" w:rsidRDefault="00945203" w:rsidP="00945203">
      <w:pPr>
        <w:numPr>
          <w:ilvl w:val="0"/>
          <w:numId w:val="1"/>
        </w:numPr>
        <w:spacing w:before="100" w:beforeAutospacing="1" w:after="100" w:afterAutospacing="1" w:line="240" w:lineRule="auto"/>
      </w:pPr>
      <w:r>
        <w:t>The Azure portal shows only features that currently work for Linux apps. As features are enabled, they're activated on the portal.</w:t>
      </w:r>
    </w:p>
    <w:p w14:paraId="5650B08C" w14:textId="77777777" w:rsidR="00945203" w:rsidRDefault="00945203" w:rsidP="00945203">
      <w:pPr>
        <w:numPr>
          <w:ilvl w:val="0"/>
          <w:numId w:val="1"/>
        </w:numPr>
        <w:spacing w:before="100" w:beforeAutospacing="1" w:after="100" w:afterAutospacing="1" w:line="240" w:lineRule="auto"/>
      </w:pPr>
      <w:r>
        <w:t>When deployed to built-in images, your code and content are allocated a storage volume for web content, backed by Azure Storage. The disk latency of this volume is higher and more variable than the latency of the container filesystem. Apps that require heavy read-only access to content files may benefit from the custom container option, which places files in the container filesystem instead of on the content volume.</w:t>
      </w:r>
    </w:p>
    <w:p w14:paraId="767BD901" w14:textId="77777777" w:rsidR="00945203" w:rsidRPr="00B701B0" w:rsidRDefault="00945203" w:rsidP="003D11AD">
      <w:bookmarkStart w:id="0" w:name="_GoBack"/>
      <w:bookmarkEnd w:id="0"/>
    </w:p>
    <w:p w14:paraId="656387FC" w14:textId="77777777" w:rsidR="0085394A" w:rsidRPr="0085394A" w:rsidRDefault="0085394A" w:rsidP="0085394A"/>
    <w:sectPr w:rsidR="0085394A" w:rsidRPr="00853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C6063"/>
    <w:multiLevelType w:val="multilevel"/>
    <w:tmpl w:val="0F2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78"/>
    <w:rsid w:val="00294878"/>
    <w:rsid w:val="003D11AD"/>
    <w:rsid w:val="00432F54"/>
    <w:rsid w:val="0085394A"/>
    <w:rsid w:val="008F6478"/>
    <w:rsid w:val="00907B29"/>
    <w:rsid w:val="00945203"/>
    <w:rsid w:val="00B70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A7B5"/>
  <w15:chartTrackingRefBased/>
  <w15:docId w15:val="{BED22EEC-0A03-47EA-9667-311BC32B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5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B2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701B0"/>
    <w:rPr>
      <w:i/>
      <w:iCs/>
    </w:rPr>
  </w:style>
  <w:style w:type="character" w:styleId="Strong">
    <w:name w:val="Strong"/>
    <w:basedOn w:val="DefaultParagraphFont"/>
    <w:uiPriority w:val="22"/>
    <w:qFormat/>
    <w:rsid w:val="00432F54"/>
    <w:rPr>
      <w:b/>
      <w:bCs/>
    </w:rPr>
  </w:style>
  <w:style w:type="character" w:styleId="Hyperlink">
    <w:name w:val="Hyperlink"/>
    <w:basedOn w:val="DefaultParagraphFont"/>
    <w:uiPriority w:val="99"/>
    <w:semiHidden/>
    <w:unhideWhenUsed/>
    <w:rsid w:val="00432F54"/>
    <w:rPr>
      <w:color w:val="0000FF"/>
      <w:u w:val="single"/>
    </w:rPr>
  </w:style>
  <w:style w:type="character" w:customStyle="1" w:styleId="Heading3Char">
    <w:name w:val="Heading 3 Char"/>
    <w:basedOn w:val="DefaultParagraphFont"/>
    <w:link w:val="Heading3"/>
    <w:uiPriority w:val="9"/>
    <w:semiHidden/>
    <w:rsid w:val="009452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pricing/details/app-service/plans/" TargetMode="External"/><Relationship Id="rId5" Type="http://schemas.openxmlformats.org/officeDocument/2006/relationships/hyperlink" Target="https://docs.microsoft.com/en-gb/azure/azure-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7</cp:revision>
  <dcterms:created xsi:type="dcterms:W3CDTF">2020-09-04T21:22:00Z</dcterms:created>
  <dcterms:modified xsi:type="dcterms:W3CDTF">2020-09-05T18:27:00Z</dcterms:modified>
</cp:coreProperties>
</file>