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Segoe UI" w:hAnsi="Segoe UI"/>
          <w:b/>
          <w:color w:val="1B365D"/>
          <w:sz w:val="40"/>
        </w:rPr>
        <w:t>B2B MODERN RICE MILL &amp; COMMODITY WEB APPLICATION</w:t>
      </w:r>
    </w:p>
    <w:p>
      <w:pPr>
        <w:spacing w:before="40" w:after="80"/>
        <w:jc w:val="center"/>
      </w:pPr>
      <w:r>
        <w:rPr>
          <w:rFonts w:ascii="Segoe UI" w:hAnsi="Segoe UI"/>
          <w:i/>
          <w:color w:val="4A5568"/>
          <w:sz w:val="22"/>
        </w:rPr>
        <w:t>Developer Blueprint: Live Mandi Rates Ticker, Bulk RFQ Estimator &amp; Miller Back-Office</w:t>
      </w:r>
    </w:p>
    <w:p>
      <w:pPr>
        <w:spacing w:before="40" w:after="320"/>
        <w:jc w:val="center"/>
      </w:pPr>
      <w:r>
        <w:rPr>
          <w:rFonts w:ascii="Segoe UI" w:hAnsi="Segoe UI"/>
          <w:b/>
          <w:color w:val="2F5597"/>
          <w:sz w:val="19"/>
        </w:rPr>
        <w:t>Target Leads: Modern Rice Mills, Paddy Processors, Grain Depots, Agro Exporters | 150 Leads Pipeline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before="0" w:after="40"/>
            </w:pPr>
            <w:r>
              <w:rPr>
                <w:rFonts w:ascii="Segoe UI" w:hAnsi="Segoe UI"/>
                <w:b/>
                <w:color w:val="1B365D"/>
                <w:sz w:val="20"/>
              </w:rPr>
              <w:t xml:space="preserve">📌 DEMO PROTOTYPE DIRECTIVE: </w:t>
            </w:r>
            <w:r>
              <w:rPr>
                <w:rFonts w:ascii="Segoe UI" w:hAnsi="Segoe UI"/>
                <w:i/>
                <w:color w:val="2D3748"/>
                <w:sz w:val="19"/>
              </w:rPr>
              <w:t>This specification details how to build a B2B commodity wholesale web platform for modern rice millers. For client demonstrations, all grain varieties, technical lab specifications (moisture, broken %, grain length), live mandi prices per quintal, and bulk buyer RFQs are powered by realistic dummy data. No complex server infrastructure is required.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280" w:after="120"/>
      </w:pPr>
      <w:r>
        <w:rPr>
          <w:rFonts w:ascii="Segoe UI" w:hAnsi="Segoe UI"/>
          <w:b/>
          <w:color w:val="1B365D"/>
          <w:sz w:val="30"/>
        </w:rPr>
        <w:t>1. Executive Summary &amp; Demo Objective</w:t>
      </w:r>
    </w:p>
    <w:p>
      <w:r>
        <w:t>Rice millers across Andhra Pradesh (Kadapa, Proddatur, Mydukur, Badvel) face two major business handicaps: (1) Heavy dependence on local commission agents and brokers who take 2-4% cuts and delay payments, and (2) Out-of-state institutional buyers (in Hyderabad, Bangalore, Chennai, Kerala) have no way to verify their daily prices, milling capacity, or Sortex machine quality online. Your objective is to build a professional B2B wholesale portal that showcases the mill's daily grain rates, Sortex infrastructure, and allows bulk buyers to submit metric-ton RFQs (Requests for Quote) directly to the mill owner's phone.</w:t>
      </w:r>
    </w:p>
    <w:p>
      <w:pPr>
        <w:pStyle w:val="Heading1"/>
        <w:keepNext/>
        <w:spacing w:before="280" w:after="120"/>
      </w:pPr>
      <w:r>
        <w:rPr>
          <w:rFonts w:ascii="Segoe UI" w:hAnsi="Segoe UI"/>
          <w:b/>
          <w:color w:val="1B365D"/>
          <w:sz w:val="30"/>
        </w:rPr>
        <w:t>2. Frontend Architecture &amp; Page-by-Page UI Breakdown</w:t>
      </w:r>
    </w:p>
    <w:p>
      <w:r>
        <w:t>The frontend must project industrial credibility, scale, and financial transparency. It consists of 3 primary views:</w:t>
      </w:r>
    </w:p>
    <w:p>
      <w:pPr>
        <w:pStyle w:val="Heading2"/>
        <w:keepNext/>
        <w:spacing w:before="200" w:after="80"/>
      </w:pPr>
      <w:r>
        <w:rPr>
          <w:rFonts w:ascii="Segoe UI" w:hAnsi="Segoe UI"/>
          <w:b/>
          <w:color w:val="2F5597"/>
          <w:sz w:val="25"/>
        </w:rPr>
        <w:t>2.1 Page 1: Public B2B Mill Showcase ('/')</w:t>
      </w:r>
    </w:p>
    <w:p>
      <w:pPr>
        <w:pStyle w:val="ListBullet"/>
        <w:spacing w:before="20" w:after="40"/>
      </w:pPr>
      <w:r>
        <w:rPr>
          <w:rFonts w:ascii="Segoe UI" w:hAnsi="Segoe UI"/>
          <w:b/>
          <w:color w:val="1B365D"/>
          <w:sz w:val="19"/>
        </w:rPr>
        <w:t xml:space="preserve">Live Mandi / Grain Rates Ticker: </w:t>
      </w:r>
      <w:r>
        <w:rPr>
          <w:rFonts w:ascii="Segoe UI" w:hAnsi="Segoe UI"/>
          <w:color w:val="333333"/>
          <w:sz w:val="19"/>
        </w:rPr>
        <w:t>Sticky top marquee bar showing today's market rates with 24h trends: '🌾 Sona Masoori Raw: ₹4,200/Qtl [▲ +₹50] | Sona Masoori Steam: ₹3,950/Qtl [▼ -₹20] | Swarna 1061: ₹3,200/Qtl | Broken Rice (Sortex): ₹2,450/Qtl | DORB Bran: ₹2,100/Qtl | Rates Ex-Mill Kadapa'.</w:t>
      </w:r>
    </w:p>
    <w:p>
      <w:pPr>
        <w:pStyle w:val="ListBullet"/>
        <w:spacing w:before="20" w:after="40"/>
      </w:pPr>
      <w:r>
        <w:rPr>
          <w:rFonts w:ascii="Segoe UI" w:hAnsi="Segoe UI"/>
          <w:b/>
          <w:color w:val="1B365D"/>
          <w:sz w:val="19"/>
        </w:rPr>
        <w:t xml:space="preserve">Industrial Hero Section: </w:t>
      </w:r>
      <w:r>
        <w:rPr>
          <w:rFonts w:ascii="Segoe UI" w:hAnsi="Segoe UI"/>
          <w:color w:val="333333"/>
          <w:sz w:val="19"/>
        </w:rPr>
        <w:t>Mill Title (e.g. 'Sri Balaji Modern Rice Mill'), Subtitle ('Leading Processor &amp; Bulk Exporter of Premium Sona Masoori Rice since 1998'), 3 Trust Badges: '150 Metric Tons Daily Capacity', 'Buhler 5-Chute Color Sorter', 'FSSAI &amp; ISO 22000 Certified', and primary CTA ['Request Bulk Wholesale Quote'].</w:t>
      </w:r>
    </w:p>
    <w:p>
      <w:pPr>
        <w:pStyle w:val="ListBullet"/>
        <w:spacing w:before="20" w:after="40"/>
      </w:pPr>
      <w:r>
        <w:rPr>
          <w:rFonts w:ascii="Segoe UI" w:hAnsi="Segoe UI"/>
          <w:b/>
          <w:color w:val="1B365D"/>
          <w:sz w:val="19"/>
        </w:rPr>
        <w:t xml:space="preserve">Variety Catalog &amp; Technical Lab Specs: </w:t>
      </w:r>
      <w:r>
        <w:rPr>
          <w:rFonts w:ascii="Segoe UI" w:hAnsi="Segoe UI"/>
          <w:color w:val="333333"/>
          <w:sz w:val="19"/>
        </w:rPr>
        <w:t>Detailed cards for 5 varieties. Each variety features a technical specification table: Grain Length (e.g. 5.4 mm), Moisture Content (&lt; 12%), Broken Grain (&lt; 1.5%), Purity (99.8% Sortex Clean), and Packaging options.</w:t>
      </w:r>
    </w:p>
    <w:p>
      <w:pPr>
        <w:pStyle w:val="ListBullet"/>
        <w:spacing w:before="20" w:after="40"/>
      </w:pPr>
      <w:r>
        <w:rPr>
          <w:rFonts w:ascii="Segoe UI" w:hAnsi="Segoe UI"/>
          <w:b/>
          <w:color w:val="1B365D"/>
          <w:sz w:val="19"/>
        </w:rPr>
        <w:t xml:space="preserve">Milling Infrastructure &amp; Storage Silos: </w:t>
      </w:r>
      <w:r>
        <w:rPr>
          <w:rFonts w:ascii="Segoe UI" w:hAnsi="Segoe UI"/>
          <w:color w:val="333333"/>
          <w:sz w:val="19"/>
        </w:rPr>
        <w:t>Visual cards highlighting: (1) 5,000 MT Raw Paddy Storage Silos, (2) Buhler Optical Trichromatic Sorter, (3) Automated 25kg/50kg High-Speed Bagging Line, (4) Computerized 60-Ton Weighbridge.</w:t>
      </w:r>
    </w:p>
    <w:p>
      <w:pPr>
        <w:pStyle w:val="ListBullet"/>
        <w:spacing w:before="20" w:after="40"/>
      </w:pPr>
      <w:r>
        <w:rPr>
          <w:rFonts w:ascii="Segoe UI" w:hAnsi="Segoe UI"/>
          <w:b/>
          <w:color w:val="1B365D"/>
          <w:sz w:val="19"/>
        </w:rPr>
        <w:t xml:space="preserve">Logistics &amp; Transport Connectivity: </w:t>
      </w:r>
      <w:r>
        <w:rPr>
          <w:rFonts w:ascii="Segoe UI" w:hAnsi="Segoe UI"/>
          <w:color w:val="333333"/>
          <w:sz w:val="19"/>
        </w:rPr>
        <w:t>Map showing daily truck dispatch routes to Hyderabad, Chennai, Bangalore, and proximity to nearest Railway Goods Siding.</w:t>
      </w:r>
    </w:p>
    <w:p>
      <w:pPr>
        <w:pStyle w:val="Heading2"/>
        <w:keepNext/>
        <w:spacing w:before="200" w:after="80"/>
      </w:pPr>
      <w:r>
        <w:rPr>
          <w:rFonts w:ascii="Segoe UI" w:hAnsi="Segoe UI"/>
          <w:b/>
          <w:color w:val="2F5597"/>
          <w:sz w:val="25"/>
        </w:rPr>
        <w:t>2.2 Page 2: Bulk RFQ (Request for Quote) Generator ('/rfq')</w:t>
      </w:r>
    </w:p>
    <w:p>
      <w:r>
        <w:t>Wholesale buyers do not buy in small retail packs; they buy in Metric Tons (MT) or Full Truck Loads (FTL):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3168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RFQ Step / Component</w:t>
            </w:r>
          </w:p>
        </w:tc>
        <w:tc>
          <w:tcPr>
            <w:tcW w:type="dxa" w:w="6192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Interactive Behavior &amp; Logic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02020"/>
                <w:sz w:val="18"/>
              </w:rPr>
              <w:t>1. Select Rice Variety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02020"/>
                <w:sz w:val="18"/>
              </w:rPr>
              <w:t>Dropdown / Cards: Sona Masoori Raw, Sona Masoori Steam, Swarna 1061, Broken Rice, DORB Rice Bran.</w:t>
            </w:r>
          </w:p>
        </w:tc>
      </w:tr>
      <w:tr>
        <w:tc>
          <w:tcPr>
            <w:tcW w:type="dxa" w:w="316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02020"/>
                <w:sz w:val="18"/>
              </w:rPr>
              <w:t>2. Enter Quantity (Metric Tons)</w:t>
            </w:r>
          </w:p>
        </w:tc>
        <w:tc>
          <w:tcPr>
            <w:tcW w:type="dxa" w:w="619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02020"/>
                <w:sz w:val="18"/>
              </w:rPr>
              <w:t>Numeric stepper / slider with quick presets: [10 MT] [20 MT - FTL (Full Truck Load)] [50 MT] [100+ MT Multi-Axle].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02020"/>
                <w:sz w:val="18"/>
              </w:rPr>
              <w:t>3. Select Packaging Type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02020"/>
                <w:sz w:val="18"/>
              </w:rPr>
              <w:t>Radio cards: '25kg Bopp Branded Bag', '50kg Jute Bag (Export Grade)', '50kg PP Non-Woven Bag', 'Plain White Unbranded'.</w:t>
            </w:r>
          </w:p>
        </w:tc>
      </w:tr>
      <w:tr>
        <w:tc>
          <w:tcPr>
            <w:tcW w:type="dxa" w:w="316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02020"/>
                <w:sz w:val="18"/>
              </w:rPr>
              <w:t>4. Destination City</w:t>
            </w:r>
          </w:p>
        </w:tc>
        <w:tc>
          <w:tcPr>
            <w:tcW w:type="dxa" w:w="619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02020"/>
                <w:sz w:val="18"/>
              </w:rPr>
              <w:t>Delivery hub: Hyderabad, Bangalore, Chennai, Vijayawada, Visakhapatnam, Cochin, or Ex-Mill Kadapa.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02020"/>
                <w:sz w:val="18"/>
              </w:rPr>
              <w:t>5. Dynamic Cost Estimator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02020"/>
                <w:sz w:val="18"/>
              </w:rPr>
              <w:t>Interactive calculation displaying estimated Ex-Mill Subtotal (Metric Tons × Live Price/MT) + Packaging Charges = Estimated Total in ₹ Lakhs.</w:t>
            </w:r>
          </w:p>
        </w:tc>
      </w:tr>
      <w:tr>
        <w:tc>
          <w:tcPr>
            <w:tcW w:type="dxa" w:w="316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02020"/>
                <w:sz w:val="18"/>
              </w:rPr>
              <w:t>6. Submit &amp; Send via WhatsApp</w:t>
            </w:r>
          </w:p>
        </w:tc>
        <w:tc>
          <w:tcPr>
            <w:tcW w:type="dxa" w:w="619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02020"/>
                <w:sz w:val="18"/>
              </w:rPr>
              <w:t>Input: Buyer Company Name, Contact Person, Mobile Number, GSTIN (optional). Tapping submit saves the RFQ and opens WhatsApp with a formal quotation inquiry.</w:t>
            </w:r>
          </w:p>
        </w:tc>
      </w:tr>
    </w:tbl>
    <w:p>
      <w:pPr>
        <w:spacing w:after="120"/>
      </w:pPr>
    </w:p>
    <w:p>
      <w:pPr>
        <w:pStyle w:val="Heading2"/>
        <w:keepNext/>
        <w:spacing w:before="200" w:after="80"/>
      </w:pPr>
      <w:r>
        <w:rPr>
          <w:rFonts w:ascii="Segoe UI" w:hAnsi="Segoe UI"/>
          <w:b/>
          <w:color w:val="2F5597"/>
          <w:sz w:val="25"/>
        </w:rPr>
        <w:t>2.3 Page 3: Miller Back-Office Operations Portal ('/portal')</w:t>
      </w:r>
    </w:p>
    <w:p>
      <w:r>
        <w:t>This screen proves to the mill managing partner how they gain complete operational control:</w:t>
      </w:r>
    </w:p>
    <w:p>
      <w:pPr>
        <w:pStyle w:val="ListBullet"/>
        <w:spacing w:before="20" w:after="40"/>
      </w:pPr>
      <w:r>
        <w:rPr>
          <w:rFonts w:ascii="Segoe UI" w:hAnsi="Segoe UI"/>
          <w:b/>
          <w:color w:val="1B365D"/>
          <w:sz w:val="19"/>
        </w:rPr>
        <w:t xml:space="preserve">1-Click Daily Rate Controller: </w:t>
      </w:r>
      <w:r>
        <w:rPr>
          <w:rFonts w:ascii="Segoe UI" w:hAnsi="Segoe UI"/>
          <w:color w:val="333333"/>
          <w:sz w:val="19"/>
        </w:rPr>
        <w:t>A clean table showing each grain variety, current rate per quintal, and rate per 25kg bag. The mill owner can type a new price (e.g. change ₹4,200 to ₹4,250) and tap ['Publish Rates'], instantly updating the public website ticker.</w:t>
      </w:r>
    </w:p>
    <w:p>
      <w:pPr>
        <w:pStyle w:val="ListBullet"/>
        <w:spacing w:before="20" w:after="40"/>
      </w:pPr>
      <w:r>
        <w:rPr>
          <w:rFonts w:ascii="Segoe UI" w:hAnsi="Segoe UI"/>
          <w:b/>
          <w:color w:val="1B365D"/>
          <w:sz w:val="19"/>
        </w:rPr>
        <w:t xml:space="preserve">Inbound Wholesale RFQ Inbox: </w:t>
      </w:r>
      <w:r>
        <w:rPr>
          <w:rFonts w:ascii="Segoe UI" w:hAnsi="Segoe UI"/>
          <w:color w:val="333333"/>
          <w:sz w:val="19"/>
        </w:rPr>
        <w:t>Table of buyer inquiries: RFQ ID, Date, Buyer Company, Variety, Quantity (MT), Destination, Estimated Value, and Status Pill ('New Inquiry' [Blue], 'Quoted' [Amber], 'Confirmed / Dispatched' [Green]).</w:t>
      </w:r>
    </w:p>
    <w:p>
      <w:pPr>
        <w:pStyle w:val="ListBullet"/>
        <w:spacing w:before="20" w:after="40"/>
      </w:pPr>
      <w:r>
        <w:rPr>
          <w:rFonts w:ascii="Segoe UI" w:hAnsi="Segoe UI"/>
          <w:b/>
          <w:color w:val="1B365D"/>
          <w:sz w:val="19"/>
        </w:rPr>
        <w:t xml:space="preserve">Freight &amp; Truck Dispatch Log: </w:t>
      </w:r>
      <w:r>
        <w:rPr>
          <w:rFonts w:ascii="Segoe UI" w:hAnsi="Segoe UI"/>
          <w:color w:val="333333"/>
          <w:sz w:val="19"/>
        </w:rPr>
        <w:t>Summary log of trucks leaving the mill: Lorry Number (e.g. AP 04 TX 9821), Driver Phone, Destination, Net Weight, and Status ('In Transit').</w:t>
      </w:r>
    </w:p>
    <w:p>
      <w:pPr>
        <w:pStyle w:val="Heading1"/>
        <w:keepNext/>
        <w:spacing w:before="280" w:after="120"/>
      </w:pPr>
      <w:r>
        <w:rPr>
          <w:rFonts w:ascii="Segoe UI" w:hAnsi="Segoe UI"/>
          <w:b/>
          <w:color w:val="1B365D"/>
          <w:sz w:val="30"/>
        </w:rPr>
        <w:t>3. Backend Architecture &amp; Mock API Specification</w:t>
      </w:r>
    </w:p>
    <w:p>
      <w:r>
        <w:t>For the demo application, all endpoints can run in Next.js API Routes, Express.js, or local state with localStorage persistence. Here is the API contract for the developer: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1440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600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Endpoint Route</w:t>
            </w:r>
          </w:p>
        </w:tc>
        <w:tc>
          <w:tcPr>
            <w:tcW w:type="dxa" w:w="4320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Purpose &amp; Behavior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02020"/>
                <w:sz w:val="18"/>
              </w:rPr>
              <w:t>GET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02020"/>
                <w:sz w:val="18"/>
              </w:rPr>
              <w:t>/api/mill/rates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02020"/>
                <w:sz w:val="18"/>
              </w:rPr>
              <w:t>Returns array of all rice varieties with today's live rates per quintal/bag and 24h trend.</w:t>
            </w:r>
          </w:p>
        </w:tc>
      </w:tr>
      <w:tr>
        <w:tc>
          <w:tcPr>
            <w:tcW w:type="dxa" w:w="14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02020"/>
                <w:sz w:val="18"/>
              </w:rPr>
              <w:t>PUT</w:t>
            </w:r>
          </w:p>
        </w:tc>
        <w:tc>
          <w:tcPr>
            <w:tcW w:type="dxa" w:w="360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02020"/>
                <w:sz w:val="18"/>
              </w:rPr>
              <w:t>/api/mill/rates/:id</w:t>
            </w:r>
          </w:p>
        </w:tc>
        <w:tc>
          <w:tcPr>
            <w:tcW w:type="dxa" w:w="432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02020"/>
                <w:sz w:val="18"/>
              </w:rPr>
              <w:t>Payload: { pricePerQuintal, trend }. Updates rate for a variety from miller back-office.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02020"/>
                <w:sz w:val="18"/>
              </w:rPr>
              <w:t>GET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02020"/>
                <w:sz w:val="18"/>
              </w:rPr>
              <w:t>/api/mill/varieties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02020"/>
                <w:sz w:val="18"/>
              </w:rPr>
              <w:t>Returns detailed technical grain specifications (grain length, moisture, broken %).</w:t>
            </w:r>
          </w:p>
        </w:tc>
      </w:tr>
      <w:tr>
        <w:tc>
          <w:tcPr>
            <w:tcW w:type="dxa" w:w="14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02020"/>
                <w:sz w:val="18"/>
              </w:rPr>
              <w:t>POST</w:t>
            </w:r>
          </w:p>
        </w:tc>
        <w:tc>
          <w:tcPr>
            <w:tcW w:type="dxa" w:w="360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02020"/>
                <w:sz w:val="18"/>
              </w:rPr>
              <w:t>/api/mill/rfq</w:t>
            </w:r>
          </w:p>
        </w:tc>
        <w:tc>
          <w:tcPr>
            <w:tcW w:type="dxa" w:w="432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02020"/>
                <w:sz w:val="18"/>
              </w:rPr>
              <w:t>Payload: { varietyId, quantityMt, packagingType, destinationCity, buyerCompany, phone }. Calculates quote, logs RFQ, and returns RFQ reference number.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02020"/>
                <w:sz w:val="18"/>
              </w:rPr>
              <w:t>GET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02020"/>
                <w:sz w:val="18"/>
              </w:rPr>
              <w:t>/api/mill/portal/rfqs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02020"/>
                <w:sz w:val="18"/>
              </w:rPr>
              <w:t>Returns list of all buyer inquiries for the miller's management dashboard.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280" w:after="120"/>
      </w:pPr>
      <w:r>
        <w:rPr>
          <w:rFonts w:ascii="Segoe UI" w:hAnsi="Segoe UI"/>
          <w:b/>
          <w:color w:val="1B365D"/>
          <w:sz w:val="30"/>
        </w:rPr>
        <w:t>4. WhatsApp Wholesale Inquiry Integration Engine</w:t>
      </w:r>
    </w:p>
    <w:p>
      <w:r>
        <w:t>In agricultural commodities, transactions are negotiated over phone and WhatsApp. When a buyer submits an RFQ on the website, this utility compiles a professional quotation inquiry and deep-links to the miller's WhatsApp:</w:t>
      </w:r>
    </w:p>
    <w:p>
      <w:pPr>
        <w:spacing w:before="80" w:after="40"/>
      </w:pPr>
      <w:r>
        <w:rPr>
          <w:rFonts w:ascii="Segoe UI" w:hAnsi="Segoe UI"/>
          <w:b/>
          <w:color w:val="2F5597"/>
          <w:sz w:val="19"/>
        </w:rPr>
        <w:t>💻 TypeScript: WhatsApp Bulk RFQ URL Generator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8" w:space="0" w:color="CBD5E1"/>
              <w:top w:val="single" w:sz="8" w:space="0" w:color="CBD5E1"/>
              <w:right w:val="single" w:sz="8" w:space="0" w:color="CBD5E1"/>
              <w:bottom w:val="single" w:sz="8" w:space="0" w:color="CBD5E1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7"/>
              </w:rPr>
              <w:t>// utils/whatsappRFQ.ts</w:t>
              <w:br/>
              <w:t>export function generateWhatsAppRFQUrl(</w:t>
              <w:br/>
              <w:t xml:space="preserve">  millerPhone: string,</w:t>
              <w:br/>
              <w:t xml:space="preserve">  millName: string,</w:t>
              <w:br/>
              <w:t xml:space="preserve">  rfqNumber: string,</w:t>
              <w:br/>
              <w:t xml:space="preserve">  buyerCompany: string,</w:t>
              <w:br/>
              <w:t xml:space="preserve">  contactPerson: string,</w:t>
              <w:br/>
              <w:t xml:space="preserve">  buyerPhone: string,</w:t>
              <w:br/>
              <w:t xml:space="preserve">  varietyName: string,</w:t>
              <w:br/>
              <w:t xml:space="preserve">  quantityMt: number,</w:t>
              <w:br/>
              <w:t xml:space="preserve">  packaging: string,</w:t>
              <w:br/>
              <w:t xml:space="preserve">  destinationCity: string,</w:t>
              <w:br/>
              <w:t xml:space="preserve">  estimatedTotal: number</w:t>
              <w:br/>
              <w:t>): string {</w:t>
              <w:br/>
              <w:t xml:space="preserve">  const formattedAmount = (estimatedTotal / 100000).toFixed(2); // Convert to Lakhs</w:t>
              <w:br/>
              <w:br/>
              <w:t xml:space="preserve">  let msg = `🌾 *WHOLESALE BULK RFQ - ${millName.toUpperCase()}*\n`;</w:t>
              <w:br/>
              <w:t xml:space="preserve">  msg += `──────────────────────────\n`;</w:t>
              <w:br/>
              <w:t xml:space="preserve">  msg += `📋 *Inquiry Ref*: *${rfqNumber}*\n`;</w:t>
              <w:br/>
              <w:t xml:space="preserve">  msg += `🏢 *Buyer*: ${buyerCompany}\n`;</w:t>
              <w:br/>
              <w:t xml:space="preserve">  msg += `👤 *Contact*: ${contactPerson} (${buyerPhone})\n`;</w:t>
              <w:br/>
              <w:t xml:space="preserve">  msg += `──────────────────────────\n`;</w:t>
              <w:br/>
              <w:t xml:space="preserve">  msg += `📦 *COMMODITY DETAILS*:\n`;</w:t>
              <w:br/>
              <w:t xml:space="preserve">  msg += `• *Variety*: ${varietyName}\n`;</w:t>
              <w:br/>
              <w:t xml:space="preserve">  msg += `• *Volume*: *${quantityMt} Metric Tons* (~${quantityMt * 40} Bags of 25kg)\n`;</w:t>
              <w:br/>
              <w:t xml:space="preserve">  msg += `• *Packaging*: ${packaging}\n`;</w:t>
              <w:br/>
              <w:t xml:space="preserve">  msg += `• *Delivery Hub*: ${destinationCity}\n`;</w:t>
              <w:br/>
              <w:t xml:space="preserve">  msg += `──────────────────────────\n`;</w:t>
              <w:br/>
              <w:t xml:space="preserve">  msg += `💰 *Estimated Ex-Mill Value*: *₹${formattedAmount} Lakhs*\n`;</w:t>
              <w:br/>
              <w:t xml:space="preserve">  msg += `──────────────────────────\n`;</w:t>
              <w:br/>
              <w:t xml:space="preserve">  msg += `Please confirm truckload availability and best freight quotation. Thank you!`;</w:t>
              <w:br/>
              <w:br/>
              <w:t xml:space="preserve">  const cleanPhone = millerPhone.replace(/[^0-9]/g, '');</w:t>
              <w:br/>
              <w:t xml:space="preserve">  return `https://wa.me/${cleanPhone}?text=${encodeURIComponent(msg)}`;</w:t>
              <w:br/>
              <w:t>}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280" w:after="120"/>
      </w:pPr>
      <w:r>
        <w:rPr>
          <w:rFonts w:ascii="Segoe UI" w:hAnsi="Segoe UI"/>
          <w:b/>
          <w:color w:val="1B365D"/>
          <w:sz w:val="30"/>
        </w:rPr>
        <w:t>5. Relational Database Schema (SQL DDL)</w:t>
      </w:r>
    </w:p>
    <w:p>
      <w:r>
        <w:t>Use this relational schema for SQLite, PostgreSQL, or local state data modeling:</w:t>
      </w:r>
    </w:p>
    <w:p>
      <w:pPr>
        <w:spacing w:before="80" w:after="40"/>
      </w:pPr>
      <w:r>
        <w:rPr>
          <w:rFonts w:ascii="Segoe UI" w:hAnsi="Segoe UI"/>
          <w:b/>
          <w:color w:val="2F5597"/>
          <w:sz w:val="19"/>
        </w:rPr>
        <w:t>💻 SQL Schema for Agro Rice Mill App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8" w:space="0" w:color="CBD5E1"/>
              <w:top w:val="single" w:sz="8" w:space="0" w:color="CBD5E1"/>
              <w:right w:val="single" w:sz="8" w:space="0" w:color="CBD5E1"/>
              <w:bottom w:val="single" w:sz="8" w:space="0" w:color="CBD5E1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7"/>
              </w:rPr>
              <w:t>-- Rice Mill Profile</w:t>
              <w:br/>
              <w:t>CREATE TABLE rice_mills (</w:t>
              <w:br/>
              <w:t xml:space="preserve">    mill_id TEXT PRIMARY KEY,</w:t>
              <w:br/>
              <w:t xml:space="preserve">    name TEXT NOT NULL,</w:t>
              <w:br/>
              <w:t xml:space="preserve">    managing_partner TEXT NOT NULL,</w:t>
              <w:br/>
              <w:t xml:space="preserve">    phone TEXT NOT NULL,</w:t>
              <w:br/>
              <w:t xml:space="preserve">    email TEXT,</w:t>
              <w:br/>
              <w:t xml:space="preserve">    city TEXT NOT NULL,</w:t>
              <w:br/>
              <w:t xml:space="preserve">    daily_milling_capacity_tpd INTEGER DEFAULT 150,</w:t>
              <w:br/>
              <w:t xml:space="preserve">    sorter_tech TEXT DEFAULT 'Buhler 5-Chute Trichromatic Color Sorter',</w:t>
              <w:br/>
              <w:t xml:space="preserve">    fssai_license TEXT NOT NULL</w:t>
              <w:br/>
              <w:t>);</w:t>
              <w:br/>
              <w:br/>
              <w:t>-- Grain Varieties &amp; Live Mandi Pricing</w:t>
              <w:br/>
              <w:t>CREATE TABLE grain_varieties (</w:t>
              <w:br/>
              <w:t xml:space="preserve">    variety_id TEXT PRIMARY KEY,</w:t>
              <w:br/>
              <w:t xml:space="preserve">    mill_id TEXT REFERENCES rice_mills(mill_id),</w:t>
              <w:br/>
              <w:t xml:space="preserve">    name TEXT NOT NULL,</w:t>
              <w:br/>
              <w:t xml:space="preserve">    grain_length_mm REAL NOT NULL,</w:t>
              <w:br/>
              <w:t xml:space="preserve">    moisture_pct REAL NOT NULL,</w:t>
              <w:br/>
              <w:t xml:space="preserve">    broken_pct REAL NOT NULL,</w:t>
              <w:br/>
              <w:t xml:space="preserve">    price_per_quintal_inr REAL NOT NULL, -- 100 kg</w:t>
              <w:br/>
              <w:t xml:space="preserve">    price_per_25kg_inr REAL NOT NULL,</w:t>
              <w:br/>
              <w:t xml:space="preserve">    trend_24h TEXT DEFAULT '+0',        -- '+50', '-20', '0'</w:t>
              <w:br/>
              <w:t xml:space="preserve">    in_stock_tonnage INTEGER DEFAULT 500,</w:t>
              <w:br/>
              <w:t xml:space="preserve">    last_updated TIMESTAMP DEFAULT CURRENT_TIMESTAMP</w:t>
              <w:br/>
              <w:t>);</w:t>
              <w:br/>
              <w:br/>
              <w:t>-- Bulk RFQs (Wholesale Inquiries)</w:t>
              <w:br/>
              <w:t>CREATE TABLE bulk_rfqs (</w:t>
              <w:br/>
              <w:t xml:space="preserve">    rfq_id TEXT PRIMARY KEY,</w:t>
              <w:br/>
              <w:t xml:space="preserve">    rfq_number TEXT UNIQUE NOT NULL,</w:t>
              <w:br/>
              <w:t xml:space="preserve">    variety_id TEXT REFERENCES grain_varieties(variety_id),</w:t>
              <w:br/>
              <w:t xml:space="preserve">    buyer_company TEXT NOT NULL,</w:t>
              <w:br/>
              <w:t xml:space="preserve">    contact_person TEXT NOT NULL,</w:t>
              <w:br/>
              <w:t xml:space="preserve">    phone TEXT NOT NULL,</w:t>
              <w:br/>
              <w:t xml:space="preserve">    quantity_metric_tons REAL NOT NULL,</w:t>
              <w:br/>
              <w:t xml:space="preserve">    packaging_type TEXT NOT NULL,</w:t>
              <w:br/>
              <w:t xml:space="preserve">    destination_city TEXT NOT NULL,</w:t>
              <w:br/>
              <w:t xml:space="preserve">    estimated_amount_inr REAL NOT NULL,</w:t>
              <w:br/>
              <w:t xml:space="preserve">    status TEXT DEFAULT 'NEW_INQUIRY', -- 'NEW_INQUIRY', 'QUOTED', 'CONFIRMED'</w:t>
              <w:br/>
              <w:t xml:space="preserve">    created_at TIMESTAMP DEFAULT CURRENT_TIMESTAMP</w:t>
              <w:br/>
              <w:t>);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280" w:after="120"/>
      </w:pPr>
      <w:r>
        <w:rPr>
          <w:rFonts w:ascii="Segoe UI" w:hAnsi="Segoe UI"/>
          <w:b/>
          <w:color w:val="1B365D"/>
          <w:sz w:val="30"/>
        </w:rPr>
        <w:t>6. Ready-to-Use Dummy Data Fixture (JSON)</w:t>
      </w:r>
    </w:p>
    <w:p>
      <w:r>
        <w:t>Copy this exact JSON into `src/data/agro-mock.json` to immediately populate grain varieties and rates:</w:t>
      </w:r>
    </w:p>
    <w:p>
      <w:pPr>
        <w:spacing w:before="80" w:after="40"/>
      </w:pPr>
      <w:r>
        <w:rPr>
          <w:rFonts w:ascii="Segoe UI" w:hAnsi="Segoe UI"/>
          <w:b/>
          <w:color w:val="2F5597"/>
          <w:sz w:val="19"/>
        </w:rPr>
        <w:t>💻 JSON Data Fixture: agro-mock.json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8" w:space="0" w:color="CBD5E1"/>
              <w:top w:val="single" w:sz="8" w:space="0" w:color="CBD5E1"/>
              <w:right w:val="single" w:sz="8" w:space="0" w:color="CBD5E1"/>
              <w:bottom w:val="single" w:sz="8" w:space="0" w:color="CBD5E1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"mill": {</w:t>
              <w:br/>
              <w:t xml:space="preserve">    "name": "Sri Balaji Modern Rice Mill",</w:t>
              <w:br/>
              <w:t xml:space="preserve">    "managing_partner": "B. Balaji Subbaiah",</w:t>
              <w:br/>
              <w:t xml:space="preserve">    "phone": "+91 98480 33202",</w:t>
              <w:br/>
              <w:t xml:space="preserve">    "email": "balajiricemill.kdp@gmail.com",</w:t>
              <w:br/>
              <w:t xml:space="preserve">    "city": "Kadapa",</w:t>
              <w:br/>
              <w:t xml:space="preserve">    "district": "Kadapa (YSR Kadapa)",</w:t>
              <w:br/>
              <w:t xml:space="preserve">    "address": "Industrial Development Area (IDA), Ramanjaneya Puram, Kadapa - 516002",</w:t>
              <w:br/>
              <w:t xml:space="preserve">    "daily_capacity": "150 Metric Tons/Day (~6,000 Bags/Day)",</w:t>
              <w:br/>
              <w:t xml:space="preserve">    "sorter": "Buhler 5-Chute Trichromatic Optical Color Sorter",</w:t>
              <w:br/>
              <w:t xml:space="preserve">    "certifications": [</w:t>
              <w:br/>
              <w:t xml:space="preserve">      "FSSAI Central License #10118023000412",</w:t>
              <w:br/>
              <w:t xml:space="preserve">      "ISO 22000:2018 Food Safety Management",</w:t>
              <w:br/>
              <w:t xml:space="preserve">      "APEDA Registered Exporter"</w:t>
              <w:br/>
              <w:t xml:space="preserve">    ],</w:t>
              <w:br/>
              <w:t xml:space="preserve">    "silo_capacity": "5,000 Metric Tons Paddy Storage"</w:t>
              <w:br/>
              <w:t xml:space="preserve">  },</w:t>
              <w:br/>
              <w:t xml:space="preserve">  "grain_rates": [</w:t>
              <w:br/>
              <w:t xml:space="preserve">    {</w:t>
              <w:br/>
              <w:t xml:space="preserve">      "id": "grn-01",</w:t>
              <w:br/>
              <w:t xml:space="preserve">      "name": "Sona Masoori Raw Rice (Super Fine Grade)",</w:t>
              <w:br/>
              <w:t xml:space="preserve">      "grain_length": "5.4 mm",</w:t>
              <w:br/>
              <w:t xml:space="preserve">      "moisture": "12.0%",</w:t>
              <w:br/>
              <w:t xml:space="preserve">      "broken": "1.5%",</w:t>
              <w:br/>
              <w:t xml:space="preserve">      "purity": "99.8% Sortex Clean",</w:t>
              <w:br/>
              <w:t xml:space="preserve">      "price_per_quintal": 4200,</w:t>
              <w:br/>
              <w:t xml:space="preserve">      "price_per_25kg": 1050,</w:t>
              <w:br/>
              <w:t xml:space="preserve">      "trend_24h": "+50",</w:t>
              <w:br/>
              <w:t xml:space="preserve">      "stock_mt": 450</w:t>
              <w:br/>
              <w:t xml:space="preserve">    },</w:t>
              <w:br/>
              <w:t xml:space="preserve">    {</w:t>
              <w:br/>
              <w:t xml:space="preserve">      "id": "grn-02",</w:t>
              <w:br/>
              <w:t xml:space="preserve">      "name": "Sona Masoori Steam Rice (Standard Commercial)",</w:t>
              <w:br/>
              <w:t xml:space="preserve">      "grain_length": "5.3 mm",</w:t>
              <w:br/>
              <w:t xml:space="preserve">      "moisture": "12.5%",</w:t>
              <w:br/>
              <w:t xml:space="preserve">      "broken": "2.0%",</w:t>
              <w:br/>
              <w:t xml:space="preserve">      "purity": "99.5% Sortex Clean",</w:t>
              <w:br/>
              <w:t xml:space="preserve">      "price_per_quintal": 3950,</w:t>
              <w:br/>
              <w:t xml:space="preserve">      "price_per_25kg": 990,</w:t>
              <w:br/>
              <w:t xml:space="preserve">      "trend_24h": "-20",</w:t>
              <w:br/>
              <w:t xml:space="preserve">      "stock_mt": 800</w:t>
              <w:br/>
              <w:t xml:space="preserve">    },</w:t>
              <w:br/>
              <w:t xml:space="preserve">    {</w:t>
              <w:br/>
              <w:t xml:space="preserve">      "id": "grn-03",</w:t>
              <w:br/>
              <w:t xml:space="preserve">      "name": "Swarna 1061 Boiled / Parboiled Rice",</w:t>
              <w:br/>
              <w:t xml:space="preserve">      "grain_length": "5.0 mm",</w:t>
              <w:br/>
              <w:t xml:space="preserve">      "moisture": "13.0%",</w:t>
              <w:br/>
              <w:t xml:space="preserve">      "broken": "3.0%",</w:t>
              <w:br/>
              <w:t xml:space="preserve">      "purity": "99.0% Cleaned",</w:t>
              <w:br/>
              <w:t xml:space="preserve">      "price_per_quintal": 3200,</w:t>
              <w:br/>
              <w:t xml:space="preserve">      "price_per_25kg": 800,</w:t>
              <w:br/>
              <w:t xml:space="preserve">      "trend_24h": "0",</w:t>
              <w:br/>
              <w:t xml:space="preserve">      "stock_mt": 1200</w:t>
              <w:br/>
              <w:t xml:space="preserve">    },</w:t>
              <w:br/>
              <w:t xml:space="preserve">    {</w:t>
              <w:br/>
              <w:t xml:space="preserve">      "id": "grn-04",</w:t>
              <w:br/>
              <w:t xml:space="preserve">      "name": "100% Sortex Broken Rice (Nookalu)",</w:t>
              <w:br/>
              <w:t xml:space="preserve">      "grain_length": "2.5 mm",</w:t>
              <w:br/>
              <w:t xml:space="preserve">      "moisture": "11.5%",</w:t>
              <w:br/>
              <w:t xml:space="preserve">      "broken": "100%",</w:t>
              <w:br/>
              <w:t xml:space="preserve">      "purity": "Cleaned Dust-Free",</w:t>
              <w:br/>
              <w:t xml:space="preserve">      "price_per_quintal": 2450,</w:t>
              <w:br/>
              <w:t xml:space="preserve">      "price_per_25kg": 612,</w:t>
              <w:br/>
              <w:t xml:space="preserve">      "trend_24h": "+30",</w:t>
              <w:br/>
              <w:t xml:space="preserve">      "stock_mt": 250</w:t>
              <w:br/>
              <w:t xml:space="preserve">    },</w:t>
              <w:br/>
              <w:t xml:space="preserve">    {</w:t>
              <w:br/>
              <w:t xml:space="preserve">      "id": "grn-05",</w:t>
              <w:br/>
              <w:t xml:space="preserve">      "name": "De-Oiled Rice Bran (DORB) - 16% Protein",</w:t>
              <w:br/>
              <w:t xml:space="preserve">      "grain_length": "Standard Powder",</w:t>
              <w:br/>
              <w:t xml:space="preserve">      "moisture": "10.0%",</w:t>
              <w:br/>
              <w:t xml:space="preserve">      "broken": "N/A",</w:t>
              <w:br/>
              <w:t xml:space="preserve">      "purity": "Pure Feed Grade",</w:t>
              <w:br/>
              <w:t xml:space="preserve">      "price_per_quintal": 2100,</w:t>
              <w:br/>
              <w:t xml:space="preserve">      "price_per_25kg": 525,</w:t>
              <w:br/>
              <w:t xml:space="preserve">      "trend_24h": "+40",</w:t>
              <w:br/>
              <w:t xml:space="preserve">      "stock_mt": 600</w:t>
              <w:br/>
              <w:t xml:space="preserve">    }</w:t>
              <w:br/>
              <w:t xml:space="preserve">  ],</w:t>
              <w:br/>
              <w:t xml:space="preserve">  "recent_rfqs": [</w:t>
              <w:br/>
              <w:t xml:space="preserve">    {</w:t>
              <w:br/>
              <w:t xml:space="preserve">      "rfq_number": "RFQ-9021",</w:t>
              <w:br/>
              <w:t xml:space="preserve">      "buyer_company": "Sri Sai Srinivasa Wholesale Traders",</w:t>
              <w:br/>
              <w:t xml:space="preserve">      "contact_person": "P. Srinivasa Reddy",</w:t>
              <w:br/>
              <w:t xml:space="preserve">      "destination": "Hyderabad, Telangana",</w:t>
              <w:br/>
              <w:t xml:space="preserve">      "variety": "Sona Masoori Raw Rice",</w:t>
              <w:br/>
              <w:t xml:space="preserve">      "quantity_mt": 25.0,</w:t>
              <w:br/>
              <w:t xml:space="preserve">      "packaging": "25kg BOPP Branded Bag",</w:t>
              <w:br/>
              <w:t xml:space="preserve">      "estimated_total_inr": 1050000,</w:t>
              <w:br/>
              <w:t xml:space="preserve">      "status": "QUOTED"</w:t>
              <w:br/>
              <w:t xml:space="preserve">    },</w:t>
              <w:br/>
              <w:t xml:space="preserve">    {</w:t>
              <w:br/>
              <w:t xml:space="preserve">      "rfq_number": "RFQ-9022",</w:t>
              <w:br/>
              <w:t xml:space="preserve">      "buyer_company": "Annapurna Food Corporation",</w:t>
              <w:br/>
              <w:t xml:space="preserve">      "contact_person": "M. Venkatramana",</w:t>
              <w:br/>
              <w:t xml:space="preserve">      "destination": "Chennai Port, Tamil Nadu",</w:t>
              <w:br/>
              <w:t xml:space="preserve">      "variety": "Sona Masoori Steam Rice",</w:t>
              <w:br/>
              <w:t xml:space="preserve">      "quantity_mt": 50.0,</w:t>
              <w:br/>
              <w:t xml:space="preserve">      "packaging": "50kg Jute Export Bag",</w:t>
              <w:br/>
              <w:t xml:space="preserve">      "estimated_total_inr": 1975000,</w:t>
              <w:br/>
              <w:t xml:space="preserve">      "status": "NEW_INQUIRY"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280" w:after="120"/>
      </w:pPr>
      <w:r>
        <w:rPr>
          <w:rFonts w:ascii="Segoe UI" w:hAnsi="Segoe UI"/>
          <w:b/>
          <w:color w:val="1B365D"/>
          <w:sz w:val="30"/>
        </w:rPr>
        <w:t>7. Recommended Tech Stack &amp; Folder Structure</w:t>
      </w:r>
    </w:p>
    <w:p>
      <w:r>
        <w:t>• Framework: Next.js 14+ (App Router) OR Vite + React 18+</w:t>
        <w:br/>
        <w:t>• Styling: TailwindCSS (Industrial Navy: `#1E3A8A` + Harvest Amber: `#D97706`)</w:t>
        <w:br/>
        <w:t>• Icons: Lucide React (TrendingUp, TrendingDown, Truck, ShieldCheck, Factory, FileText, Phone)</w:t>
        <w:br/>
        <w:t>• State Management: React Context or Zustand for Live Rates and RFQ state.</w:t>
      </w:r>
    </w:p>
    <w:p>
      <w:pPr>
        <w:spacing w:before="80" w:after="40"/>
      </w:pPr>
      <w:r>
        <w:rPr>
          <w:rFonts w:ascii="Segoe UI" w:hAnsi="Segoe UI"/>
          <w:b/>
          <w:color w:val="2F5597"/>
          <w:sz w:val="19"/>
        </w:rPr>
        <w:t>💻 Clean Repository Structure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8" w:space="0" w:color="CBD5E1"/>
              <w:top w:val="single" w:sz="8" w:space="0" w:color="CBD5E1"/>
              <w:right w:val="single" w:sz="8" w:space="0" w:color="CBD5E1"/>
              <w:bottom w:val="single" w:sz="8" w:space="0" w:color="CBD5E1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7"/>
              </w:rPr>
              <w:t>agro-demo/</w:t>
              <w:br/>
              <w:t>├── src/</w:t>
              <w:br/>
              <w:t>│   ├── app/ (or pages/)</w:t>
              <w:br/>
              <w:t>│   │   ├── page.tsx               # Public Mill Showcase &amp; Spec Sheet</w:t>
              <w:br/>
              <w:t>│   │   ├── rfq/page.tsx           # Bulk RFQ Calculator &amp; Submit</w:t>
              <w:br/>
              <w:t>│   │   └── portal/page.tsx        # Miller Back-Office Price Controller</w:t>
              <w:br/>
              <w:t>│   ├── components/</w:t>
              <w:br/>
              <w:t>│   │   ├── LiveRateTicker.tsx     # Sticky top ticker showing live mandi rates</w:t>
              <w:br/>
              <w:t>│   │   ├── HeroIndustrial.tsx     # Mill capacity, Sortex machine badges</w:t>
              <w:br/>
              <w:t>│   │   ├── VarietySpecCard.tsx    # Technical grain lab specs (moisture, broken %)</w:t>
              <w:br/>
              <w:t>│   │   ├── BulkEstimator.tsx      # Metric-ton slider with live cost preview</w:t>
              <w:br/>
              <w:t>│   │   └── MillerRateEditor.tsx   # 1-click price updater for mill owner</w:t>
              <w:br/>
              <w:t>│   ├── data/</w:t>
              <w:br/>
              <w:t>│   │   └── agro-mock.json         # The dummy data fixture provided above</w:t>
              <w:br/>
              <w:t>│   └── utils/</w:t>
              <w:br/>
              <w:t>│       └── whatsappRFQ.ts         # WhatsApp bulk quote formatter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280" w:after="120"/>
      </w:pPr>
      <w:r>
        <w:rPr>
          <w:rFonts w:ascii="Segoe UI" w:hAnsi="Segoe UI"/>
          <w:b/>
          <w:color w:val="1B365D"/>
          <w:sz w:val="30"/>
        </w:rPr>
        <w:t>8. Step-by-Step Developer Implementation Roadmap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2880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Milestone</w:t>
            </w:r>
          </w:p>
        </w:tc>
        <w:tc>
          <w:tcPr>
            <w:tcW w:type="dxa" w:w="6480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Actionable Deliverables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02020"/>
                <w:sz w:val="18"/>
              </w:rPr>
              <w:t>Day 1: Industrial Showcase &amp; Ticker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02020"/>
                <w:sz w:val="18"/>
              </w:rPr>
              <w:t>Build sticky live mandi rate ticker bar with green/red trend badges. Build hero section highlighting 150 TPD capacity and Sortex technology.</w:t>
            </w:r>
          </w:p>
        </w:tc>
      </w:tr>
      <w:tr>
        <w:tc>
          <w:tcPr>
            <w:tcW w:type="dxa" w:w="288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02020"/>
                <w:sz w:val="18"/>
              </w:rPr>
              <w:t>Day 2: Variety Catalog &amp; Spec Tables</w:t>
            </w:r>
          </w:p>
        </w:tc>
        <w:tc>
          <w:tcPr>
            <w:tcW w:type="dxa" w:w="648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02020"/>
                <w:sz w:val="18"/>
              </w:rPr>
              <w:t>Render 5 grain variety cards with technical lab specs (grain length mm, moisture %, broken %). Add 'Request Quote' CTA.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02020"/>
                <w:sz w:val="18"/>
              </w:rPr>
              <w:t>Day 3: Bulk RFQ Metric-Ton Calculator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02020"/>
                <w:sz w:val="18"/>
              </w:rPr>
              <w:t>Build `/rfq` wizard. Implement dynamic formula: Quantity (MT) × Price/MT + Packaging = Estimated Quote in ₹ Lakhs.</w:t>
            </w:r>
          </w:p>
        </w:tc>
      </w:tr>
      <w:tr>
        <w:tc>
          <w:tcPr>
            <w:tcW w:type="dxa" w:w="288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02020"/>
                <w:sz w:val="18"/>
              </w:rPr>
              <w:t>Day 4: WhatsApp Engine &amp; Miller Portal</w:t>
            </w:r>
          </w:p>
        </w:tc>
        <w:tc>
          <w:tcPr>
            <w:tcW w:type="dxa" w:w="648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02020"/>
                <w:sz w:val="18"/>
              </w:rPr>
              <w:t>Integrate WhatsApp deep-link. Build `/portal` allowing miller to update prices and view inbound RFQs.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02020"/>
                <w:sz w:val="18"/>
              </w:rPr>
              <w:t>Day 5: Mobile &amp; Tablet Responsiveness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02020"/>
                <w:sz w:val="18"/>
              </w:rPr>
              <w:t>Verify ticker scrolls smoothly on mobile and tables resize gracefully.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280" w:after="120"/>
      </w:pPr>
      <w:r>
        <w:rPr>
          <w:rFonts w:ascii="Segoe UI" w:hAnsi="Segoe UI"/>
          <w:b/>
          <w:color w:val="1B365D"/>
          <w:sz w:val="30"/>
        </w:rPr>
        <w:t>9. How to Demonstrate This App to a Rice Mill Owner</w:t>
      </w:r>
    </w:p>
    <w:p>
      <w:r>
        <w:t>When presenting to B. Balaji Subbaiah or any rice mill owner from our leads list, follow this 3-minute demonstration flow:</w:t>
        <w:br/>
        <w:t>1. Show the homepage on a tablet/laptop: 'Balaji garu, this is your mill's digital presence. When out-of-state buyers in Hyderabad or Bangalore open this, the first thing they see is today's live rate ticker and your Buhler Sortex machine credentials.'</w:t>
        <w:br/>
        <w:t>2. Navigate to the RFQ Calculator: 'A supermarket chain in Chennai wants 25 Metric Tons of Sona Masoori Raw. They slide the volume to 25 MT, choose 25kg BOPP bags, and the system instantly estimates ₹10.50 Lakhs.'</w:t>
        <w:br/>
        <w:t>3. Tap Submit RFQ: 'The entire truckload inquiry arrives straight to your WhatsApp. You cut out the middleman broker and negotiate directly.'</w:t>
        <w:br/>
        <w:t>4. Switch to `/portal`: 'And every morning at 9:00 AM, you open your phone, update today's rate from ₹4,200 to ₹4,250, tap Publish, and your prices update across the entire market instantly.'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