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b/>
          <w:bCs/>
          <w:color w:val="000000" w:themeColor="text1"/>
          <w:sz w:val="24"/>
          <w:szCs w:val="24"/>
        </w:rPr>
        <w:id w:val="-830441134"/>
        <w:docPartObj>
          <w:docPartGallery w:val="Cover Pages"/>
          <w:docPartUnique/>
        </w:docPartObj>
      </w:sdtPr>
      <w:sdtContent>
        <w:p w14:paraId="6B881BE2" w14:textId="34859855" w:rsidR="00C426B0" w:rsidRPr="002E7701" w:rsidRDefault="00C426B0" w:rsidP="00C426B0">
          <w:pPr>
            <w:spacing w:before="240" w:after="0" w:line="276" w:lineRule="auto"/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</w:rPr>
          </w:pPr>
        </w:p>
        <w:p w14:paraId="5FA29819" w14:textId="34859855" w:rsidR="00C426B0" w:rsidRPr="002E7701" w:rsidRDefault="00C426B0" w:rsidP="00C426B0">
          <w:pPr>
            <w:spacing w:before="240" w:after="0" w:line="276" w:lineRule="auto"/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</w:rPr>
          </w:pPr>
          <w:r w:rsidRPr="002E7701">
            <w:rPr>
              <w:rFonts w:ascii="Calibri" w:hAnsi="Calibri" w:cs="Calibri"/>
              <w:b/>
              <w:bCs/>
              <w:noProof/>
              <w:color w:val="000000" w:themeColor="text1"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16C54A0F" wp14:editId="29B6ED94">
                <wp:simplePos x="0" y="0"/>
                <wp:positionH relativeFrom="margin">
                  <wp:posOffset>159327</wp:posOffset>
                </wp:positionH>
                <wp:positionV relativeFrom="paragraph">
                  <wp:posOffset>2036214</wp:posOffset>
                </wp:positionV>
                <wp:extent cx="5808388" cy="1177636"/>
                <wp:effectExtent l="0" t="0" r="1905" b="3810"/>
                <wp:wrapNone/>
                <wp:docPr id="363353978" name="Picture 5" descr="Aventra Group tuyển dụng việc làm IT chất nhất | ITvie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3" descr="Aventra Group tuyển dụng việc làm IT chất nhất | ITvie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08388" cy="1177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2E7701">
            <w:rPr>
              <w:rFonts w:ascii="Calibri" w:hAnsi="Calibri" w:cs="Calibri"/>
              <w:b/>
              <w:bCs/>
              <w:noProof/>
              <w:color w:val="000000" w:themeColor="text1"/>
              <w:sz w:val="24"/>
              <w:szCs w:val="24"/>
            </w:rPr>
            <mc:AlternateContent>
              <mc:Choice Requires="wps">
                <w:drawing>
                  <wp:anchor distT="0" distB="0" distL="182880" distR="182880" simplePos="0" relativeHeight="251659264" behindDoc="0" locked="0" layoutInCell="1" allowOverlap="1" wp14:anchorId="69C50F38" wp14:editId="47E5C9F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43406D" w14:textId="78274A17" w:rsidR="00C426B0" w:rsidRPr="00654011" w:rsidRDefault="00000000" w:rsidP="00C426B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267CE"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>Integration</w:t>
                                    </w:r>
                                    <w:r w:rsidR="00491A57"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 xml:space="preserve"> Solution</w:t>
                                    </w:r>
                                    <w:r w:rsidR="006267CE"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 xml:space="preserve"> Document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DengXian" w:hAnsi="DengXian"/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C0B42B5" w14:textId="5CDE91AA" w:rsidR="00C426B0" w:rsidRDefault="00491A57" w:rsidP="00C426B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491A57">
                                      <w:rPr>
                                        <w:rFonts w:ascii="DengXian" w:hAnsi="DengXian"/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HRMS TO TMS INTEGRATION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70ADA92" w14:textId="50A56E36" w:rsidR="00C426B0" w:rsidRDefault="00C426B0" w:rsidP="00C426B0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Kumaresan Murugan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9C50F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59264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0143406D" w14:textId="78274A17" w:rsidR="00C426B0" w:rsidRPr="00654011" w:rsidRDefault="00000000" w:rsidP="00C426B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267CE"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  <w:t>Integration</w:t>
                              </w:r>
                              <w:r w:rsidR="00491A57"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  <w:t xml:space="preserve"> Solution</w:t>
                              </w:r>
                              <w:r w:rsidR="006267CE"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  <w:t xml:space="preserve"> Document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DengXian" w:hAnsi="DengXian"/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C0B42B5" w14:textId="5CDE91AA" w:rsidR="00C426B0" w:rsidRDefault="00491A57" w:rsidP="00C426B0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491A57">
                                <w:rPr>
                                  <w:rFonts w:ascii="DengXian" w:hAnsi="DengXian"/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HRMS TO TMS INTEGRATION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70ADA92" w14:textId="50A56E36" w:rsidR="00C426B0" w:rsidRDefault="00C426B0" w:rsidP="00C426B0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Kumaresan Murugan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2E7701"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b/>
          <w:bCs/>
          <w:color w:val="000000" w:themeColor="text1"/>
          <w:kern w:val="2"/>
          <w:sz w:val="24"/>
          <w:szCs w:val="24"/>
          <w:lang w:val="en-MY"/>
          <w14:ligatures w14:val="standardContextual"/>
        </w:rPr>
        <w:id w:val="-16437263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BB1DF9B" w14:textId="77777777" w:rsidR="00C426B0" w:rsidRPr="002E7701" w:rsidRDefault="00C426B0" w:rsidP="00C426B0">
          <w:pPr>
            <w:pStyle w:val="TOCHeading"/>
            <w:spacing w:line="276" w:lineRule="auto"/>
            <w:jc w:val="center"/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  <w:u w:val="single"/>
            </w:rPr>
          </w:pPr>
          <w:r w:rsidRPr="002E7701"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  <w:u w:val="single"/>
            </w:rPr>
            <w:t>Contents</w:t>
          </w:r>
        </w:p>
        <w:p w14:paraId="71DC260E" w14:textId="77777777" w:rsidR="00C426B0" w:rsidRPr="002E7701" w:rsidRDefault="00C426B0" w:rsidP="00C426B0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b/>
              <w:bCs/>
              <w:noProof/>
              <w:color w:val="000000" w:themeColor="text1"/>
              <w:sz w:val="24"/>
              <w:szCs w:val="24"/>
              <w:lang w:eastAsia="en-MY"/>
            </w:rPr>
          </w:pPr>
          <w:r w:rsidRPr="002E7701"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</w:rPr>
            <w:fldChar w:fldCharType="begin"/>
          </w:r>
          <w:r w:rsidRPr="002E7701"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2E7701"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</w:rPr>
            <w:fldChar w:fldCharType="separate"/>
          </w:r>
          <w:hyperlink w:anchor="_Toc196401868" w:history="1">
            <w:r w:rsidRPr="002E7701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sz w:val="24"/>
                <w:szCs w:val="24"/>
                <w:lang w:eastAsia="en-MY"/>
              </w:rPr>
              <w:t>1. Objective</w: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_Toc196401868 \h </w:instrTex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5ACE4E4" w14:textId="77777777" w:rsidR="00C426B0" w:rsidRPr="002E7701" w:rsidRDefault="00C426B0" w:rsidP="00C426B0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b/>
              <w:bCs/>
              <w:noProof/>
              <w:color w:val="000000" w:themeColor="text1"/>
              <w:sz w:val="24"/>
              <w:szCs w:val="24"/>
              <w:lang w:eastAsia="en-MY"/>
            </w:rPr>
          </w:pPr>
          <w:hyperlink w:anchor="_Toc196401869" w:history="1">
            <w:r w:rsidRPr="002E7701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sz w:val="24"/>
                <w:szCs w:val="24"/>
                <w:lang w:eastAsia="en-MY"/>
              </w:rPr>
              <w:t>2. Integration Approach Overview</w: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_Toc196401869 \h </w:instrTex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4D5D7C4" w14:textId="77777777" w:rsidR="00C426B0" w:rsidRPr="002E7701" w:rsidRDefault="00C426B0" w:rsidP="00C426B0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b/>
              <w:bCs/>
              <w:noProof/>
              <w:color w:val="000000" w:themeColor="text1"/>
              <w:sz w:val="24"/>
              <w:szCs w:val="24"/>
              <w:lang w:eastAsia="en-MY"/>
            </w:rPr>
          </w:pPr>
          <w:hyperlink w:anchor="_Toc196401870" w:history="1">
            <w:r w:rsidRPr="002E7701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sz w:val="24"/>
                <w:szCs w:val="24"/>
                <w:lang w:eastAsia="en-MY"/>
              </w:rPr>
              <w:t>3. Solution Breakdown</w: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_Toc196401870 \h </w:instrTex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AC36B58" w14:textId="77777777" w:rsidR="00C426B0" w:rsidRPr="002E7701" w:rsidRDefault="00C426B0" w:rsidP="00C426B0">
          <w:pPr>
            <w:pStyle w:val="TOC2"/>
            <w:tabs>
              <w:tab w:val="left" w:pos="960"/>
              <w:tab w:val="right" w:leader="dot" w:pos="9016"/>
            </w:tabs>
            <w:rPr>
              <w:rFonts w:ascii="Calibri" w:eastAsiaTheme="minorEastAsia" w:hAnsi="Calibri" w:cs="Calibri"/>
              <w:b/>
              <w:bCs/>
              <w:noProof/>
              <w:color w:val="000000" w:themeColor="text1"/>
              <w:sz w:val="24"/>
              <w:szCs w:val="24"/>
              <w:lang w:eastAsia="en-MY"/>
            </w:rPr>
          </w:pPr>
          <w:hyperlink w:anchor="_Toc196401871" w:history="1">
            <w:r w:rsidRPr="002E7701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sz w:val="24"/>
                <w:szCs w:val="24"/>
                <w:lang w:eastAsia="en-MY"/>
              </w:rPr>
              <w:t>3.1.</w:t>
            </w:r>
            <w:r w:rsidRPr="002E7701">
              <w:rPr>
                <w:rFonts w:ascii="Calibri" w:eastAsiaTheme="minorEastAsia" w:hAnsi="Calibri" w:cs="Calibri"/>
                <w:b/>
                <w:bCs/>
                <w:noProof/>
                <w:color w:val="000000" w:themeColor="text1"/>
                <w:sz w:val="24"/>
                <w:szCs w:val="24"/>
                <w:lang w:eastAsia="en-MY"/>
              </w:rPr>
              <w:tab/>
            </w:r>
            <w:r w:rsidRPr="002E7701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sz w:val="24"/>
                <w:szCs w:val="24"/>
                <w:lang w:eastAsia="en-MY"/>
              </w:rPr>
              <w:t xml:space="preserve">Solution </w:t>
            </w:r>
            <w:r w:rsidRPr="002E7701">
              <w:rPr>
                <w:rStyle w:val="Hyperlink"/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  <w:lang w:eastAsia="en-MY"/>
              </w:rPr>
              <w:t>1 – Initial Sync from TMS to HRMS</w: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_Toc196401871 \h </w:instrTex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5F9F399" w14:textId="1DDB961C" w:rsidR="00C426B0" w:rsidRPr="002E7701" w:rsidRDefault="00C426B0" w:rsidP="00C426B0">
          <w:pPr>
            <w:pStyle w:val="TOC2"/>
            <w:tabs>
              <w:tab w:val="left" w:pos="960"/>
              <w:tab w:val="right" w:leader="dot" w:pos="9016"/>
            </w:tabs>
            <w:rPr>
              <w:rFonts w:ascii="Calibri" w:eastAsiaTheme="minorEastAsia" w:hAnsi="Calibri" w:cs="Calibri"/>
              <w:b/>
              <w:bCs/>
              <w:noProof/>
              <w:color w:val="000000" w:themeColor="text1"/>
              <w:sz w:val="24"/>
              <w:szCs w:val="24"/>
              <w:lang w:eastAsia="en-MY"/>
            </w:rPr>
          </w:pPr>
          <w:hyperlink w:anchor="_Toc196401872" w:history="1">
            <w:r w:rsidRPr="002E7701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sz w:val="24"/>
                <w:szCs w:val="24"/>
                <w:lang w:eastAsia="en-MY"/>
              </w:rPr>
              <w:t>3.2.</w:t>
            </w:r>
            <w:r w:rsidRPr="002E7701">
              <w:rPr>
                <w:rFonts w:ascii="Calibri" w:eastAsiaTheme="minorEastAsia" w:hAnsi="Calibri" w:cs="Calibri"/>
                <w:b/>
                <w:bCs/>
                <w:noProof/>
                <w:color w:val="000000" w:themeColor="text1"/>
                <w:sz w:val="24"/>
                <w:szCs w:val="24"/>
                <w:lang w:eastAsia="en-MY"/>
              </w:rPr>
              <w:tab/>
            </w:r>
            <w:r w:rsidRPr="002E7701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sz w:val="24"/>
                <w:szCs w:val="24"/>
                <w:lang w:eastAsia="en-MY"/>
              </w:rPr>
              <w:t xml:space="preserve">Solution </w:t>
            </w:r>
            <w:r w:rsidRPr="002E7701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sz w:val="24"/>
                <w:szCs w:val="24"/>
                <w:lang w:eastAsia="en-MY"/>
                <w14:ligatures w14:val="none"/>
              </w:rPr>
              <w:t>2 – Real-Time Update</w: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AD1EFA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>4</w:t>
            </w:r>
          </w:hyperlink>
        </w:p>
        <w:p w14:paraId="21030C40" w14:textId="6B4E0A66" w:rsidR="00C426B0" w:rsidRPr="002E7701" w:rsidRDefault="00C426B0" w:rsidP="00C426B0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b/>
              <w:bCs/>
              <w:noProof/>
              <w:color w:val="000000" w:themeColor="text1"/>
              <w:sz w:val="24"/>
              <w:szCs w:val="24"/>
              <w:lang w:eastAsia="en-MY"/>
            </w:rPr>
          </w:pPr>
          <w:hyperlink w:anchor="_Toc196401873" w:history="1">
            <w:r w:rsidRPr="002E7701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sz w:val="24"/>
                <w:szCs w:val="24"/>
                <w:lang w:eastAsia="en-MY"/>
              </w:rPr>
              <w:t>4. Sequence Diagram</w:t>
            </w:r>
            <w:r w:rsidRPr="002E7701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AD1EFA">
              <w:rPr>
                <w:rFonts w:ascii="Calibri" w:hAnsi="Calibri" w:cs="Calibri"/>
                <w:b/>
                <w:bCs/>
                <w:noProof/>
                <w:webHidden/>
                <w:color w:val="000000" w:themeColor="text1"/>
                <w:sz w:val="24"/>
                <w:szCs w:val="24"/>
              </w:rPr>
              <w:t>5</w:t>
            </w:r>
          </w:hyperlink>
        </w:p>
        <w:p w14:paraId="319A0ADA" w14:textId="0C781798" w:rsidR="00C426B0" w:rsidRPr="002E7701" w:rsidRDefault="00C426B0" w:rsidP="00833E5D">
          <w:pPr>
            <w:pStyle w:val="TOC2"/>
            <w:tabs>
              <w:tab w:val="left" w:pos="960"/>
              <w:tab w:val="right" w:leader="dot" w:pos="9016"/>
            </w:tabs>
            <w:rPr>
              <w:rFonts w:ascii="Calibri" w:eastAsiaTheme="minorEastAsia" w:hAnsi="Calibri" w:cs="Calibri"/>
              <w:b/>
              <w:bCs/>
              <w:noProof/>
              <w:color w:val="000000" w:themeColor="text1"/>
              <w:sz w:val="24"/>
              <w:szCs w:val="24"/>
              <w:lang w:eastAsia="en-MY"/>
            </w:rPr>
          </w:pPr>
        </w:p>
        <w:p w14:paraId="7D9F2C0D" w14:textId="77777777" w:rsidR="00C426B0" w:rsidRPr="002E7701" w:rsidRDefault="00C426B0" w:rsidP="00C426B0">
          <w:pPr>
            <w:spacing w:before="240" w:after="0" w:line="276" w:lineRule="auto"/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</w:rPr>
          </w:pPr>
          <w:r w:rsidRPr="002E7701">
            <w:rPr>
              <w:rFonts w:ascii="Calibri" w:hAnsi="Calibri" w:cs="Calibri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5E69ED46" w14:textId="790DB3C3" w:rsidR="00C426B0" w:rsidRPr="002E7701" w:rsidRDefault="00C426B0" w:rsidP="00C426B0">
      <w:pPr>
        <w:spacing w:before="240" w:after="0" w:line="276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E7701">
        <w:rPr>
          <w:rFonts w:ascii="Calibri" w:hAnsi="Calibri" w:cs="Calibri"/>
          <w:b/>
          <w:bCs/>
          <w:color w:val="000000" w:themeColor="text1"/>
          <w:sz w:val="24"/>
          <w:szCs w:val="24"/>
        </w:rPr>
        <w:br w:type="page"/>
      </w:r>
    </w:p>
    <w:p w14:paraId="20C08EB1" w14:textId="77777777" w:rsidR="00C426B0" w:rsidRPr="002E7701" w:rsidRDefault="00C426B0" w:rsidP="00C426B0">
      <w:pPr>
        <w:pStyle w:val="Heading1"/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</w:pPr>
      <w:bookmarkStart w:id="0" w:name="_Toc196401868"/>
      <w:r w:rsidRPr="002E7701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lastRenderedPageBreak/>
        <w:t>1. Objective</w:t>
      </w:r>
      <w:bookmarkEnd w:id="0"/>
    </w:p>
    <w:p w14:paraId="280AACE6" w14:textId="1FA765C3" w:rsidR="00C426B0" w:rsidRPr="002E7701" w:rsidRDefault="00070E36" w:rsidP="00C426B0">
      <w:pPr>
        <w:spacing w:before="240" w:after="0" w:line="276" w:lineRule="auto"/>
        <w:ind w:left="720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D70BD8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t xml:space="preserve">To implement a real-time, direct integration between HRMS (Rymnet) </w:t>
      </w:r>
      <w:r w:rsidR="00243E4C" w:rsidRPr="00D70BD8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t>to</w:t>
      </w:r>
      <w:r w:rsidRPr="00D70BD8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t xml:space="preserve"> TMS.</w:t>
      </w:r>
      <w:r w:rsidRPr="00D70BD8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br/>
        <w:t>The integration ensures that whenever employee or related data is created or updated in HRMS, the same changes are immediately reflected in TMS through a secure POST API call</w:t>
      </w:r>
      <w:r w:rsidRPr="002E7701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  <w:t>.</w:t>
      </w:r>
    </w:p>
    <w:p w14:paraId="176C22B3" w14:textId="77777777" w:rsidR="00851B23" w:rsidRPr="00851B23" w:rsidRDefault="00C426B0" w:rsidP="00851B23">
      <w:pPr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  <w:bookmarkStart w:id="1" w:name="_Toc196401869"/>
      <w:r w:rsidRPr="002E7701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 xml:space="preserve">2. </w:t>
      </w:r>
      <w:bookmarkEnd w:id="1"/>
      <w:r w:rsidR="00851B23" w:rsidRPr="00851B23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  <w:t>Integration Flow</w:t>
      </w:r>
    </w:p>
    <w:p w14:paraId="61CC85C6" w14:textId="77777777" w:rsidR="00851B23" w:rsidRPr="00851B23" w:rsidRDefault="00851B23" w:rsidP="00851B23">
      <w:pPr>
        <w:numPr>
          <w:ilvl w:val="0"/>
          <w:numId w:val="7"/>
        </w:numPr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851B23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  <w:t>Event Trigger in HRMS (Rymnet):</w:t>
      </w:r>
    </w:p>
    <w:p w14:paraId="7E34E84C" w14:textId="6BB53A2B" w:rsidR="00851B23" w:rsidRPr="00D70BD8" w:rsidRDefault="00851B23" w:rsidP="00D70BD8">
      <w:pPr>
        <w:pStyle w:val="ListParagraph"/>
        <w:numPr>
          <w:ilvl w:val="0"/>
          <w:numId w:val="13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D70BD8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t>Whenever a new employee is created or existing employee details are updated, HRMS generates an event.</w:t>
      </w:r>
    </w:p>
    <w:p w14:paraId="4EC0B6FA" w14:textId="77777777" w:rsidR="00851B23" w:rsidRPr="00851B23" w:rsidRDefault="00851B23" w:rsidP="00851B23">
      <w:pPr>
        <w:numPr>
          <w:ilvl w:val="0"/>
          <w:numId w:val="7"/>
        </w:numPr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851B23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  <w:t>Data Preparation:</w:t>
      </w:r>
    </w:p>
    <w:p w14:paraId="523868F7" w14:textId="599314C4" w:rsidR="00851B23" w:rsidRPr="00D70BD8" w:rsidRDefault="00851B23" w:rsidP="00D70BD8">
      <w:pPr>
        <w:pStyle w:val="ListParagraph"/>
        <w:numPr>
          <w:ilvl w:val="0"/>
          <w:numId w:val="13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D70BD8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t>Relevant employee data is extracted and transformed into the required JSON payload format.</w:t>
      </w:r>
    </w:p>
    <w:p w14:paraId="591FA4E5" w14:textId="77777777" w:rsidR="00851B23" w:rsidRPr="00851B23" w:rsidRDefault="00851B23" w:rsidP="00851B23">
      <w:pPr>
        <w:numPr>
          <w:ilvl w:val="0"/>
          <w:numId w:val="7"/>
        </w:numPr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851B23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  <w:t>API Call to TMS:</w:t>
      </w:r>
    </w:p>
    <w:p w14:paraId="2E05C4E0" w14:textId="6E2C5FC2" w:rsidR="00851B23" w:rsidRPr="00BF6F67" w:rsidRDefault="00851B23" w:rsidP="00BF6F67">
      <w:pPr>
        <w:pStyle w:val="ListParagraph"/>
        <w:numPr>
          <w:ilvl w:val="0"/>
          <w:numId w:val="13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BF6F6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t>HRMS sends a POST request to the TMS endpoint with the JSON payload.</w:t>
      </w:r>
    </w:p>
    <w:p w14:paraId="2E5E9D7E" w14:textId="77777777" w:rsidR="00851B23" w:rsidRPr="00851B23" w:rsidRDefault="00851B23" w:rsidP="00851B23">
      <w:pPr>
        <w:numPr>
          <w:ilvl w:val="0"/>
          <w:numId w:val="7"/>
        </w:numPr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851B23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  <w:t>TMS Data Update:</w:t>
      </w:r>
    </w:p>
    <w:p w14:paraId="7ECCB5A0" w14:textId="0453054C" w:rsidR="00851B23" w:rsidRPr="00612A36" w:rsidRDefault="00851B23" w:rsidP="00612A36">
      <w:pPr>
        <w:pStyle w:val="ListParagraph"/>
        <w:numPr>
          <w:ilvl w:val="0"/>
          <w:numId w:val="13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612A36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t>TMS validates the payload and updates its database.</w:t>
      </w:r>
    </w:p>
    <w:p w14:paraId="0E60A693" w14:textId="5710AA78" w:rsidR="00851B23" w:rsidRPr="00612A36" w:rsidRDefault="00851B23" w:rsidP="00612A36">
      <w:pPr>
        <w:pStyle w:val="ListParagraph"/>
        <w:numPr>
          <w:ilvl w:val="0"/>
          <w:numId w:val="13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612A36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t>Returns a success or error response.</w:t>
      </w:r>
    </w:p>
    <w:p w14:paraId="2CE31B29" w14:textId="77777777" w:rsidR="00851B23" w:rsidRPr="00851B23" w:rsidRDefault="00851B23" w:rsidP="00851B23">
      <w:pPr>
        <w:numPr>
          <w:ilvl w:val="0"/>
          <w:numId w:val="7"/>
        </w:numPr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851B23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  <w:t>Error Handling:</w:t>
      </w:r>
    </w:p>
    <w:p w14:paraId="1F95D1DB" w14:textId="69D2C8D4" w:rsidR="00851B23" w:rsidRPr="00612A36" w:rsidRDefault="00851B23" w:rsidP="00612A36">
      <w:pPr>
        <w:pStyle w:val="ListParagraph"/>
        <w:numPr>
          <w:ilvl w:val="0"/>
          <w:numId w:val="14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612A36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t>Failed API calls are logged.</w:t>
      </w:r>
    </w:p>
    <w:p w14:paraId="2A9F1905" w14:textId="77777777" w:rsidR="00C426B0" w:rsidRPr="002E7701" w:rsidRDefault="00C426B0" w:rsidP="00C426B0">
      <w:pPr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</w:p>
    <w:p w14:paraId="348FADD5" w14:textId="77777777" w:rsidR="00C426B0" w:rsidRPr="002E7701" w:rsidRDefault="00C426B0" w:rsidP="00C426B0">
      <w:pPr>
        <w:spacing w:before="240" w:line="276" w:lineRule="auto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</w:pPr>
      <w:r w:rsidRPr="002E7701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br w:type="page"/>
      </w:r>
    </w:p>
    <w:p w14:paraId="070C9621" w14:textId="77777777" w:rsidR="00C426B0" w:rsidRPr="00D23EA0" w:rsidRDefault="00C426B0" w:rsidP="00C426B0">
      <w:pPr>
        <w:pStyle w:val="Heading1"/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</w:pPr>
      <w:bookmarkStart w:id="2" w:name="_Toc196401870"/>
      <w:r w:rsidRPr="002E7701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lastRenderedPageBreak/>
        <w:t xml:space="preserve">3. </w:t>
      </w:r>
      <w:r w:rsidRPr="00D23EA0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Solution Breakdown</w:t>
      </w:r>
      <w:bookmarkEnd w:id="2"/>
    </w:p>
    <w:p w14:paraId="08E829FD" w14:textId="77777777" w:rsidR="00C426B0" w:rsidRPr="00460F1D" w:rsidRDefault="00C426B0" w:rsidP="00C426B0">
      <w:pPr>
        <w:pStyle w:val="Heading2"/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bookmarkStart w:id="3" w:name="_Toc196401871"/>
      <w:r w:rsidRPr="00EC48D9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3.1.</w:t>
      </w:r>
      <w:r w:rsidRPr="00460F1D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ab/>
      </w:r>
      <w:r w:rsidRPr="00D23EA0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 xml:space="preserve">Solution </w:t>
      </w:r>
      <w:r w:rsidRPr="00D23EA0">
        <w:rPr>
          <w:rFonts w:ascii="Calibri" w:hAnsi="Calibri" w:cs="Calibri"/>
          <w:b/>
          <w:bCs/>
          <w:color w:val="000000" w:themeColor="text1"/>
          <w:sz w:val="24"/>
          <w:szCs w:val="24"/>
          <w:lang w:eastAsia="en-MY"/>
        </w:rPr>
        <w:t>1 – Initial Sync from TMS to HRMS</w:t>
      </w:r>
      <w:bookmarkEnd w:id="3"/>
    </w:p>
    <w:p w14:paraId="1B033AE8" w14:textId="77777777" w:rsidR="00C1636E" w:rsidRPr="00C1636E" w:rsidRDefault="00C1636E" w:rsidP="00C1636E">
      <w:pPr>
        <w:pStyle w:val="Heading1"/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</w:pPr>
      <w:bookmarkStart w:id="4" w:name="_Toc196401873"/>
      <w:r w:rsidRPr="00C1636E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Solution 1 – Initial Sync via Excel Upload</w:t>
      </w:r>
    </w:p>
    <w:p w14:paraId="65F791C6" w14:textId="77777777" w:rsidR="00C1636E" w:rsidRPr="00C1636E" w:rsidRDefault="00C1636E" w:rsidP="00C1636E">
      <w:pPr>
        <w:pStyle w:val="Heading1"/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Objective</w:t>
      </w: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: TMS extracts employee information from HRMS using an Excel-based exchange.</w:t>
      </w:r>
    </w:p>
    <w:p w14:paraId="65A03B4F" w14:textId="77777777" w:rsidR="00C1636E" w:rsidRPr="00C1636E" w:rsidRDefault="00C1636E" w:rsidP="00C1636E">
      <w:pPr>
        <w:pStyle w:val="Heading1"/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Process</w:t>
      </w: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:</w:t>
      </w:r>
    </w:p>
    <w:p w14:paraId="0BC196C0" w14:textId="77777777" w:rsidR="00097E36" w:rsidRDefault="00EF14D2" w:rsidP="00097E36">
      <w:pPr>
        <w:pStyle w:val="Heading1"/>
        <w:numPr>
          <w:ilvl w:val="0"/>
          <w:numId w:val="8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460F1D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TMS</w:t>
      </w:r>
      <w:r w:rsidR="00C1636E"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 xml:space="preserve"> team will provide an Excel file containing employee information with the following:</w:t>
      </w:r>
    </w:p>
    <w:p w14:paraId="21CA3229" w14:textId="77777777" w:rsidR="00097E36" w:rsidRDefault="00C1636E" w:rsidP="00097E36">
      <w:pPr>
        <w:pStyle w:val="Heading1"/>
        <w:numPr>
          <w:ilvl w:val="0"/>
          <w:numId w:val="14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097E36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Required columns for update/insert.</w:t>
      </w:r>
    </w:p>
    <w:p w14:paraId="0652D891" w14:textId="6A8C41EE" w:rsidR="00C1636E" w:rsidRPr="00C1636E" w:rsidRDefault="00C1636E" w:rsidP="00097E36">
      <w:pPr>
        <w:pStyle w:val="Heading1"/>
        <w:numPr>
          <w:ilvl w:val="0"/>
          <w:numId w:val="14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 xml:space="preserve">Primary key (e.g., </w:t>
      </w:r>
      <w:r w:rsidR="00DD3873" w:rsidRPr="00460F1D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staff number, Email ID</w:t>
      </w: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) for record identification.</w:t>
      </w:r>
    </w:p>
    <w:p w14:paraId="334AEC99" w14:textId="2047E184" w:rsidR="00C1636E" w:rsidRPr="00C1636E" w:rsidRDefault="00B2651F" w:rsidP="00097E36">
      <w:pPr>
        <w:pStyle w:val="Heading1"/>
        <w:numPr>
          <w:ilvl w:val="0"/>
          <w:numId w:val="8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460F1D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HRMS</w:t>
      </w:r>
      <w:r w:rsidR="00C1636E"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 xml:space="preserve"> team will:</w:t>
      </w:r>
    </w:p>
    <w:p w14:paraId="5C636CB7" w14:textId="77777777" w:rsidR="00C1636E" w:rsidRPr="00C1636E" w:rsidRDefault="00C1636E" w:rsidP="00097E36">
      <w:pPr>
        <w:pStyle w:val="Heading1"/>
        <w:numPr>
          <w:ilvl w:val="0"/>
          <w:numId w:val="18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Fill in the data in the provided template.</w:t>
      </w:r>
    </w:p>
    <w:p w14:paraId="6D4E9F17" w14:textId="77777777" w:rsidR="00C1636E" w:rsidRPr="00C1636E" w:rsidRDefault="00C1636E" w:rsidP="00097E36">
      <w:pPr>
        <w:pStyle w:val="Heading1"/>
        <w:numPr>
          <w:ilvl w:val="0"/>
          <w:numId w:val="18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Return the completed Excel file.</w:t>
      </w:r>
    </w:p>
    <w:p w14:paraId="7C3A23CC" w14:textId="0751E0AF" w:rsidR="00C1636E" w:rsidRPr="00C1636E" w:rsidRDefault="00B2651F" w:rsidP="00097E36">
      <w:pPr>
        <w:pStyle w:val="Heading1"/>
        <w:numPr>
          <w:ilvl w:val="0"/>
          <w:numId w:val="8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460F1D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TMS</w:t>
      </w:r>
      <w:r w:rsidR="00C1636E"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 xml:space="preserve"> team will:</w:t>
      </w:r>
    </w:p>
    <w:p w14:paraId="5D7C3F6B" w14:textId="77777777" w:rsidR="00C1636E" w:rsidRPr="00C1636E" w:rsidRDefault="00C1636E" w:rsidP="00097E36">
      <w:pPr>
        <w:pStyle w:val="Heading1"/>
        <w:numPr>
          <w:ilvl w:val="0"/>
          <w:numId w:val="19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Validate the file.</w:t>
      </w:r>
    </w:p>
    <w:p w14:paraId="0299E4E2" w14:textId="77777777" w:rsidR="00C1636E" w:rsidRPr="00C1636E" w:rsidRDefault="00C1636E" w:rsidP="00097E36">
      <w:pPr>
        <w:pStyle w:val="Heading1"/>
        <w:numPr>
          <w:ilvl w:val="0"/>
          <w:numId w:val="19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Update existing records or insert new employee data into HRMS accordingly.</w:t>
      </w:r>
    </w:p>
    <w:p w14:paraId="71EBD5A0" w14:textId="47723149" w:rsidR="00C1636E" w:rsidRPr="00C1636E" w:rsidRDefault="00C1636E" w:rsidP="00C1636E">
      <w:pPr>
        <w:pStyle w:val="Heading1"/>
        <w:spacing w:before="24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</w:p>
    <w:p w14:paraId="7F6F540E" w14:textId="77777777" w:rsidR="00C1636E" w:rsidRPr="00C1636E" w:rsidRDefault="00C1636E" w:rsidP="00C1636E">
      <w:pPr>
        <w:pStyle w:val="Heading1"/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Solution 2 – Initial Sync via GET API</w:t>
      </w:r>
    </w:p>
    <w:p w14:paraId="6CF8A3E1" w14:textId="77777777" w:rsidR="00C1636E" w:rsidRPr="00C1636E" w:rsidRDefault="00C1636E" w:rsidP="00C1636E">
      <w:pPr>
        <w:pStyle w:val="Heading1"/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Objective</w:t>
      </w: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: Automate synchronization using an API-driven approach.</w:t>
      </w:r>
    </w:p>
    <w:p w14:paraId="19B3E640" w14:textId="77777777" w:rsidR="00C1636E" w:rsidRPr="00C1636E" w:rsidRDefault="00C1636E" w:rsidP="00C1636E">
      <w:pPr>
        <w:pStyle w:val="Heading1"/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Process:</w:t>
      </w:r>
    </w:p>
    <w:p w14:paraId="2594F44D" w14:textId="77777777" w:rsidR="00C1636E" w:rsidRPr="00C1636E" w:rsidRDefault="00C1636E" w:rsidP="00C1636E">
      <w:pPr>
        <w:pStyle w:val="Heading1"/>
        <w:numPr>
          <w:ilvl w:val="0"/>
          <w:numId w:val="11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HRMS will expose a GET API that provides the required employee data.</w:t>
      </w:r>
    </w:p>
    <w:p w14:paraId="5E6CF9A6" w14:textId="77777777" w:rsidR="00C1636E" w:rsidRPr="00C1636E" w:rsidRDefault="00C1636E" w:rsidP="00C1636E">
      <w:pPr>
        <w:pStyle w:val="Heading1"/>
        <w:numPr>
          <w:ilvl w:val="0"/>
          <w:numId w:val="11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TMS will:</w:t>
      </w:r>
    </w:p>
    <w:p w14:paraId="15B240AE" w14:textId="77777777" w:rsidR="00C1636E" w:rsidRPr="00C1636E" w:rsidRDefault="00C1636E" w:rsidP="00984275">
      <w:pPr>
        <w:pStyle w:val="Heading1"/>
        <w:numPr>
          <w:ilvl w:val="0"/>
          <w:numId w:val="20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Call the GET API to retrieve all employee information.</w:t>
      </w:r>
    </w:p>
    <w:p w14:paraId="726811D9" w14:textId="77777777" w:rsidR="00C1636E" w:rsidRPr="00C1636E" w:rsidRDefault="00C1636E" w:rsidP="00984275">
      <w:pPr>
        <w:pStyle w:val="Heading1"/>
        <w:numPr>
          <w:ilvl w:val="0"/>
          <w:numId w:val="20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Compare with its own database.</w:t>
      </w:r>
    </w:p>
    <w:p w14:paraId="1D81AC58" w14:textId="77777777" w:rsidR="00C1636E" w:rsidRPr="00C1636E" w:rsidRDefault="00C1636E" w:rsidP="00984275">
      <w:pPr>
        <w:pStyle w:val="Heading1"/>
        <w:numPr>
          <w:ilvl w:val="0"/>
          <w:numId w:val="20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If record exists → Update.</w:t>
      </w:r>
    </w:p>
    <w:p w14:paraId="12BD5ED9" w14:textId="77777777" w:rsidR="00C1636E" w:rsidRPr="00C1636E" w:rsidRDefault="00C1636E" w:rsidP="007F4000">
      <w:pPr>
        <w:pStyle w:val="Heading1"/>
        <w:numPr>
          <w:ilvl w:val="0"/>
          <w:numId w:val="20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lastRenderedPageBreak/>
        <w:t>If record does not exist → Insert.</w:t>
      </w:r>
    </w:p>
    <w:p w14:paraId="05EC6B20" w14:textId="77777777" w:rsidR="00C1636E" w:rsidRDefault="00C1636E" w:rsidP="00C1636E">
      <w:pPr>
        <w:pStyle w:val="Heading1"/>
        <w:numPr>
          <w:ilvl w:val="0"/>
          <w:numId w:val="11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C1636E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TMS will provide an update response back to HRMS (success/failure report).</w:t>
      </w:r>
    </w:p>
    <w:p w14:paraId="43A944E9" w14:textId="77777777" w:rsidR="00424429" w:rsidRDefault="00424429" w:rsidP="00424429">
      <w:pPr>
        <w:rPr>
          <w:lang w:eastAsia="en-MY"/>
        </w:rPr>
      </w:pPr>
    </w:p>
    <w:p w14:paraId="74FCF811" w14:textId="77777777" w:rsidR="005F7221" w:rsidRPr="005F7221" w:rsidRDefault="00424429" w:rsidP="005F7221">
      <w:pPr>
        <w:pStyle w:val="Heading2"/>
        <w:spacing w:before="240" w:after="0" w:line="276" w:lineRule="auto"/>
        <w:rPr>
          <w:rFonts w:ascii="Calibri" w:eastAsia="Times New Roman" w:hAnsi="Calibri" w:cs="Calibri"/>
          <w:color w:val="000000" w:themeColor="text1"/>
          <w:lang w:eastAsia="en-MY"/>
        </w:rPr>
      </w:pPr>
      <w:r w:rsidRPr="00EC48D9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3.</w:t>
      </w:r>
      <w:r w:rsidR="009131D3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2</w:t>
      </w:r>
      <w:r w:rsidRPr="00EC48D9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.</w:t>
      </w:r>
      <w:r w:rsidRPr="00460F1D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ab/>
      </w:r>
      <w:r w:rsidR="005F7221" w:rsidRPr="005F7221">
        <w:rPr>
          <w:rFonts w:ascii="Calibri" w:eastAsia="Times New Roman" w:hAnsi="Calibri" w:cs="Calibri"/>
          <w:b/>
          <w:bCs/>
          <w:color w:val="000000" w:themeColor="text1"/>
          <w:lang w:eastAsia="en-MY"/>
        </w:rPr>
        <w:t>Real-Time Update</w:t>
      </w:r>
    </w:p>
    <w:p w14:paraId="27C59791" w14:textId="77777777" w:rsidR="005F7221" w:rsidRPr="005F7221" w:rsidRDefault="005F7221" w:rsidP="005F7221">
      <w:pPr>
        <w:pStyle w:val="Heading2"/>
        <w:numPr>
          <w:ilvl w:val="0"/>
          <w:numId w:val="22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</w:pPr>
      <w:r w:rsidRPr="005F7221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Whenever a new employee is created or an existing employee’s details are updated in HRMS, the system generates an event.</w:t>
      </w:r>
    </w:p>
    <w:p w14:paraId="0E55A0C2" w14:textId="59467BFA" w:rsidR="00385A70" w:rsidRPr="00FA51B5" w:rsidRDefault="005F7221" w:rsidP="005F7221">
      <w:pPr>
        <w:pStyle w:val="Heading2"/>
        <w:numPr>
          <w:ilvl w:val="0"/>
          <w:numId w:val="22"/>
        </w:numPr>
        <w:spacing w:before="240" w:after="0" w:line="276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5F7221">
        <w:rPr>
          <w:rFonts w:ascii="Calibri" w:eastAsia="Times New Roman" w:hAnsi="Calibri" w:cs="Calibri"/>
          <w:color w:val="000000" w:themeColor="text1"/>
          <w:sz w:val="24"/>
          <w:szCs w:val="24"/>
          <w:lang w:eastAsia="en-MY"/>
        </w:rPr>
        <w:t>This event immediately triggers an update in TMS to ensure both systems remain synchronized.</w:t>
      </w:r>
    </w:p>
    <w:p w14:paraId="63C074D5" w14:textId="47FB0FE3" w:rsidR="00424429" w:rsidRPr="00C1636E" w:rsidRDefault="00385A70" w:rsidP="00424429">
      <w:pPr>
        <w:rPr>
          <w:lang w:eastAsia="en-MY"/>
        </w:rPr>
      </w:pPr>
      <w:r>
        <w:rPr>
          <w:lang w:eastAsia="en-MY"/>
        </w:rPr>
        <w:tab/>
      </w:r>
    </w:p>
    <w:p w14:paraId="24AC49BE" w14:textId="1933ABD3" w:rsidR="00C426B0" w:rsidRPr="00E656E2" w:rsidRDefault="00C426B0" w:rsidP="00C36418">
      <w:pPr>
        <w:pStyle w:val="Heading1"/>
        <w:numPr>
          <w:ilvl w:val="0"/>
          <w:numId w:val="11"/>
        </w:numPr>
        <w:spacing w:before="240" w:after="0" w:line="276" w:lineRule="auto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</w:pPr>
      <w:r w:rsidRPr="00E656E2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Sequence Diagram</w:t>
      </w:r>
      <w:bookmarkEnd w:id="4"/>
    </w:p>
    <w:p w14:paraId="4B947404" w14:textId="77777777" w:rsidR="00C36418" w:rsidRPr="00460F1D" w:rsidRDefault="00C36418" w:rsidP="00C36418">
      <w:pPr>
        <w:rPr>
          <w:rFonts w:ascii="Calibri" w:hAnsi="Calibri" w:cs="Calibri"/>
          <w:color w:val="000000" w:themeColor="text1"/>
          <w:sz w:val="24"/>
          <w:szCs w:val="24"/>
          <w:lang w:eastAsia="en-MY"/>
        </w:rPr>
      </w:pPr>
    </w:p>
    <w:p w14:paraId="0539CED9" w14:textId="20156FD7" w:rsidR="00C36418" w:rsidRPr="002E7701" w:rsidRDefault="005421FF" w:rsidP="00C36418">
      <w:pPr>
        <w:rPr>
          <w:rFonts w:ascii="Calibri" w:hAnsi="Calibri" w:cs="Calibri"/>
          <w:b/>
          <w:bCs/>
          <w:color w:val="000000" w:themeColor="text1"/>
          <w:sz w:val="24"/>
          <w:szCs w:val="24"/>
          <w:lang w:eastAsia="en-MY"/>
        </w:rPr>
      </w:pPr>
      <w:r w:rsidRPr="002E7701">
        <w:rPr>
          <w:rFonts w:ascii="Calibri" w:hAnsi="Calibri" w:cs="Calibri"/>
          <w:b/>
          <w:bCs/>
          <w:noProof/>
          <w:color w:val="000000" w:themeColor="text1"/>
          <w:sz w:val="24"/>
          <w:szCs w:val="24"/>
          <w:lang w:eastAsia="en-MY"/>
        </w:rPr>
        <w:drawing>
          <wp:inline distT="0" distB="0" distL="0" distR="0" wp14:anchorId="73B3C07A" wp14:editId="0F89447F">
            <wp:extent cx="5722620" cy="3810000"/>
            <wp:effectExtent l="0" t="0" r="0" b="0"/>
            <wp:docPr id="1673950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BD1E" w14:textId="34FBB6C2" w:rsidR="00C426B0" w:rsidRPr="002E7701" w:rsidRDefault="00C426B0" w:rsidP="00C42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jc w:val="center"/>
        <w:rPr>
          <w:rFonts w:ascii="Calibri" w:hAnsi="Calibri" w:cs="Calibri"/>
          <w:b/>
          <w:bCs/>
          <w:noProof/>
          <w:color w:val="000000" w:themeColor="text1"/>
          <w:sz w:val="24"/>
          <w:szCs w:val="24"/>
        </w:rPr>
      </w:pPr>
    </w:p>
    <w:p w14:paraId="68731897" w14:textId="77777777" w:rsidR="00C36418" w:rsidRPr="002E7701" w:rsidRDefault="00C36418" w:rsidP="00C42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jc w:val="center"/>
        <w:rPr>
          <w:rFonts w:ascii="Calibri" w:hAnsi="Calibri" w:cs="Calibri"/>
          <w:b/>
          <w:bCs/>
          <w:noProof/>
          <w:color w:val="000000" w:themeColor="text1"/>
          <w:sz w:val="24"/>
          <w:szCs w:val="24"/>
        </w:rPr>
      </w:pPr>
    </w:p>
    <w:p w14:paraId="2C5D4EC7" w14:textId="7BBB6865" w:rsidR="00C426B0" w:rsidRPr="002E7701" w:rsidRDefault="00C426B0" w:rsidP="00C426B0">
      <w:pPr>
        <w:spacing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</w:p>
    <w:p w14:paraId="3C9BA330" w14:textId="77777777" w:rsidR="00890D2D" w:rsidRPr="002E7701" w:rsidRDefault="00890D2D" w:rsidP="00C426B0">
      <w:pPr>
        <w:spacing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</w:p>
    <w:p w14:paraId="05940F15" w14:textId="77777777" w:rsidR="00890D2D" w:rsidRPr="002E7701" w:rsidRDefault="00890D2D" w:rsidP="00C426B0">
      <w:pPr>
        <w:spacing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</w:p>
    <w:p w14:paraId="590C1EA4" w14:textId="77777777" w:rsidR="00890D2D" w:rsidRPr="002E7701" w:rsidRDefault="00890D2D" w:rsidP="00C426B0">
      <w:pPr>
        <w:spacing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</w:p>
    <w:p w14:paraId="79B27191" w14:textId="77777777" w:rsidR="00890D2D" w:rsidRPr="002E7701" w:rsidRDefault="00890D2D" w:rsidP="00C426B0">
      <w:pPr>
        <w:spacing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</w:p>
    <w:p w14:paraId="7EFD6964" w14:textId="77777777" w:rsidR="00890D2D" w:rsidRPr="002E7701" w:rsidRDefault="00890D2D" w:rsidP="00C426B0">
      <w:pPr>
        <w:spacing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</w:p>
    <w:p w14:paraId="1B0EB4D1" w14:textId="77777777" w:rsidR="00890D2D" w:rsidRPr="002E7701" w:rsidRDefault="00890D2D" w:rsidP="00C426B0">
      <w:pPr>
        <w:spacing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MY"/>
          <w14:ligatures w14:val="none"/>
        </w:rPr>
      </w:pPr>
    </w:p>
    <w:p w14:paraId="578A237F" w14:textId="77777777" w:rsidR="00B7146A" w:rsidRPr="002E7701" w:rsidRDefault="00B7146A" w:rsidP="00C426B0">
      <w:pPr>
        <w:pStyle w:val="Heading1"/>
        <w:spacing w:line="276" w:lineRule="auto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</w:pPr>
      <w:bookmarkStart w:id="5" w:name="_Toc196401875"/>
    </w:p>
    <w:p w14:paraId="12A3F480" w14:textId="49AF316E" w:rsidR="00C426B0" w:rsidRPr="002E7701" w:rsidRDefault="00C426B0" w:rsidP="00C426B0">
      <w:pPr>
        <w:pStyle w:val="Heading1"/>
        <w:spacing w:line="276" w:lineRule="auto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</w:pPr>
      <w:r w:rsidRPr="002E7701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>5. Data Sync</w:t>
      </w:r>
      <w:bookmarkEnd w:id="5"/>
      <w:r w:rsidR="00AB3480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en-MY"/>
        </w:rPr>
        <w:t xml:space="preserve"> Columns</w:t>
      </w:r>
    </w:p>
    <w:p w14:paraId="36E77B90" w14:textId="7306578E" w:rsidR="00C426B0" w:rsidRPr="002E7701" w:rsidRDefault="00C426B0" w:rsidP="00C426B0">
      <w:pPr>
        <w:pStyle w:val="Caption"/>
        <w:spacing w:before="240" w:line="276" w:lineRule="auto"/>
        <w:jc w:val="center"/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  <w:lang w:eastAsia="en-MY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300"/>
        <w:gridCol w:w="1245"/>
        <w:gridCol w:w="1810"/>
      </w:tblGrid>
      <w:tr w:rsidR="007E3AB6" w:rsidRPr="002E7701" w14:paraId="727C4174" w14:textId="77777777" w:rsidTr="00BE6AE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7C0B77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Details from HRMS (Rymnet)</w:t>
            </w:r>
          </w:p>
        </w:tc>
        <w:tc>
          <w:tcPr>
            <w:tcW w:w="0" w:type="auto"/>
            <w:vAlign w:val="center"/>
            <w:hideMark/>
          </w:tcPr>
          <w:p w14:paraId="56D0D15C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New Recruit</w:t>
            </w:r>
          </w:p>
        </w:tc>
        <w:tc>
          <w:tcPr>
            <w:tcW w:w="0" w:type="auto"/>
            <w:vAlign w:val="center"/>
            <w:hideMark/>
          </w:tcPr>
          <w:p w14:paraId="23FC9D4D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Resignation</w:t>
            </w:r>
          </w:p>
        </w:tc>
        <w:tc>
          <w:tcPr>
            <w:tcW w:w="0" w:type="auto"/>
            <w:vAlign w:val="center"/>
            <w:hideMark/>
          </w:tcPr>
          <w:p w14:paraId="2D2B5583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Change in Details</w:t>
            </w:r>
          </w:p>
        </w:tc>
      </w:tr>
      <w:tr w:rsidR="007E3AB6" w:rsidRPr="002E7701" w14:paraId="25ECD901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E7E831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Status (automated)</w:t>
            </w:r>
          </w:p>
        </w:tc>
        <w:tc>
          <w:tcPr>
            <w:tcW w:w="0" w:type="auto"/>
            <w:vAlign w:val="center"/>
            <w:hideMark/>
          </w:tcPr>
          <w:p w14:paraId="12C36CC1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E2FF07E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4029FD72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</w:tr>
      <w:tr w:rsidR="007E3AB6" w:rsidRPr="002E7701" w14:paraId="399C823F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4DC5FF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Staff Name</w:t>
            </w:r>
          </w:p>
        </w:tc>
        <w:tc>
          <w:tcPr>
            <w:tcW w:w="0" w:type="auto"/>
            <w:vAlign w:val="center"/>
            <w:hideMark/>
          </w:tcPr>
          <w:p w14:paraId="64B177D0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4E5EE7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9B6C74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</w:tr>
      <w:tr w:rsidR="007E3AB6" w:rsidRPr="002E7701" w14:paraId="21A72A8F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3D7823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Staff ID</w:t>
            </w:r>
          </w:p>
        </w:tc>
        <w:tc>
          <w:tcPr>
            <w:tcW w:w="0" w:type="auto"/>
            <w:vAlign w:val="center"/>
            <w:hideMark/>
          </w:tcPr>
          <w:p w14:paraId="0536BAF9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AF9749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E4B812B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</w:tr>
      <w:tr w:rsidR="007E3AB6" w:rsidRPr="002E7701" w14:paraId="283663A1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1884EB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Photo</w:t>
            </w:r>
          </w:p>
        </w:tc>
        <w:tc>
          <w:tcPr>
            <w:tcW w:w="0" w:type="auto"/>
            <w:vAlign w:val="center"/>
            <w:hideMark/>
          </w:tcPr>
          <w:p w14:paraId="38B00476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A7FB95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6B5F5D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</w:tr>
      <w:tr w:rsidR="007E3AB6" w:rsidRPr="002E7701" w14:paraId="0C8A5026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98E03E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08DF92AD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0ABCC2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AF82403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</w:tr>
      <w:tr w:rsidR="007E3AB6" w:rsidRPr="002E7701" w14:paraId="0EEFEE4D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31791A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1FFB63B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FEE2D4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250C05A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</w:tr>
      <w:tr w:rsidR="007E3AB6" w:rsidRPr="002E7701" w14:paraId="3DCBF4F3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95BCE4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Identification Card (IC)</w:t>
            </w:r>
          </w:p>
        </w:tc>
        <w:tc>
          <w:tcPr>
            <w:tcW w:w="0" w:type="auto"/>
            <w:vAlign w:val="center"/>
            <w:hideMark/>
          </w:tcPr>
          <w:p w14:paraId="7C7C4427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64F7764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1A40E78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</w:tr>
      <w:tr w:rsidR="007E3AB6" w:rsidRPr="002E7701" w14:paraId="007C2E7F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80E2B8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E-mail</w:t>
            </w:r>
          </w:p>
        </w:tc>
        <w:tc>
          <w:tcPr>
            <w:tcW w:w="0" w:type="auto"/>
            <w:vAlign w:val="center"/>
            <w:hideMark/>
          </w:tcPr>
          <w:p w14:paraId="6F86A1E1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AFD2A4E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D4CA5A9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</w:tr>
      <w:tr w:rsidR="007E3AB6" w:rsidRPr="002E7701" w14:paraId="06040286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107968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0E0E5843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5CBA3C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B617CF8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</w:tr>
      <w:tr w:rsidR="007E3AB6" w:rsidRPr="002E7701" w14:paraId="4EC38804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E18CA5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Current Position</w:t>
            </w:r>
          </w:p>
        </w:tc>
        <w:tc>
          <w:tcPr>
            <w:tcW w:w="0" w:type="auto"/>
            <w:vAlign w:val="center"/>
            <w:hideMark/>
          </w:tcPr>
          <w:p w14:paraId="01DD781A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8552EFA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6F7E2C5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</w:tr>
      <w:tr w:rsidR="007E3AB6" w:rsidRPr="002E7701" w14:paraId="6810B10A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45E33C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Date Joined</w:t>
            </w:r>
          </w:p>
        </w:tc>
        <w:tc>
          <w:tcPr>
            <w:tcW w:w="0" w:type="auto"/>
            <w:vAlign w:val="center"/>
            <w:hideMark/>
          </w:tcPr>
          <w:p w14:paraId="1A2B5036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B0F22D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47518F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</w:tr>
      <w:tr w:rsidR="007E3AB6" w:rsidRPr="002E7701" w14:paraId="00EA9AB2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64C185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Educational Details</w:t>
            </w:r>
          </w:p>
        </w:tc>
        <w:tc>
          <w:tcPr>
            <w:tcW w:w="0" w:type="auto"/>
            <w:vAlign w:val="center"/>
            <w:hideMark/>
          </w:tcPr>
          <w:p w14:paraId="2B60F2F2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154E968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18B1D29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</w:tr>
      <w:tr w:rsidR="007E3AB6" w:rsidRPr="002E7701" w14:paraId="651716A7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3D4840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Prior Experience</w:t>
            </w:r>
          </w:p>
        </w:tc>
        <w:tc>
          <w:tcPr>
            <w:tcW w:w="0" w:type="auto"/>
            <w:vAlign w:val="center"/>
            <w:hideMark/>
          </w:tcPr>
          <w:p w14:paraId="210991D3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2C110A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09667C0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</w:tr>
      <w:tr w:rsidR="007E3AB6" w:rsidRPr="002E7701" w14:paraId="716C9A9A" w14:textId="77777777" w:rsidTr="00BE6A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CCDFB5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lastRenderedPageBreak/>
              <w:t>Career Experience</w:t>
            </w:r>
          </w:p>
        </w:tc>
        <w:tc>
          <w:tcPr>
            <w:tcW w:w="0" w:type="auto"/>
            <w:vAlign w:val="center"/>
            <w:hideMark/>
          </w:tcPr>
          <w:p w14:paraId="6BAEF0D4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59D932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EEE2775" w14:textId="77777777" w:rsidR="00C426B0" w:rsidRPr="002E7701" w:rsidRDefault="00C426B0" w:rsidP="00BE6AE3">
            <w:pPr>
              <w:spacing w:before="240"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2E7701">
              <w:rPr>
                <w:rFonts w:ascii="Segoe UI Symbol" w:hAnsi="Segoe UI Symbol" w:cs="Segoe UI Symbol"/>
                <w:b/>
                <w:bCs/>
                <w:color w:val="000000" w:themeColor="text1"/>
                <w:sz w:val="24"/>
                <w:szCs w:val="24"/>
                <w:lang w:eastAsia="en-MY"/>
              </w:rPr>
              <w:t>✔</w:t>
            </w:r>
          </w:p>
        </w:tc>
      </w:tr>
    </w:tbl>
    <w:p w14:paraId="251BA4BA" w14:textId="77777777" w:rsidR="00640DC9" w:rsidRDefault="00640DC9" w:rsidP="00C426B0">
      <w:pPr>
        <w:spacing w:before="240" w:line="276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eastAsia="en-MY"/>
        </w:rPr>
      </w:pPr>
    </w:p>
    <w:p w14:paraId="6E7403BF" w14:textId="1C05C9CE" w:rsidR="00C426B0" w:rsidRPr="00640DC9" w:rsidRDefault="00C426B0" w:rsidP="00C426B0">
      <w:pPr>
        <w:spacing w:before="240" w:line="276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eastAsia="en-MY"/>
        </w:rPr>
      </w:pPr>
      <w:r w:rsidRPr="00640DC9">
        <w:rPr>
          <w:rFonts w:ascii="Calibri" w:hAnsi="Calibri" w:cs="Calibri"/>
          <w:b/>
          <w:bCs/>
          <w:color w:val="000000" w:themeColor="text1"/>
          <w:sz w:val="24"/>
          <w:szCs w:val="24"/>
          <w:lang w:eastAsia="en-MY"/>
        </w:rPr>
        <w:t>Legend:</w:t>
      </w:r>
    </w:p>
    <w:p w14:paraId="73C0B5B0" w14:textId="77777777" w:rsidR="00C426B0" w:rsidRPr="00640DC9" w:rsidRDefault="00C426B0" w:rsidP="00C426B0">
      <w:pPr>
        <w:spacing w:before="240" w:line="276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</w:pPr>
      <w:r w:rsidRPr="00640DC9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eastAsia="en-MY"/>
          <w14:ligatures w14:val="none"/>
        </w:rPr>
        <w:t>✔</w:t>
      </w:r>
      <w:r w:rsidRPr="00640DC9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t xml:space="preserve"> = Field is required to be inserted or updated.</w:t>
      </w:r>
    </w:p>
    <w:p w14:paraId="6A160E68" w14:textId="776C2674" w:rsidR="00BC0A1C" w:rsidRPr="00640DC9" w:rsidRDefault="00C426B0" w:rsidP="008B53BB">
      <w:pPr>
        <w:spacing w:before="240"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640DC9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MY"/>
          <w14:ligatures w14:val="none"/>
        </w:rPr>
        <w:t>"–" = No action is needed for this field based on event type.</w:t>
      </w:r>
    </w:p>
    <w:sectPr w:rsidR="00BC0A1C" w:rsidRPr="00640DC9" w:rsidSect="00C426B0">
      <w:footerReference w:type="default" r:id="rId12"/>
      <w:headerReference w:type="firs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DEE56" w14:textId="77777777" w:rsidR="000D4EFC" w:rsidRDefault="000D4EFC">
      <w:pPr>
        <w:spacing w:after="0" w:line="240" w:lineRule="auto"/>
      </w:pPr>
      <w:r>
        <w:separator/>
      </w:r>
    </w:p>
  </w:endnote>
  <w:endnote w:type="continuationSeparator" w:id="0">
    <w:p w14:paraId="2A88BBA5" w14:textId="77777777" w:rsidR="000D4EFC" w:rsidRDefault="000D4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88585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7F1CA3" w14:textId="77777777" w:rsidR="00C426B0" w:rsidRDefault="00C426B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7A5634" w14:textId="77777777" w:rsidR="00C426B0" w:rsidRDefault="00C426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8AD77" w14:textId="77777777" w:rsidR="000D4EFC" w:rsidRDefault="000D4EFC">
      <w:pPr>
        <w:spacing w:after="0" w:line="240" w:lineRule="auto"/>
      </w:pPr>
      <w:r>
        <w:separator/>
      </w:r>
    </w:p>
  </w:footnote>
  <w:footnote w:type="continuationSeparator" w:id="0">
    <w:p w14:paraId="4F83A1AE" w14:textId="77777777" w:rsidR="000D4EFC" w:rsidRDefault="000D4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6F908" w14:textId="77777777" w:rsidR="00C426B0" w:rsidRDefault="00C426B0" w:rsidP="0022211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787"/>
    <w:multiLevelType w:val="hybridMultilevel"/>
    <w:tmpl w:val="8376B2BA"/>
    <w:lvl w:ilvl="0" w:tplc="4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0B2E2519"/>
    <w:multiLevelType w:val="hybridMultilevel"/>
    <w:tmpl w:val="A252A532"/>
    <w:lvl w:ilvl="0" w:tplc="4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CBF2204"/>
    <w:multiLevelType w:val="hybridMultilevel"/>
    <w:tmpl w:val="3538F5C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75F7A"/>
    <w:multiLevelType w:val="multilevel"/>
    <w:tmpl w:val="3B5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C7299"/>
    <w:multiLevelType w:val="multilevel"/>
    <w:tmpl w:val="360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972DF"/>
    <w:multiLevelType w:val="multilevel"/>
    <w:tmpl w:val="4086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200FB"/>
    <w:multiLevelType w:val="hybridMultilevel"/>
    <w:tmpl w:val="61B0088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89704C"/>
    <w:multiLevelType w:val="hybridMultilevel"/>
    <w:tmpl w:val="EB42DF5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03133"/>
    <w:multiLevelType w:val="hybridMultilevel"/>
    <w:tmpl w:val="5366E3C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F62A65"/>
    <w:multiLevelType w:val="hybridMultilevel"/>
    <w:tmpl w:val="33BC03A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9A72F9"/>
    <w:multiLevelType w:val="multilevel"/>
    <w:tmpl w:val="F12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25310"/>
    <w:multiLevelType w:val="multilevel"/>
    <w:tmpl w:val="8600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43E78"/>
    <w:multiLevelType w:val="multilevel"/>
    <w:tmpl w:val="629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B27AA"/>
    <w:multiLevelType w:val="multilevel"/>
    <w:tmpl w:val="C08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B73E3"/>
    <w:multiLevelType w:val="multilevel"/>
    <w:tmpl w:val="1C5A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2C2D8B"/>
    <w:multiLevelType w:val="multilevel"/>
    <w:tmpl w:val="D56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90D9D"/>
    <w:multiLevelType w:val="hybridMultilevel"/>
    <w:tmpl w:val="57302A46"/>
    <w:lvl w:ilvl="0" w:tplc="4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67FB579D"/>
    <w:multiLevelType w:val="multilevel"/>
    <w:tmpl w:val="B48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4206E"/>
    <w:multiLevelType w:val="multilevel"/>
    <w:tmpl w:val="CC6C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B6191"/>
    <w:multiLevelType w:val="multilevel"/>
    <w:tmpl w:val="8D6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86220"/>
    <w:multiLevelType w:val="multilevel"/>
    <w:tmpl w:val="6B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558A0"/>
    <w:multiLevelType w:val="hybridMultilevel"/>
    <w:tmpl w:val="70EEB80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902682">
    <w:abstractNumId w:val="15"/>
  </w:num>
  <w:num w:numId="2" w16cid:durableId="2023243218">
    <w:abstractNumId w:val="18"/>
  </w:num>
  <w:num w:numId="3" w16cid:durableId="4523276">
    <w:abstractNumId w:val="3"/>
  </w:num>
  <w:num w:numId="4" w16cid:durableId="407264903">
    <w:abstractNumId w:val="20"/>
  </w:num>
  <w:num w:numId="5" w16cid:durableId="1236890651">
    <w:abstractNumId w:val="4"/>
  </w:num>
  <w:num w:numId="6" w16cid:durableId="599720289">
    <w:abstractNumId w:val="19"/>
  </w:num>
  <w:num w:numId="7" w16cid:durableId="1068723139">
    <w:abstractNumId w:val="14"/>
  </w:num>
  <w:num w:numId="8" w16cid:durableId="1736125924">
    <w:abstractNumId w:val="5"/>
  </w:num>
  <w:num w:numId="9" w16cid:durableId="606931186">
    <w:abstractNumId w:val="10"/>
  </w:num>
  <w:num w:numId="10" w16cid:durableId="1245993274">
    <w:abstractNumId w:val="12"/>
  </w:num>
  <w:num w:numId="11" w16cid:durableId="295062024">
    <w:abstractNumId w:val="11"/>
  </w:num>
  <w:num w:numId="12" w16cid:durableId="506138773">
    <w:abstractNumId w:val="13"/>
  </w:num>
  <w:num w:numId="13" w16cid:durableId="1818108415">
    <w:abstractNumId w:val="16"/>
  </w:num>
  <w:num w:numId="14" w16cid:durableId="1793283541">
    <w:abstractNumId w:val="1"/>
  </w:num>
  <w:num w:numId="15" w16cid:durableId="1706903244">
    <w:abstractNumId w:val="8"/>
  </w:num>
  <w:num w:numId="16" w16cid:durableId="796605308">
    <w:abstractNumId w:val="7"/>
  </w:num>
  <w:num w:numId="17" w16cid:durableId="231624788">
    <w:abstractNumId w:val="21"/>
  </w:num>
  <w:num w:numId="18" w16cid:durableId="2122530302">
    <w:abstractNumId w:val="2"/>
  </w:num>
  <w:num w:numId="19" w16cid:durableId="1635940044">
    <w:abstractNumId w:val="9"/>
  </w:num>
  <w:num w:numId="20" w16cid:durableId="2053339789">
    <w:abstractNumId w:val="6"/>
  </w:num>
  <w:num w:numId="21" w16cid:durableId="85394224">
    <w:abstractNumId w:val="0"/>
  </w:num>
  <w:num w:numId="22" w16cid:durableId="18546839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B0"/>
    <w:rsid w:val="00061614"/>
    <w:rsid w:val="00070E36"/>
    <w:rsid w:val="00095E2A"/>
    <w:rsid w:val="00097E36"/>
    <w:rsid w:val="000D4EFC"/>
    <w:rsid w:val="000E2E65"/>
    <w:rsid w:val="001A5ECF"/>
    <w:rsid w:val="00220F88"/>
    <w:rsid w:val="00243E4C"/>
    <w:rsid w:val="002E7701"/>
    <w:rsid w:val="002F3E2B"/>
    <w:rsid w:val="00385A70"/>
    <w:rsid w:val="00424429"/>
    <w:rsid w:val="00460F1D"/>
    <w:rsid w:val="00473B0E"/>
    <w:rsid w:val="00491A57"/>
    <w:rsid w:val="004C7597"/>
    <w:rsid w:val="005421FF"/>
    <w:rsid w:val="00564A3A"/>
    <w:rsid w:val="005D2836"/>
    <w:rsid w:val="005F7221"/>
    <w:rsid w:val="00612A36"/>
    <w:rsid w:val="006267CE"/>
    <w:rsid w:val="00640DC9"/>
    <w:rsid w:val="006F54BC"/>
    <w:rsid w:val="007811BE"/>
    <w:rsid w:val="007E3AB6"/>
    <w:rsid w:val="007F4000"/>
    <w:rsid w:val="00825DC0"/>
    <w:rsid w:val="00833E5D"/>
    <w:rsid w:val="00851B23"/>
    <w:rsid w:val="00890D2D"/>
    <w:rsid w:val="008B53BB"/>
    <w:rsid w:val="009131D3"/>
    <w:rsid w:val="00984275"/>
    <w:rsid w:val="00985AFE"/>
    <w:rsid w:val="009A03ED"/>
    <w:rsid w:val="00A70477"/>
    <w:rsid w:val="00AB3480"/>
    <w:rsid w:val="00AD1EFA"/>
    <w:rsid w:val="00B2651F"/>
    <w:rsid w:val="00B7146A"/>
    <w:rsid w:val="00BC0A1C"/>
    <w:rsid w:val="00BF6F67"/>
    <w:rsid w:val="00C1636E"/>
    <w:rsid w:val="00C204F0"/>
    <w:rsid w:val="00C2236A"/>
    <w:rsid w:val="00C36418"/>
    <w:rsid w:val="00C426B0"/>
    <w:rsid w:val="00C970AD"/>
    <w:rsid w:val="00D23EA0"/>
    <w:rsid w:val="00D70BD8"/>
    <w:rsid w:val="00DB74EB"/>
    <w:rsid w:val="00DD3873"/>
    <w:rsid w:val="00DD4B4E"/>
    <w:rsid w:val="00E47324"/>
    <w:rsid w:val="00E656E2"/>
    <w:rsid w:val="00EC48D9"/>
    <w:rsid w:val="00EF14D2"/>
    <w:rsid w:val="00F1329C"/>
    <w:rsid w:val="00F44CAC"/>
    <w:rsid w:val="00F46261"/>
    <w:rsid w:val="00F76453"/>
    <w:rsid w:val="00FA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522C"/>
  <w15:chartTrackingRefBased/>
  <w15:docId w15:val="{DCB428B6-96F5-45F2-89AC-C2B8C997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6B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B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426B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26B0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426B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2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6B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42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6B0"/>
    <w:rPr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C426B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C426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26B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426B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F72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22F5A0C15D74892230DF6C61E6D44" ma:contentTypeVersion="11" ma:contentTypeDescription="Create a new document." ma:contentTypeScope="" ma:versionID="f04aec5cd6dc29342721ba790e0dbfb2">
  <xsd:schema xmlns:xsd="http://www.w3.org/2001/XMLSchema" xmlns:xs="http://www.w3.org/2001/XMLSchema" xmlns:p="http://schemas.microsoft.com/office/2006/metadata/properties" xmlns:ns3="9a7775fa-ea99-4e8d-9808-3978982567bd" targetNamespace="http://schemas.microsoft.com/office/2006/metadata/properties" ma:root="true" ma:fieldsID="abe6b6ccf21775f2e1f4565ed094e4c0" ns3:_="">
    <xsd:import namespace="9a7775fa-ea99-4e8d-9808-3978982567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775fa-ea99-4e8d-9808-3978982567b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7775fa-ea99-4e8d-9808-3978982567bd" xsi:nil="true"/>
  </documentManagement>
</p:properties>
</file>

<file path=customXml/itemProps1.xml><?xml version="1.0" encoding="utf-8"?>
<ds:datastoreItem xmlns:ds="http://schemas.openxmlformats.org/officeDocument/2006/customXml" ds:itemID="{DCF23C93-71E5-4636-AA72-3B164B71FE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7775fa-ea99-4e8d-9808-3978982567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1D3221-A7AE-4778-B11F-D5C752E357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2CBB8B-7DA7-4BED-90A0-6A9B694626FC}">
  <ds:schemaRefs>
    <ds:schemaRef ds:uri="http://schemas.microsoft.com/office/2006/metadata/properties"/>
    <ds:schemaRef ds:uri="http://schemas.microsoft.com/office/infopath/2007/PartnerControls"/>
    <ds:schemaRef ds:uri="9a7775fa-ea99-4e8d-9808-3978982567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Solution Document</dc:title>
  <dc:subject>HRMS TO TMS INTEGRATION</dc:subject>
  <dc:creator>Kumaresan Murugan</dc:creator>
  <cp:keywords/>
  <dc:description/>
  <cp:lastModifiedBy>Kumaresan Murugan</cp:lastModifiedBy>
  <cp:revision>8</cp:revision>
  <dcterms:created xsi:type="dcterms:W3CDTF">2025-10-01T06:15:00Z</dcterms:created>
  <dcterms:modified xsi:type="dcterms:W3CDTF">2025-10-01T06:59:00Z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0x010100E6422F5A0C15D74892230DF6C61E6D44</vt:lpwstr>
  </property>
</Properties>
</file>