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AEEF" w14:textId="52315D00" w:rsidR="00127DCA" w:rsidRDefault="00D96A88">
      <w:pPr>
        <w:rPr>
          <w:rFonts w:asciiTheme="majorEastAsia" w:eastAsiaTheme="majorEastAsia" w:hAnsiTheme="majorEastAsia"/>
          <w:sz w:val="32"/>
          <w:szCs w:val="32"/>
        </w:rPr>
      </w:pPr>
      <w:r w:rsidRPr="00D96A88">
        <w:rPr>
          <w:rFonts w:asciiTheme="majorEastAsia" w:eastAsiaTheme="majorEastAsia" w:hAnsiTheme="majorEastAsia" w:hint="eastAsia"/>
          <w:sz w:val="32"/>
          <w:szCs w:val="32"/>
        </w:rPr>
        <w:t>アプリケーション説明書</w:t>
      </w:r>
    </w:p>
    <w:p w14:paraId="6E7DB0CE" w14:textId="548FF43B" w:rsidR="00D96A88" w:rsidRDefault="00D96A88">
      <w:pPr>
        <w:rPr>
          <w:rFonts w:eastAsiaTheme="minorHAnsi"/>
          <w:sz w:val="24"/>
          <w:szCs w:val="24"/>
        </w:rPr>
      </w:pPr>
      <w:r w:rsidRPr="00D96A88">
        <w:rPr>
          <w:rFonts w:eastAsiaTheme="minorHAnsi" w:hint="eastAsia"/>
          <w:sz w:val="24"/>
          <w:szCs w:val="24"/>
        </w:rPr>
        <w:t>提出日：2</w:t>
      </w:r>
      <w:r w:rsidRPr="00D96A88">
        <w:rPr>
          <w:rFonts w:eastAsiaTheme="minorHAnsi"/>
          <w:sz w:val="24"/>
          <w:szCs w:val="24"/>
        </w:rPr>
        <w:t>021</w:t>
      </w:r>
      <w:r w:rsidRPr="00D96A88">
        <w:rPr>
          <w:rFonts w:eastAsiaTheme="minorHAnsi" w:hint="eastAsia"/>
          <w:sz w:val="24"/>
          <w:szCs w:val="24"/>
        </w:rPr>
        <w:t>年1</w:t>
      </w:r>
      <w:r w:rsidRPr="00D96A88">
        <w:rPr>
          <w:rFonts w:eastAsiaTheme="minorHAnsi"/>
          <w:sz w:val="24"/>
          <w:szCs w:val="24"/>
        </w:rPr>
        <w:t>2</w:t>
      </w:r>
      <w:r w:rsidRPr="00D96A88">
        <w:rPr>
          <w:rFonts w:eastAsiaTheme="minorHAnsi" w:hint="eastAsia"/>
          <w:sz w:val="24"/>
          <w:szCs w:val="24"/>
        </w:rPr>
        <w:t>月2</w:t>
      </w:r>
      <w:r w:rsidRPr="00D96A88">
        <w:rPr>
          <w:rFonts w:eastAsiaTheme="minorHAnsi"/>
          <w:sz w:val="24"/>
          <w:szCs w:val="24"/>
        </w:rPr>
        <w:t>6</w:t>
      </w:r>
      <w:r w:rsidRPr="00D96A88">
        <w:rPr>
          <w:rFonts w:eastAsiaTheme="minorHAnsi" w:hint="eastAsia"/>
          <w:sz w:val="24"/>
          <w:szCs w:val="24"/>
        </w:rPr>
        <w:t>日</w:t>
      </w:r>
    </w:p>
    <w:p w14:paraId="3199520D" w14:textId="1BAB1D40" w:rsidR="00D96A88" w:rsidRDefault="00D96A88">
      <w:pPr>
        <w:rPr>
          <w:rFonts w:eastAsiaTheme="minorHAnsi"/>
          <w:sz w:val="24"/>
          <w:szCs w:val="24"/>
        </w:rPr>
      </w:pPr>
    </w:p>
    <w:p w14:paraId="0E8DEA0F" w14:textId="426C78DA" w:rsidR="00D96A88" w:rsidRDefault="00D96A8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日本大学　文理学部　情報科学科</w:t>
      </w:r>
    </w:p>
    <w:p w14:paraId="56650BCD" w14:textId="5B36BCDD" w:rsidR="00D96A88" w:rsidRDefault="00D96A8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5419063 </w:t>
      </w:r>
      <w:r>
        <w:rPr>
          <w:rFonts w:eastAsiaTheme="minorHAnsi" w:hint="eastAsia"/>
          <w:sz w:val="24"/>
          <w:szCs w:val="24"/>
        </w:rPr>
        <w:t>工藤正和</w:t>
      </w:r>
    </w:p>
    <w:p w14:paraId="5DF84B51" w14:textId="196E44E2" w:rsidR="0011286D" w:rsidRDefault="0011286D">
      <w:pPr>
        <w:rPr>
          <w:rFonts w:eastAsiaTheme="minorHAnsi"/>
          <w:sz w:val="24"/>
          <w:szCs w:val="24"/>
        </w:rPr>
      </w:pPr>
    </w:p>
    <w:p w14:paraId="36555F81" w14:textId="043DA3B2" w:rsidR="0011286D" w:rsidRDefault="0011286D">
      <w:pPr>
        <w:rPr>
          <w:rFonts w:eastAsiaTheme="minorHAnsi"/>
          <w:sz w:val="24"/>
          <w:szCs w:val="24"/>
        </w:rPr>
      </w:pPr>
    </w:p>
    <w:p w14:paraId="6D9A803E" w14:textId="42539DA6" w:rsidR="0011286D" w:rsidRDefault="0011286D">
      <w:pPr>
        <w:rPr>
          <w:rFonts w:eastAsiaTheme="minorHAnsi"/>
          <w:sz w:val="24"/>
          <w:szCs w:val="24"/>
        </w:rPr>
      </w:pPr>
    </w:p>
    <w:p w14:paraId="1CD3BE33" w14:textId="02347CA7" w:rsidR="0011286D" w:rsidRDefault="0011286D">
      <w:pPr>
        <w:rPr>
          <w:rFonts w:eastAsiaTheme="minorHAnsi"/>
          <w:sz w:val="24"/>
          <w:szCs w:val="24"/>
        </w:rPr>
      </w:pPr>
    </w:p>
    <w:p w14:paraId="329EC924" w14:textId="109745F2" w:rsidR="0011286D" w:rsidRDefault="0011286D">
      <w:pPr>
        <w:rPr>
          <w:rFonts w:eastAsiaTheme="minorHAnsi"/>
          <w:sz w:val="24"/>
          <w:szCs w:val="24"/>
        </w:rPr>
      </w:pPr>
    </w:p>
    <w:p w14:paraId="1663138F" w14:textId="71F202BA" w:rsidR="0011286D" w:rsidRDefault="0011286D">
      <w:pPr>
        <w:rPr>
          <w:rFonts w:eastAsiaTheme="minorHAnsi"/>
          <w:sz w:val="24"/>
          <w:szCs w:val="24"/>
        </w:rPr>
      </w:pPr>
    </w:p>
    <w:p w14:paraId="6C5F9919" w14:textId="2A8133EB" w:rsidR="0011286D" w:rsidRDefault="0011286D">
      <w:pPr>
        <w:rPr>
          <w:rFonts w:eastAsiaTheme="minorHAnsi"/>
          <w:sz w:val="24"/>
          <w:szCs w:val="24"/>
        </w:rPr>
      </w:pPr>
    </w:p>
    <w:p w14:paraId="39B17E23" w14:textId="6940CE4B" w:rsidR="0011286D" w:rsidRDefault="0011286D">
      <w:pPr>
        <w:rPr>
          <w:rFonts w:eastAsiaTheme="minorHAnsi"/>
          <w:sz w:val="24"/>
          <w:szCs w:val="24"/>
        </w:rPr>
      </w:pPr>
    </w:p>
    <w:p w14:paraId="7636FB52" w14:textId="36545E18" w:rsidR="0011286D" w:rsidRDefault="0011286D">
      <w:pPr>
        <w:rPr>
          <w:rFonts w:eastAsiaTheme="minorHAnsi"/>
          <w:sz w:val="24"/>
          <w:szCs w:val="24"/>
        </w:rPr>
      </w:pPr>
    </w:p>
    <w:p w14:paraId="5DAA885F" w14:textId="723E938D" w:rsidR="0011286D" w:rsidRDefault="0011286D">
      <w:pPr>
        <w:rPr>
          <w:rFonts w:eastAsiaTheme="minorHAnsi"/>
          <w:sz w:val="24"/>
          <w:szCs w:val="24"/>
        </w:rPr>
      </w:pPr>
    </w:p>
    <w:p w14:paraId="65AF8FC4" w14:textId="1B2B42AC" w:rsidR="0011286D" w:rsidRDefault="0011286D">
      <w:pPr>
        <w:rPr>
          <w:rFonts w:eastAsiaTheme="minorHAnsi"/>
          <w:sz w:val="24"/>
          <w:szCs w:val="24"/>
        </w:rPr>
      </w:pPr>
    </w:p>
    <w:p w14:paraId="65A98C9C" w14:textId="34842B7E" w:rsidR="0011286D" w:rsidRDefault="0011286D">
      <w:pPr>
        <w:rPr>
          <w:rFonts w:eastAsiaTheme="minorHAnsi"/>
          <w:sz w:val="24"/>
          <w:szCs w:val="24"/>
        </w:rPr>
      </w:pPr>
    </w:p>
    <w:p w14:paraId="4D854D0D" w14:textId="0DE9C21E" w:rsidR="0011286D" w:rsidRDefault="0011286D">
      <w:pPr>
        <w:rPr>
          <w:rFonts w:eastAsiaTheme="minorHAnsi"/>
          <w:sz w:val="24"/>
          <w:szCs w:val="24"/>
        </w:rPr>
      </w:pPr>
    </w:p>
    <w:p w14:paraId="1B20AC3D" w14:textId="1F2940F6" w:rsidR="005D0449" w:rsidRDefault="0011286D" w:rsidP="005D0449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11286D">
        <w:rPr>
          <w:rFonts w:eastAsiaTheme="minorHAnsi" w:hint="eastAsia"/>
          <w:sz w:val="24"/>
          <w:szCs w:val="24"/>
        </w:rPr>
        <w:lastRenderedPageBreak/>
        <w:t>アプリケーション名</w:t>
      </w:r>
    </w:p>
    <w:p w14:paraId="5056CA21" w14:textId="01B3F93C" w:rsidR="005D0449" w:rsidRPr="005D0449" w:rsidRDefault="005D0449" w:rsidP="005D0449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Graph drawer</w:t>
      </w:r>
      <w:r w:rsidR="001351BA">
        <w:rPr>
          <w:rFonts w:eastAsiaTheme="minorHAnsi" w:hint="eastAsia"/>
          <w:sz w:val="24"/>
          <w:szCs w:val="24"/>
        </w:rPr>
        <w:t xml:space="preserve"> </w:t>
      </w:r>
      <w:r w:rsidR="001351BA">
        <w:rPr>
          <w:rFonts w:eastAsiaTheme="minorHAnsi"/>
          <w:sz w:val="24"/>
          <w:szCs w:val="24"/>
        </w:rPr>
        <w:t>by Stress Majorization</w:t>
      </w:r>
    </w:p>
    <w:p w14:paraId="72138314" w14:textId="719614FD" w:rsid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想定シーン</w:t>
      </w:r>
    </w:p>
    <w:p w14:paraId="25B016D0" w14:textId="07DB14D8" w:rsidR="005D0449" w:rsidRPr="005D0449" w:rsidRDefault="005D0449" w:rsidP="005D044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　入力したグラフに対して</w:t>
      </w:r>
      <w:r w:rsidR="004F44DA">
        <w:rPr>
          <w:rFonts w:eastAsiaTheme="minorHAnsi" w:hint="eastAsia"/>
          <w:sz w:val="24"/>
          <w:szCs w:val="24"/>
        </w:rPr>
        <w:t>、</w:t>
      </w:r>
      <w:r>
        <w:rPr>
          <w:rFonts w:eastAsiaTheme="minorHAnsi"/>
          <w:sz w:val="24"/>
          <w:szCs w:val="24"/>
        </w:rPr>
        <w:t>Stress Majorization</w:t>
      </w:r>
      <w:r w:rsidR="000B4F23">
        <w:rPr>
          <w:rFonts w:eastAsiaTheme="minorHAnsi" w:hint="eastAsia"/>
          <w:sz w:val="24"/>
          <w:szCs w:val="24"/>
        </w:rPr>
        <w:t>を</w:t>
      </w:r>
      <w:r w:rsidR="00DB3FF6">
        <w:rPr>
          <w:rFonts w:eastAsiaTheme="minorHAnsi" w:hint="eastAsia"/>
          <w:sz w:val="24"/>
          <w:szCs w:val="24"/>
        </w:rPr>
        <w:t>それぞれ</w:t>
      </w:r>
      <w:r w:rsidR="000B4F23">
        <w:rPr>
          <w:rFonts w:eastAsiaTheme="minorHAnsi" w:hint="eastAsia"/>
          <w:sz w:val="24"/>
          <w:szCs w:val="24"/>
        </w:rPr>
        <w:t>用いて</w:t>
      </w:r>
      <w:r w:rsidR="004F44DA">
        <w:rPr>
          <w:rFonts w:eastAsiaTheme="minorHAnsi" w:hint="eastAsia"/>
          <w:sz w:val="24"/>
          <w:szCs w:val="24"/>
        </w:rPr>
        <w:t>グラフを描画するシーン。</w:t>
      </w:r>
    </w:p>
    <w:p w14:paraId="0914FE51" w14:textId="2E849276" w:rsidR="00A46B90" w:rsidRPr="00FC2678" w:rsidRDefault="0011286D" w:rsidP="00A46B90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並行して行う理由</w:t>
      </w:r>
    </w:p>
    <w:p w14:paraId="3F09A84A" w14:textId="706D2D63" w:rsidR="00A46B90" w:rsidRDefault="00A46B90" w:rsidP="00A46B9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　S</w:t>
      </w:r>
      <w:r>
        <w:rPr>
          <w:rFonts w:eastAsiaTheme="minorHAnsi"/>
          <w:sz w:val="24"/>
          <w:szCs w:val="24"/>
        </w:rPr>
        <w:t>tress Majorization</w:t>
      </w:r>
      <w:r>
        <w:rPr>
          <w:rFonts w:eastAsiaTheme="minorHAnsi" w:hint="eastAsia"/>
          <w:sz w:val="24"/>
          <w:szCs w:val="24"/>
        </w:rPr>
        <w:t>は全頂点最短経路</w:t>
      </w:r>
      <w:r w:rsidR="000B4F23">
        <w:rPr>
          <w:rFonts w:eastAsiaTheme="minorHAnsi" w:hint="eastAsia"/>
          <w:sz w:val="24"/>
          <w:szCs w:val="24"/>
        </w:rPr>
        <w:t>や行列計算</w:t>
      </w:r>
      <w:r>
        <w:rPr>
          <w:rFonts w:eastAsiaTheme="minorHAnsi" w:hint="eastAsia"/>
          <w:sz w:val="24"/>
          <w:szCs w:val="24"/>
        </w:rPr>
        <w:t>と言った時間コストがかかる処理が複数あ</w:t>
      </w:r>
      <w:r w:rsidR="00DB3FF6">
        <w:rPr>
          <w:rFonts w:eastAsiaTheme="minorHAnsi" w:hint="eastAsia"/>
          <w:sz w:val="24"/>
          <w:szCs w:val="24"/>
        </w:rPr>
        <w:t>り</w:t>
      </w:r>
      <w:r>
        <w:rPr>
          <w:rFonts w:eastAsiaTheme="minorHAnsi" w:hint="eastAsia"/>
          <w:sz w:val="24"/>
          <w:szCs w:val="24"/>
        </w:rPr>
        <w:t>、</w:t>
      </w:r>
      <w:r w:rsidR="00771CC8">
        <w:rPr>
          <w:rFonts w:eastAsiaTheme="minorHAnsi" w:hint="eastAsia"/>
          <w:sz w:val="24"/>
          <w:szCs w:val="24"/>
        </w:rPr>
        <w:t>それらを</w:t>
      </w:r>
      <w:r>
        <w:rPr>
          <w:rFonts w:eastAsiaTheme="minorHAnsi" w:hint="eastAsia"/>
          <w:sz w:val="24"/>
          <w:szCs w:val="24"/>
        </w:rPr>
        <w:t>並行して行う</w:t>
      </w:r>
      <w:r w:rsidR="00B57665">
        <w:rPr>
          <w:rFonts w:eastAsiaTheme="minorHAnsi" w:hint="eastAsia"/>
          <w:sz w:val="24"/>
          <w:szCs w:val="24"/>
        </w:rPr>
        <w:t>ことで処理時間を削減するため</w:t>
      </w:r>
      <w:r>
        <w:rPr>
          <w:rFonts w:eastAsiaTheme="minorHAnsi" w:hint="eastAsia"/>
          <w:sz w:val="24"/>
          <w:szCs w:val="24"/>
        </w:rPr>
        <w:t>。</w:t>
      </w:r>
    </w:p>
    <w:p w14:paraId="79F1ED89" w14:textId="77C0A73C" w:rsidR="00A46B90" w:rsidRPr="001351BA" w:rsidRDefault="001351BA" w:rsidP="00A46B9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また，初期値．</w:t>
      </w:r>
    </w:p>
    <w:p w14:paraId="41C87005" w14:textId="77777777" w:rsidR="00AB6E3E" w:rsidRDefault="0011286D" w:rsidP="00AB6E3E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実装上の制約</w:t>
      </w:r>
    </w:p>
    <w:p w14:paraId="26F60989" w14:textId="34C6B80C" w:rsidR="00D0541D" w:rsidRDefault="00AF04C4" w:rsidP="00AB6E3E">
      <w:pPr>
        <w:ind w:firstLineChars="100" w:firstLine="240"/>
        <w:rPr>
          <w:rFonts w:eastAsiaTheme="minorHAnsi"/>
          <w:sz w:val="24"/>
          <w:szCs w:val="24"/>
        </w:rPr>
      </w:pPr>
      <w:r w:rsidRPr="00AB6E3E">
        <w:rPr>
          <w:rFonts w:eastAsiaTheme="minorHAnsi" w:hint="eastAsia"/>
          <w:sz w:val="24"/>
          <w:szCs w:val="24"/>
        </w:rPr>
        <w:t>本アプリでは，一部の実装が便宜上簡略化されている</w:t>
      </w:r>
      <w:r w:rsidR="00D0541D" w:rsidRPr="00AB6E3E">
        <w:rPr>
          <w:rFonts w:eastAsiaTheme="minorHAnsi" w:hint="eastAsia"/>
          <w:sz w:val="24"/>
          <w:szCs w:val="24"/>
        </w:rPr>
        <w:t>。本来の実装と簡略された実装の関係は次のようになる。</w:t>
      </w:r>
    </w:p>
    <w:p w14:paraId="468F743C" w14:textId="086AED67" w:rsidR="00F77544" w:rsidRDefault="00F77544" w:rsidP="00AB6E3E">
      <w:pPr>
        <w:ind w:firstLineChars="100" w:firstLine="240"/>
        <w:rPr>
          <w:rFonts w:eastAsiaTheme="minorHAnsi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544" w14:paraId="1238B5B9" w14:textId="77777777" w:rsidTr="00F77544">
        <w:tc>
          <w:tcPr>
            <w:tcW w:w="4247" w:type="dxa"/>
          </w:tcPr>
          <w:p w14:paraId="0F34DDF0" w14:textId="34890B5D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本来の実装</w:t>
            </w:r>
          </w:p>
        </w:tc>
        <w:tc>
          <w:tcPr>
            <w:tcW w:w="4247" w:type="dxa"/>
          </w:tcPr>
          <w:p w14:paraId="7A33044B" w14:textId="32C3CE5A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代用の実装</w:t>
            </w:r>
          </w:p>
        </w:tc>
      </w:tr>
      <w:tr w:rsidR="00F77544" w14:paraId="5DB16667" w14:textId="77777777" w:rsidTr="00F77544">
        <w:tc>
          <w:tcPr>
            <w:tcW w:w="4247" w:type="dxa"/>
          </w:tcPr>
          <w:p w14:paraId="24A03314" w14:textId="7CB7CABA" w:rsidR="00F77544" w:rsidRDefault="00B32379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Json</w:t>
            </w:r>
            <w:r>
              <w:rPr>
                <w:rFonts w:eastAsiaTheme="minorHAnsi" w:hint="eastAsia"/>
                <w:sz w:val="24"/>
                <w:szCs w:val="24"/>
              </w:rPr>
              <w:t>やc</w:t>
            </w:r>
            <w:r>
              <w:rPr>
                <w:rFonts w:eastAsiaTheme="minorHAnsi"/>
                <w:sz w:val="24"/>
                <w:szCs w:val="24"/>
              </w:rPr>
              <w:t>sv</w:t>
            </w:r>
            <w:r>
              <w:rPr>
                <w:rFonts w:eastAsiaTheme="minorHAnsi" w:hint="eastAsia"/>
                <w:sz w:val="24"/>
                <w:szCs w:val="24"/>
              </w:rPr>
              <w:t>ファイルなど</w:t>
            </w:r>
            <w:r w:rsidR="00DC378D">
              <w:rPr>
                <w:rFonts w:eastAsiaTheme="minorHAnsi" w:hint="eastAsia"/>
                <w:sz w:val="24"/>
                <w:szCs w:val="24"/>
              </w:rPr>
              <w:t>によるグラフ入力</w:t>
            </w:r>
          </w:p>
        </w:tc>
        <w:tc>
          <w:tcPr>
            <w:tcW w:w="4247" w:type="dxa"/>
          </w:tcPr>
          <w:p w14:paraId="30D45AF0" w14:textId="174BAE9D" w:rsidR="00F77544" w:rsidRDefault="009B5A54" w:rsidP="00AB6E3E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プログラムコードへの埋め込み</w:t>
            </w:r>
          </w:p>
        </w:tc>
      </w:tr>
      <w:tr w:rsidR="00F77544" w14:paraId="3FE7955B" w14:textId="77777777" w:rsidTr="00063E3C">
        <w:trPr>
          <w:trHeight w:val="2542"/>
        </w:trPr>
        <w:tc>
          <w:tcPr>
            <w:tcW w:w="4247" w:type="dxa"/>
          </w:tcPr>
          <w:p w14:paraId="79B2669D" w14:textId="42ED5DA6" w:rsidR="00F77544" w:rsidRDefault="00A15D35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ある</w:t>
            </w:r>
            <w:r w:rsidR="00063E3C">
              <w:rPr>
                <w:rFonts w:eastAsiaTheme="minorHAnsi" w:hint="eastAsia"/>
                <w:sz w:val="24"/>
                <w:szCs w:val="24"/>
              </w:rPr>
              <w:t>連立方程式を解き続けることによって得られるS</w:t>
            </w:r>
            <w:r w:rsidR="00063E3C">
              <w:rPr>
                <w:rFonts w:eastAsiaTheme="minorHAnsi"/>
                <w:sz w:val="24"/>
                <w:szCs w:val="24"/>
              </w:rPr>
              <w:t>tress</w:t>
            </w:r>
            <w:r w:rsidR="00063E3C">
              <w:rPr>
                <w:rFonts w:eastAsiaTheme="minorHAnsi" w:hint="eastAsia"/>
                <w:sz w:val="24"/>
                <w:szCs w:val="24"/>
              </w:rPr>
              <w:t>関数の大域的最適解</w:t>
            </w:r>
            <w:r>
              <w:rPr>
                <w:rFonts w:eastAsiaTheme="minorHAnsi" w:hint="eastAsia"/>
                <w:sz w:val="24"/>
                <w:szCs w:val="24"/>
              </w:rPr>
              <w:t>を使用</w:t>
            </w:r>
          </w:p>
        </w:tc>
        <w:tc>
          <w:tcPr>
            <w:tcW w:w="4247" w:type="dxa"/>
          </w:tcPr>
          <w:p w14:paraId="4C179623" w14:textId="3EEE2E2A" w:rsidR="00F77544" w:rsidRPr="00B32379" w:rsidRDefault="00063E3C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</w:t>
            </w:r>
            <w:r>
              <w:rPr>
                <w:rFonts w:eastAsiaTheme="minorHAnsi"/>
                <w:sz w:val="24"/>
                <w:szCs w:val="24"/>
              </w:rPr>
              <w:t>tress</w:t>
            </w:r>
            <w:r>
              <w:rPr>
                <w:rFonts w:eastAsiaTheme="minorHAnsi" w:hint="eastAsia"/>
                <w:sz w:val="24"/>
                <w:szCs w:val="24"/>
              </w:rPr>
              <w:t>関数の局所的最適解</w:t>
            </w:r>
            <w:r w:rsidR="00A15D35">
              <w:rPr>
                <w:rFonts w:eastAsiaTheme="minorHAnsi" w:hint="eastAsia"/>
                <w:sz w:val="24"/>
                <w:szCs w:val="24"/>
              </w:rPr>
              <w:t>を使用</w:t>
            </w:r>
          </w:p>
        </w:tc>
      </w:tr>
      <w:tr w:rsidR="00F77544" w:rsidRPr="005E1DC0" w14:paraId="0D971922" w14:textId="77777777" w:rsidTr="00F77544">
        <w:tc>
          <w:tcPr>
            <w:tcW w:w="4247" w:type="dxa"/>
          </w:tcPr>
          <w:p w14:paraId="32599954" w14:textId="062E54F3" w:rsidR="00F77544" w:rsidRDefault="001351BA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グラフの描画</w:t>
            </w:r>
          </w:p>
        </w:tc>
        <w:tc>
          <w:tcPr>
            <w:tcW w:w="4247" w:type="dxa"/>
          </w:tcPr>
          <w:p w14:paraId="325BFA1E" w14:textId="6DF750B6" w:rsidR="00F77544" w:rsidRDefault="001351BA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頂点の座標とエッジを標準出力</w:t>
            </w:r>
          </w:p>
        </w:tc>
      </w:tr>
      <w:tr w:rsidR="00F77544" w14:paraId="423E19CB" w14:textId="77777777" w:rsidTr="00F77544">
        <w:tc>
          <w:tcPr>
            <w:tcW w:w="4247" w:type="dxa"/>
          </w:tcPr>
          <w:p w14:paraId="78ABE4B8" w14:textId="3081FF5D" w:rsidR="00F77544" w:rsidRPr="005E1DC0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726FF6" w14:textId="3DB543D0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F77544" w14:paraId="1B536AB4" w14:textId="77777777" w:rsidTr="00F77544">
        <w:tc>
          <w:tcPr>
            <w:tcW w:w="4247" w:type="dxa"/>
          </w:tcPr>
          <w:p w14:paraId="63704A19" w14:textId="0FF7FD87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D79A9D" w14:textId="7F97CCF9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14:paraId="09224676" w14:textId="77777777" w:rsidR="00F77544" w:rsidRPr="00AB6E3E" w:rsidRDefault="00F77544" w:rsidP="00AB6E3E">
      <w:pPr>
        <w:ind w:firstLineChars="100" w:firstLine="240"/>
        <w:rPr>
          <w:rFonts w:eastAsiaTheme="minorHAnsi"/>
          <w:sz w:val="24"/>
          <w:szCs w:val="24"/>
        </w:rPr>
      </w:pPr>
    </w:p>
    <w:p w14:paraId="541C20C8" w14:textId="3E781B1B" w:rsid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クラス・メゾットの一覧と説明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32379" w14:paraId="05DAB601" w14:textId="77777777" w:rsidTr="00B32379">
        <w:tc>
          <w:tcPr>
            <w:tcW w:w="2689" w:type="dxa"/>
          </w:tcPr>
          <w:p w14:paraId="2592B289" w14:textId="11F9EA43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クラス名</w:t>
            </w:r>
          </w:p>
        </w:tc>
        <w:tc>
          <w:tcPr>
            <w:tcW w:w="5805" w:type="dxa"/>
          </w:tcPr>
          <w:p w14:paraId="07D808EA" w14:textId="3FE667AE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説明</w:t>
            </w:r>
          </w:p>
        </w:tc>
      </w:tr>
      <w:tr w:rsidR="00B32379" w14:paraId="674343C5" w14:textId="77777777" w:rsidTr="00B32379">
        <w:tc>
          <w:tcPr>
            <w:tcW w:w="2689" w:type="dxa"/>
          </w:tcPr>
          <w:p w14:paraId="3284F24C" w14:textId="5FAF22C6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ain</w:t>
            </w:r>
          </w:p>
        </w:tc>
        <w:tc>
          <w:tcPr>
            <w:tcW w:w="5805" w:type="dxa"/>
          </w:tcPr>
          <w:p w14:paraId="31500E59" w14:textId="3CF5BAA7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アプリケーションの制御を行うクラス。</w:t>
            </w:r>
          </w:p>
        </w:tc>
      </w:tr>
      <w:tr w:rsidR="00B32379" w14:paraId="6609F3F8" w14:textId="77777777" w:rsidTr="00B32379">
        <w:tc>
          <w:tcPr>
            <w:tcW w:w="2689" w:type="dxa"/>
          </w:tcPr>
          <w:p w14:paraId="1A8BDBCC" w14:textId="7B1CAF8F" w:rsidR="00B32379" w:rsidRDefault="0040739A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Graph</w:t>
            </w:r>
          </w:p>
        </w:tc>
        <w:tc>
          <w:tcPr>
            <w:tcW w:w="5805" w:type="dxa"/>
          </w:tcPr>
          <w:p w14:paraId="027BE4EC" w14:textId="365EDF9D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グラフの関するクラス</w:t>
            </w:r>
          </w:p>
        </w:tc>
      </w:tr>
      <w:tr w:rsidR="00B32379" w14:paraId="101F15E6" w14:textId="77777777" w:rsidTr="00B32379">
        <w:tc>
          <w:tcPr>
            <w:tcW w:w="2689" w:type="dxa"/>
          </w:tcPr>
          <w:p w14:paraId="26E160D1" w14:textId="78853853" w:rsidR="00B32379" w:rsidRDefault="004957EB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StressMajorization</w:t>
            </w:r>
          </w:p>
        </w:tc>
        <w:tc>
          <w:tcPr>
            <w:tcW w:w="5805" w:type="dxa"/>
          </w:tcPr>
          <w:p w14:paraId="2F4BF5BD" w14:textId="67150243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</w:t>
            </w:r>
            <w:r>
              <w:rPr>
                <w:rFonts w:eastAsiaTheme="minorHAnsi"/>
                <w:sz w:val="24"/>
                <w:szCs w:val="24"/>
              </w:rPr>
              <w:t>tress</w:t>
            </w:r>
            <w:r w:rsidR="00CA51B4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Majorization</w:t>
            </w:r>
            <w:r>
              <w:rPr>
                <w:rFonts w:eastAsiaTheme="minorHAnsi" w:hint="eastAsia"/>
                <w:sz w:val="24"/>
                <w:szCs w:val="24"/>
              </w:rPr>
              <w:t>に関する処理を行うクラス</w:t>
            </w:r>
          </w:p>
        </w:tc>
      </w:tr>
      <w:tr w:rsidR="00B32379" w14:paraId="73EE6F3A" w14:textId="77777777" w:rsidTr="00B32379">
        <w:tc>
          <w:tcPr>
            <w:tcW w:w="2689" w:type="dxa"/>
          </w:tcPr>
          <w:p w14:paraId="1397E1EA" w14:textId="2915C8FD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805" w:type="dxa"/>
          </w:tcPr>
          <w:p w14:paraId="44C27AD1" w14:textId="7F2EBE97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B32379" w14:paraId="44CE0917" w14:textId="77777777" w:rsidTr="00B32379">
        <w:tc>
          <w:tcPr>
            <w:tcW w:w="2689" w:type="dxa"/>
          </w:tcPr>
          <w:p w14:paraId="1D2DF2F7" w14:textId="240E2CE4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805" w:type="dxa"/>
          </w:tcPr>
          <w:p w14:paraId="06CEC0FB" w14:textId="3F529A78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14:paraId="20B4BF5E" w14:textId="77777777" w:rsidR="00771CC8" w:rsidRDefault="00771CC8" w:rsidP="00771CC8">
      <w:pPr>
        <w:pStyle w:val="a7"/>
        <w:ind w:leftChars="0" w:left="480"/>
        <w:rPr>
          <w:rFonts w:eastAsiaTheme="minorHAnsi"/>
          <w:sz w:val="24"/>
          <w:szCs w:val="24"/>
        </w:rPr>
      </w:pPr>
    </w:p>
    <w:p w14:paraId="054FD4EB" w14:textId="53FEABF6" w:rsidR="0011286D" w:rsidRP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並行処理を実現するために工夫した点</w:t>
      </w:r>
    </w:p>
    <w:sectPr w:rsidR="0011286D" w:rsidRPr="00112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3E787" w14:textId="77777777" w:rsidR="009D454E" w:rsidRDefault="009D454E" w:rsidP="006664D5">
      <w:r>
        <w:separator/>
      </w:r>
    </w:p>
  </w:endnote>
  <w:endnote w:type="continuationSeparator" w:id="0">
    <w:p w14:paraId="4B36FAA9" w14:textId="77777777" w:rsidR="009D454E" w:rsidRDefault="009D454E" w:rsidP="0066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D7D0" w14:textId="77777777" w:rsidR="006664D5" w:rsidRDefault="006664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D176" w14:textId="77777777" w:rsidR="006664D5" w:rsidRDefault="006664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57CD" w14:textId="77777777" w:rsidR="006664D5" w:rsidRDefault="006664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314E" w14:textId="77777777" w:rsidR="009D454E" w:rsidRDefault="009D454E" w:rsidP="006664D5">
      <w:r>
        <w:separator/>
      </w:r>
    </w:p>
  </w:footnote>
  <w:footnote w:type="continuationSeparator" w:id="0">
    <w:p w14:paraId="3797BE59" w14:textId="77777777" w:rsidR="009D454E" w:rsidRDefault="009D454E" w:rsidP="0066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9727" w14:textId="77777777" w:rsidR="006664D5" w:rsidRDefault="006664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A74B" w14:textId="77777777" w:rsidR="006664D5" w:rsidRDefault="006664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81F2" w14:textId="77777777" w:rsidR="006664D5" w:rsidRDefault="006664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7C07"/>
    <w:multiLevelType w:val="hybridMultilevel"/>
    <w:tmpl w:val="CCCC40CA"/>
    <w:lvl w:ilvl="0" w:tplc="F5ECE1D4">
      <w:start w:val="1"/>
      <w:numFmt w:val="decimalFullWidth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D7"/>
    <w:rsid w:val="00063E3C"/>
    <w:rsid w:val="0009148B"/>
    <w:rsid w:val="000B4F23"/>
    <w:rsid w:val="0011286D"/>
    <w:rsid w:val="00127DCA"/>
    <w:rsid w:val="001351BA"/>
    <w:rsid w:val="001E7A5B"/>
    <w:rsid w:val="003C5FD7"/>
    <w:rsid w:val="003C7195"/>
    <w:rsid w:val="0040739A"/>
    <w:rsid w:val="004957EB"/>
    <w:rsid w:val="004F44DA"/>
    <w:rsid w:val="0051602D"/>
    <w:rsid w:val="005D0449"/>
    <w:rsid w:val="005E1DC0"/>
    <w:rsid w:val="006664D5"/>
    <w:rsid w:val="00671777"/>
    <w:rsid w:val="00771CC8"/>
    <w:rsid w:val="008F2ECD"/>
    <w:rsid w:val="009928B2"/>
    <w:rsid w:val="00995CF1"/>
    <w:rsid w:val="009B5A54"/>
    <w:rsid w:val="009C09BE"/>
    <w:rsid w:val="009D454E"/>
    <w:rsid w:val="00A15D35"/>
    <w:rsid w:val="00A46B90"/>
    <w:rsid w:val="00A71B0B"/>
    <w:rsid w:val="00A75E69"/>
    <w:rsid w:val="00AB6E3E"/>
    <w:rsid w:val="00AE58F5"/>
    <w:rsid w:val="00AF04C4"/>
    <w:rsid w:val="00B32379"/>
    <w:rsid w:val="00B57665"/>
    <w:rsid w:val="00CA51B4"/>
    <w:rsid w:val="00CF1FC5"/>
    <w:rsid w:val="00D0541D"/>
    <w:rsid w:val="00D125B1"/>
    <w:rsid w:val="00D96A88"/>
    <w:rsid w:val="00DB3FF6"/>
    <w:rsid w:val="00DC378D"/>
    <w:rsid w:val="00EC6CFA"/>
    <w:rsid w:val="00F4610E"/>
    <w:rsid w:val="00F65D71"/>
    <w:rsid w:val="00F71A63"/>
    <w:rsid w:val="00F77544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C2023B"/>
  <w15:chartTrackingRefBased/>
  <w15:docId w15:val="{82531C67-24A8-4ECD-9346-2475E426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4D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664D5"/>
  </w:style>
  <w:style w:type="paragraph" w:styleId="a5">
    <w:name w:val="footer"/>
    <w:basedOn w:val="a"/>
    <w:link w:val="a6"/>
    <w:uiPriority w:val="99"/>
    <w:unhideWhenUsed/>
    <w:rsid w:val="006664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664D5"/>
  </w:style>
  <w:style w:type="paragraph" w:styleId="a7">
    <w:name w:val="List Paragraph"/>
    <w:basedOn w:val="a"/>
    <w:uiPriority w:val="34"/>
    <w:qFormat/>
    <w:rsid w:val="0011286D"/>
    <w:pPr>
      <w:ind w:leftChars="400" w:left="840"/>
    </w:pPr>
  </w:style>
  <w:style w:type="table" w:styleId="a8">
    <w:name w:val="Table Grid"/>
    <w:basedOn w:val="a1"/>
    <w:uiPriority w:val="39"/>
    <w:rsid w:val="00F77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クドウマサカズ</dc:creator>
  <cp:keywords/>
  <dc:description/>
  <cp:lastModifiedBy>クドウマサカズ</cp:lastModifiedBy>
  <cp:revision>31</cp:revision>
  <dcterms:created xsi:type="dcterms:W3CDTF">2021-12-04T00:44:00Z</dcterms:created>
  <dcterms:modified xsi:type="dcterms:W3CDTF">2021-12-26T17:58:00Z</dcterms:modified>
</cp:coreProperties>
</file>