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458B5">
      <w:pPr>
        <w:keepNext w:val="0"/>
        <w:keepLines w:val="0"/>
        <w:widowControl/>
        <w:suppressLineNumbers w:val="0"/>
        <w:jc w:val="left"/>
        <w:rPr>
          <w:rFonts w:hint="eastAsia"/>
        </w:rPr>
      </w:pPr>
      <w:r>
        <w:rPr>
          <w:rFonts w:hint="eastAsia"/>
        </w:rPr>
        <w:t>第一部分：名词解释（20道）</w:t>
      </w:r>
    </w:p>
    <w:p w14:paraId="148833D9">
      <w:pPr>
        <w:keepNext w:val="0"/>
        <w:keepLines w:val="0"/>
        <w:widowControl/>
        <w:suppressLineNumbers w:val="0"/>
        <w:jc w:val="left"/>
        <w:rPr>
          <w:rFonts w:hint="eastAsia"/>
        </w:rPr>
      </w:pPr>
    </w:p>
    <w:p w14:paraId="774088A7">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1. 老年学 (Gerontology)：研究人类衰老现象、过程及老龄化问题的综合性交叉学科 。</w:t>
      </w:r>
    </w:p>
    <w:p w14:paraId="7EAE830A">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2. 群体老龄化：指一个国家或地区人口年龄结构中老年人口比例不断上升的过程 。</w:t>
      </w:r>
    </w:p>
    <w:p w14:paraId="14F06589">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3. 平均预期寿命 (Life Expectancy)：反映一个人口群体死亡水平的综合指标，指平均每个人能生存的年数 。</w:t>
      </w:r>
    </w:p>
    <w:p w14:paraId="5FD3F103">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4. 未富先老：中国老龄化的典型特征，指在经济尚不发达、人均收入较低时就提前进入老年型社会 。</w:t>
      </w:r>
    </w:p>
    <w:p w14:paraId="73297534">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年龄歧视 (Ageism)：对老年人群体的刻板印象、偏见以及在就业、社会参与中的排斥行为。</w:t>
      </w:r>
    </w:p>
    <w:p w14:paraId="6C4FC2BF">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代际协调：不同年龄世代之间在资源、权益和义务分配上的平衡与和谐关系 。</w:t>
      </w:r>
    </w:p>
    <w:p w14:paraId="2EF4C176">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活跃老龄化 (Active Ageing)：强调通过提高老年人的健康、参与和保障，提升其晚年生活质量。</w:t>
      </w:r>
    </w:p>
    <w:p w14:paraId="5728AD30">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第二次人口红利：通过积累养老金资产、提高劳动力素质等方式，应对老龄化带来的增长动能挑战。</w:t>
      </w:r>
    </w:p>
    <w:p w14:paraId="0B70133F">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老年社会保障：国家和社会通过立法对老年人提供经济、医疗及服务支持的制度总称 。</w:t>
      </w:r>
    </w:p>
    <w:p w14:paraId="0A88DE0F">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长期护理保险 (LTCI)：专门为因年老或疾病丧失生活自理能力的老年人提供护理费用保障的保险制度。</w:t>
      </w:r>
    </w:p>
    <w:p w14:paraId="5A0BF5C6">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居家社区养老服务：以家庭为核心，社区为依托，整合专业服务资源为老年人提供的支持性服务。</w:t>
      </w:r>
    </w:p>
    <w:p w14:paraId="46FC52B9">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空巢家庭：子女离开后，仅由老年夫妇或老人独居的家庭形态。</w:t>
      </w:r>
    </w:p>
    <w:p w14:paraId="6242BD0E">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老年人口学：老年学的分支，研究老年人口的数量、结构、分布及变动规律 。</w:t>
      </w:r>
    </w:p>
    <w:p w14:paraId="5C038462">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老年心理学：研究老年期个体心理活动特点及其变化规律的学科 。</w:t>
      </w:r>
    </w:p>
    <w:p w14:paraId="4B21130B">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老龄经济学：研究人口老龄化对国民经济各部门、消费需求及生产要素影响的科学 。</w:t>
      </w:r>
    </w:p>
    <w:p w14:paraId="3F1AC9FB">
      <w:pPr>
        <w:keepNext w:val="0"/>
        <w:keepLines w:val="0"/>
        <w:pageBreakBefore w:val="0"/>
        <w:widowControl/>
        <w:numPr>
          <w:ilvl w:val="0"/>
          <w:numId w:val="1"/>
        </w:numPr>
        <w:suppressLineNumbers w:val="0"/>
        <w:kinsoku/>
        <w:wordWrap/>
        <w:overflowPunct/>
        <w:topLinePunct w:val="0"/>
        <w:autoSpaceDE/>
        <w:autoSpaceDN/>
        <w:bidi w:val="0"/>
        <w:adjustRightInd/>
        <w:snapToGrid/>
        <w:spacing w:line="480" w:lineRule="auto"/>
        <w:ind w:left="0" w:leftChars="0" w:firstLine="0" w:firstLineChars="0"/>
        <w:jc w:val="left"/>
        <w:textAlignment w:val="auto"/>
        <w:rPr>
          <w:rFonts w:hint="eastAsia"/>
        </w:rPr>
      </w:pPr>
      <w:r>
        <w:rPr>
          <w:rFonts w:hint="eastAsia"/>
        </w:rPr>
        <w:t>代际转移：社会财富或服务在不同世代（如劳动年龄人口向老年人口）流动的过程 。</w:t>
      </w:r>
    </w:p>
    <w:p w14:paraId="5E2607C6">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17. 医养结合：将医疗资源与养老资源有机整合，实现疾病治疗与康复照料一体化的服务模式。</w:t>
      </w:r>
    </w:p>
    <w:p w14:paraId="575E7725">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18. 老年社会工作：运用专业方法协助老年人解决社会适应问题、提升福利水平的实务活动 。</w:t>
      </w:r>
    </w:p>
    <w:p w14:paraId="4A2E505D">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19. 老龄政策：国家为解决老龄问题、促进老龄事业发展而制定的行为准则和行动方案 。</w:t>
      </w:r>
    </w:p>
    <w:p w14:paraId="5FA5B72F">
      <w:pPr>
        <w:keepNext w:val="0"/>
        <w:keepLines w:val="0"/>
        <w:pageBreakBefore w:val="0"/>
        <w:widowControl/>
        <w:suppressLineNumbers w:val="0"/>
        <w:kinsoku/>
        <w:wordWrap/>
        <w:overflowPunct/>
        <w:topLinePunct w:val="0"/>
        <w:autoSpaceDE/>
        <w:autoSpaceDN/>
        <w:bidi w:val="0"/>
        <w:adjustRightInd/>
        <w:snapToGrid/>
        <w:spacing w:line="480" w:lineRule="auto"/>
        <w:jc w:val="left"/>
        <w:textAlignment w:val="auto"/>
        <w:rPr>
          <w:rFonts w:hint="eastAsia"/>
        </w:rPr>
      </w:pPr>
      <w:r>
        <w:rPr>
          <w:rFonts w:hint="eastAsia"/>
        </w:rPr>
        <w:t>20. 全国老龄工作委员会：中国负责研究、制定和组织实施老龄事业发展战略的议事协调机构 。</w:t>
      </w:r>
    </w:p>
    <w:p w14:paraId="7EB9FCE2">
      <w:pPr>
        <w:keepNext w:val="0"/>
        <w:keepLines w:val="0"/>
        <w:widowControl/>
        <w:suppressLineNumbers w:val="0"/>
        <w:jc w:val="left"/>
        <w:rPr>
          <w:rFonts w:hint="eastAsia"/>
        </w:rPr>
      </w:pPr>
    </w:p>
    <w:p w14:paraId="741CBFF3">
      <w:pPr>
        <w:keepNext w:val="0"/>
        <w:keepLines w:val="0"/>
        <w:widowControl/>
        <w:suppressLineNumbers w:val="0"/>
        <w:jc w:val="left"/>
        <w:rPr>
          <w:rFonts w:hint="eastAsia"/>
        </w:rPr>
      </w:pPr>
      <w:r>
        <w:rPr>
          <w:rFonts w:hint="eastAsia"/>
        </w:rPr>
        <w:t>第二部分：简答题（20道）</w:t>
      </w:r>
    </w:p>
    <w:p w14:paraId="4A7ECDC2">
      <w:pPr>
        <w:keepNext w:val="0"/>
        <w:keepLines w:val="0"/>
        <w:widowControl/>
        <w:suppressLineNumbers w:val="0"/>
        <w:jc w:val="left"/>
        <w:rPr>
          <w:rFonts w:hint="eastAsia"/>
        </w:rPr>
      </w:pPr>
    </w:p>
    <w:p w14:paraId="7504CD68">
      <w:pPr>
        <w:keepNext w:val="0"/>
        <w:keepLines w:val="0"/>
        <w:widowControl/>
        <w:suppressLineNumbers w:val="0"/>
        <w:jc w:val="left"/>
        <w:rPr>
          <w:rFonts w:hint="eastAsia" w:eastAsiaTheme="minorEastAsia"/>
          <w:lang w:eastAsia="zh-CN"/>
        </w:rPr>
      </w:pPr>
      <w:r>
        <w:rPr>
          <w:rFonts w:hint="eastAsia"/>
        </w:rPr>
        <w:t>1. 简述老年学的学科性质。</w:t>
      </w:r>
    </w:p>
    <w:p w14:paraId="1D5EF1D4">
      <w:pPr>
        <w:keepNext w:val="0"/>
        <w:keepLines w:val="0"/>
        <w:widowControl/>
        <w:suppressLineNumbers w:val="0"/>
        <w:jc w:val="left"/>
        <w:rPr>
          <w:rFonts w:hint="eastAsia"/>
        </w:rPr>
      </w:pPr>
      <w:r>
        <w:rPr>
          <w:rFonts w:hint="eastAsia"/>
        </w:rPr>
        <w:t>答案： 综合性、交叉性、应用性 。</w:t>
      </w:r>
    </w:p>
    <w:p w14:paraId="12EA56DD">
      <w:pPr>
        <w:keepNext w:val="0"/>
        <w:keepLines w:val="0"/>
        <w:widowControl/>
        <w:suppressLineNumbers w:val="0"/>
        <w:jc w:val="left"/>
        <w:rPr>
          <w:rFonts w:hint="eastAsia"/>
        </w:rPr>
      </w:pPr>
    </w:p>
    <w:p w14:paraId="74CB58F3">
      <w:pPr>
        <w:keepNext w:val="0"/>
        <w:keepLines w:val="0"/>
        <w:widowControl/>
        <w:suppressLineNumbers w:val="0"/>
        <w:jc w:val="left"/>
        <w:rPr>
          <w:rFonts w:hint="eastAsia"/>
        </w:rPr>
      </w:pPr>
      <w:r>
        <w:rPr>
          <w:rFonts w:hint="eastAsia"/>
        </w:rPr>
        <w:t>2. 简析中国人口老龄化的主要特征。</w:t>
      </w:r>
    </w:p>
    <w:p w14:paraId="345D57B6">
      <w:pPr>
        <w:keepNext w:val="0"/>
        <w:keepLines w:val="0"/>
        <w:widowControl/>
        <w:suppressLineNumbers w:val="0"/>
        <w:jc w:val="left"/>
        <w:rPr>
          <w:rFonts w:hint="eastAsia"/>
        </w:rPr>
      </w:pPr>
      <w:r>
        <w:rPr>
          <w:rFonts w:hint="eastAsia"/>
        </w:rPr>
        <w:t>答案： 规模大、速度快、未富先老、地区差异明显 。</w:t>
      </w:r>
    </w:p>
    <w:p w14:paraId="72AB71D3">
      <w:pPr>
        <w:keepNext w:val="0"/>
        <w:keepLines w:val="0"/>
        <w:widowControl/>
        <w:suppressLineNumbers w:val="0"/>
        <w:jc w:val="left"/>
        <w:rPr>
          <w:rFonts w:hint="eastAsia"/>
        </w:rPr>
      </w:pPr>
    </w:p>
    <w:p w14:paraId="60F3420E">
      <w:pPr>
        <w:keepNext w:val="0"/>
        <w:keepLines w:val="0"/>
        <w:widowControl/>
        <w:suppressLineNumbers w:val="0"/>
        <w:jc w:val="left"/>
        <w:rPr>
          <w:rFonts w:hint="eastAsia"/>
        </w:rPr>
      </w:pPr>
      <w:r>
        <w:rPr>
          <w:rFonts w:hint="eastAsia"/>
        </w:rPr>
        <w:t>3. 为什么说老龄化本质上是社会可持续发展问题？</w:t>
      </w:r>
    </w:p>
    <w:p w14:paraId="50793E7D">
      <w:pPr>
        <w:keepNext w:val="0"/>
        <w:keepLines w:val="0"/>
        <w:widowControl/>
        <w:suppressLineNumbers w:val="0"/>
        <w:jc w:val="left"/>
        <w:rPr>
          <w:rFonts w:hint="eastAsia"/>
        </w:rPr>
      </w:pPr>
      <w:r>
        <w:rPr>
          <w:rFonts w:hint="eastAsia"/>
        </w:rPr>
        <w:t>答案： 涉及代际接替、资源分配和成果共享的长期平衡 。</w:t>
      </w:r>
    </w:p>
    <w:p w14:paraId="0DE3EEFC">
      <w:pPr>
        <w:keepNext w:val="0"/>
        <w:keepLines w:val="0"/>
        <w:widowControl/>
        <w:suppressLineNumbers w:val="0"/>
        <w:jc w:val="left"/>
        <w:rPr>
          <w:rFonts w:hint="eastAsia"/>
        </w:rPr>
      </w:pPr>
    </w:p>
    <w:p w14:paraId="1C74FD97">
      <w:pPr>
        <w:keepNext w:val="0"/>
        <w:keepLines w:val="0"/>
        <w:widowControl/>
        <w:suppressLineNumbers w:val="0"/>
        <w:jc w:val="left"/>
        <w:rPr>
          <w:rFonts w:hint="eastAsia" w:eastAsiaTheme="minorEastAsia"/>
          <w:lang w:eastAsia="zh-CN"/>
        </w:rPr>
      </w:pPr>
      <w:r>
        <w:rPr>
          <w:rFonts w:hint="eastAsia"/>
        </w:rPr>
        <w:t>4. 简述全国老龄工作委员会的主要任务。</w:t>
      </w:r>
    </w:p>
    <w:p w14:paraId="1697E41B">
      <w:pPr>
        <w:keepNext w:val="0"/>
        <w:keepLines w:val="0"/>
        <w:widowControl/>
        <w:suppressLineNumbers w:val="0"/>
        <w:jc w:val="left"/>
        <w:rPr>
          <w:rFonts w:hint="eastAsia"/>
        </w:rPr>
      </w:pPr>
      <w:r>
        <w:rPr>
          <w:rFonts w:hint="eastAsia"/>
        </w:rPr>
        <w:t>答案： 研究制定老龄战略、组织实施重大政策、协调各部门老龄工作 。</w:t>
      </w:r>
    </w:p>
    <w:p w14:paraId="4D5314CA">
      <w:pPr>
        <w:keepNext w:val="0"/>
        <w:keepLines w:val="0"/>
        <w:widowControl/>
        <w:suppressLineNumbers w:val="0"/>
        <w:jc w:val="left"/>
        <w:rPr>
          <w:rFonts w:hint="eastAsia"/>
        </w:rPr>
      </w:pPr>
    </w:p>
    <w:p w14:paraId="068F7478">
      <w:pPr>
        <w:keepNext w:val="0"/>
        <w:keepLines w:val="0"/>
        <w:widowControl/>
        <w:suppressLineNumbers w:val="0"/>
        <w:jc w:val="left"/>
        <w:rPr>
          <w:rFonts w:hint="eastAsia" w:eastAsiaTheme="minorEastAsia"/>
          <w:lang w:eastAsia="zh-CN"/>
        </w:rPr>
      </w:pPr>
      <w:r>
        <w:rPr>
          <w:rFonts w:hint="eastAsia"/>
        </w:rPr>
        <w:t>5. 简析家庭结构变迁对传统养老模式的冲击。</w:t>
      </w:r>
    </w:p>
    <w:p w14:paraId="72F13166">
      <w:pPr>
        <w:keepNext w:val="0"/>
        <w:keepLines w:val="0"/>
        <w:widowControl/>
        <w:suppressLineNumbers w:val="0"/>
        <w:jc w:val="left"/>
        <w:rPr>
          <w:rFonts w:hint="eastAsia"/>
        </w:rPr>
      </w:pPr>
      <w:r>
        <w:rPr>
          <w:rFonts w:hint="eastAsia"/>
        </w:rPr>
        <w:t>答案： 家庭小型化、空巢化减弱了家庭非正式照料功能。</w:t>
      </w:r>
    </w:p>
    <w:p w14:paraId="50B00A4A">
      <w:pPr>
        <w:keepNext w:val="0"/>
        <w:keepLines w:val="0"/>
        <w:widowControl/>
        <w:suppressLineNumbers w:val="0"/>
        <w:jc w:val="left"/>
        <w:rPr>
          <w:rFonts w:hint="eastAsia"/>
        </w:rPr>
      </w:pPr>
    </w:p>
    <w:p w14:paraId="6793BD38">
      <w:pPr>
        <w:keepNext w:val="0"/>
        <w:keepLines w:val="0"/>
        <w:widowControl/>
        <w:suppressLineNumbers w:val="0"/>
        <w:jc w:val="left"/>
        <w:rPr>
          <w:rFonts w:hint="eastAsia"/>
        </w:rPr>
      </w:pPr>
      <w:r>
        <w:rPr>
          <w:rFonts w:hint="eastAsia"/>
        </w:rPr>
        <w:t>6. 简述老年学专业在我国设立的学术与社会意义。</w:t>
      </w:r>
    </w:p>
    <w:p w14:paraId="6695221D">
      <w:pPr>
        <w:keepNext w:val="0"/>
        <w:keepLines w:val="0"/>
        <w:widowControl/>
        <w:suppressLineNumbers w:val="0"/>
        <w:jc w:val="left"/>
        <w:rPr>
          <w:rFonts w:hint="eastAsia"/>
        </w:rPr>
      </w:pPr>
      <w:r>
        <w:rPr>
          <w:rFonts w:hint="eastAsia"/>
        </w:rPr>
        <w:t>答案： 明确学科地位，培养专业人才，应对老龄化变革挑战 。</w:t>
      </w:r>
    </w:p>
    <w:p w14:paraId="1BD5B81F">
      <w:pPr>
        <w:keepNext w:val="0"/>
        <w:keepLines w:val="0"/>
        <w:widowControl/>
        <w:suppressLineNumbers w:val="0"/>
        <w:jc w:val="left"/>
        <w:rPr>
          <w:rFonts w:hint="eastAsia"/>
        </w:rPr>
      </w:pPr>
    </w:p>
    <w:p w14:paraId="34466B91">
      <w:pPr>
        <w:keepNext w:val="0"/>
        <w:keepLines w:val="0"/>
        <w:widowControl/>
        <w:suppressLineNumbers w:val="0"/>
        <w:jc w:val="left"/>
        <w:rPr>
          <w:rFonts w:hint="eastAsia" w:eastAsiaTheme="minorEastAsia"/>
          <w:lang w:eastAsia="zh-CN"/>
        </w:rPr>
      </w:pPr>
      <w:r>
        <w:rPr>
          <w:rFonts w:hint="eastAsia"/>
        </w:rPr>
        <w:t>7. 简述老年人的社会价值主要体现在哪些方面？</w:t>
      </w:r>
    </w:p>
    <w:p w14:paraId="6DCCE1B9">
      <w:pPr>
        <w:keepNext w:val="0"/>
        <w:keepLines w:val="0"/>
        <w:widowControl/>
        <w:suppressLineNumbers w:val="0"/>
        <w:jc w:val="left"/>
        <w:rPr>
          <w:rFonts w:hint="eastAsia"/>
        </w:rPr>
      </w:pPr>
      <w:r>
        <w:rPr>
          <w:rFonts w:hint="eastAsia"/>
        </w:rPr>
        <w:t>答案： 知识经验传承、参与社会公益、经济消费贡献等。</w:t>
      </w:r>
    </w:p>
    <w:p w14:paraId="678769BF">
      <w:pPr>
        <w:keepNext w:val="0"/>
        <w:keepLines w:val="0"/>
        <w:widowControl/>
        <w:suppressLineNumbers w:val="0"/>
        <w:jc w:val="left"/>
        <w:rPr>
          <w:rFonts w:hint="eastAsia"/>
        </w:rPr>
      </w:pPr>
    </w:p>
    <w:p w14:paraId="06E353A2">
      <w:pPr>
        <w:keepNext w:val="0"/>
        <w:keepLines w:val="0"/>
        <w:widowControl/>
        <w:suppressLineNumbers w:val="0"/>
        <w:jc w:val="left"/>
        <w:rPr>
          <w:rFonts w:hint="eastAsia" w:eastAsiaTheme="minorEastAsia"/>
          <w:lang w:eastAsia="zh-CN"/>
        </w:rPr>
      </w:pPr>
      <w:r>
        <w:rPr>
          <w:rFonts w:hint="eastAsia"/>
        </w:rPr>
        <w:t>8. 简述老龄化对劳动力资源可能产生的负面影响。</w:t>
      </w:r>
    </w:p>
    <w:p w14:paraId="7CF8F640">
      <w:pPr>
        <w:keepNext w:val="0"/>
        <w:keepLines w:val="0"/>
        <w:widowControl/>
        <w:suppressLineNumbers w:val="0"/>
        <w:jc w:val="left"/>
        <w:rPr>
          <w:rFonts w:hint="eastAsia"/>
        </w:rPr>
      </w:pPr>
      <w:r>
        <w:rPr>
          <w:rFonts w:hint="eastAsia"/>
        </w:rPr>
        <w:t>答案： 劳动力供给规模缩减、平均年龄上升、创新动力减弱。</w:t>
      </w:r>
    </w:p>
    <w:p w14:paraId="194CE26E">
      <w:pPr>
        <w:keepNext w:val="0"/>
        <w:keepLines w:val="0"/>
        <w:widowControl/>
        <w:suppressLineNumbers w:val="0"/>
        <w:jc w:val="left"/>
        <w:rPr>
          <w:rFonts w:hint="eastAsia" w:eastAsiaTheme="minorEastAsia"/>
          <w:lang w:eastAsia="zh-CN"/>
        </w:rPr>
      </w:pPr>
      <w:r>
        <w:rPr>
          <w:rFonts w:hint="eastAsia"/>
        </w:rPr>
        <w:t>9. 老年心理老化的主要特征有哪些？</w:t>
      </w:r>
    </w:p>
    <w:p w14:paraId="13BCCF8C">
      <w:pPr>
        <w:keepNext w:val="0"/>
        <w:keepLines w:val="0"/>
        <w:widowControl/>
        <w:suppressLineNumbers w:val="0"/>
        <w:jc w:val="left"/>
        <w:rPr>
          <w:rFonts w:hint="eastAsia"/>
        </w:rPr>
      </w:pPr>
      <w:r>
        <w:rPr>
          <w:rFonts w:hint="eastAsia"/>
        </w:rPr>
        <w:t>答案： 感知觉减退、记忆力衰退、情绪调节能力变化等。</w:t>
      </w:r>
    </w:p>
    <w:p w14:paraId="7784CBC9">
      <w:pPr>
        <w:keepNext w:val="0"/>
        <w:keepLines w:val="0"/>
        <w:widowControl/>
        <w:suppressLineNumbers w:val="0"/>
        <w:jc w:val="left"/>
        <w:rPr>
          <w:rFonts w:hint="eastAsia"/>
        </w:rPr>
      </w:pPr>
    </w:p>
    <w:p w14:paraId="7A929B96">
      <w:pPr>
        <w:keepNext w:val="0"/>
        <w:keepLines w:val="0"/>
        <w:widowControl/>
        <w:suppressLineNumbers w:val="0"/>
        <w:jc w:val="left"/>
        <w:rPr>
          <w:rFonts w:hint="eastAsia" w:eastAsiaTheme="minorEastAsia"/>
          <w:lang w:eastAsia="zh-CN"/>
        </w:rPr>
      </w:pPr>
      <w:r>
        <w:rPr>
          <w:rFonts w:hint="eastAsia"/>
        </w:rPr>
        <w:t>10. 简述老龄政策制定的基本原则。</w:t>
      </w:r>
    </w:p>
    <w:p w14:paraId="1514E579">
      <w:pPr>
        <w:keepNext w:val="0"/>
        <w:keepLines w:val="0"/>
        <w:widowControl/>
        <w:suppressLineNumbers w:val="0"/>
        <w:jc w:val="left"/>
        <w:rPr>
          <w:rFonts w:hint="eastAsia"/>
        </w:rPr>
      </w:pPr>
      <w:r>
        <w:rPr>
          <w:rFonts w:hint="eastAsia"/>
        </w:rPr>
        <w:t>答案： 公平原则、效率原则、可持续性原则、老年人参与原则。</w:t>
      </w:r>
    </w:p>
    <w:p w14:paraId="1D246293">
      <w:pPr>
        <w:keepNext w:val="0"/>
        <w:keepLines w:val="0"/>
        <w:widowControl/>
        <w:suppressLineNumbers w:val="0"/>
        <w:jc w:val="left"/>
        <w:rPr>
          <w:rFonts w:hint="eastAsia"/>
        </w:rPr>
      </w:pPr>
    </w:p>
    <w:p w14:paraId="2F9AB005">
      <w:pPr>
        <w:keepNext w:val="0"/>
        <w:keepLines w:val="0"/>
        <w:widowControl/>
        <w:suppressLineNumbers w:val="0"/>
        <w:jc w:val="left"/>
        <w:rPr>
          <w:rFonts w:hint="eastAsia" w:eastAsiaTheme="minorEastAsia"/>
          <w:lang w:eastAsia="zh-CN"/>
        </w:rPr>
      </w:pPr>
      <w:r>
        <w:rPr>
          <w:rFonts w:hint="eastAsia"/>
        </w:rPr>
        <w:t>11. 简述“医养结合”模式在老龄服务体系中的重要性。</w:t>
      </w:r>
    </w:p>
    <w:p w14:paraId="025AC8F6">
      <w:pPr>
        <w:keepNext w:val="0"/>
        <w:keepLines w:val="0"/>
        <w:widowControl/>
        <w:suppressLineNumbers w:val="0"/>
        <w:jc w:val="left"/>
        <w:rPr>
          <w:rFonts w:hint="eastAsia"/>
        </w:rPr>
      </w:pPr>
      <w:r>
        <w:rPr>
          <w:rFonts w:hint="eastAsia"/>
        </w:rPr>
        <w:t>答案： 满足失能老人刚需，提高医疗资源利用效率。</w:t>
      </w:r>
    </w:p>
    <w:p w14:paraId="61366212">
      <w:pPr>
        <w:keepNext w:val="0"/>
        <w:keepLines w:val="0"/>
        <w:widowControl/>
        <w:suppressLineNumbers w:val="0"/>
        <w:jc w:val="left"/>
        <w:rPr>
          <w:rFonts w:hint="eastAsia"/>
        </w:rPr>
      </w:pPr>
    </w:p>
    <w:p w14:paraId="735A85CB">
      <w:pPr>
        <w:keepNext w:val="0"/>
        <w:keepLines w:val="0"/>
        <w:widowControl/>
        <w:suppressLineNumbers w:val="0"/>
        <w:jc w:val="left"/>
        <w:rPr>
          <w:rFonts w:hint="eastAsia" w:eastAsiaTheme="minorEastAsia"/>
          <w:lang w:eastAsia="zh-CN"/>
        </w:rPr>
      </w:pPr>
      <w:r>
        <w:rPr>
          <w:rFonts w:hint="eastAsia"/>
        </w:rPr>
        <w:t>12. 简析人口老龄化对社会保障制度的挑战。</w:t>
      </w:r>
    </w:p>
    <w:p w14:paraId="0F8ADD6F">
      <w:pPr>
        <w:keepNext w:val="0"/>
        <w:keepLines w:val="0"/>
        <w:widowControl/>
        <w:suppressLineNumbers w:val="0"/>
        <w:jc w:val="left"/>
        <w:rPr>
          <w:rFonts w:hint="eastAsia"/>
        </w:rPr>
      </w:pPr>
      <w:r>
        <w:rPr>
          <w:rFonts w:hint="eastAsia"/>
        </w:rPr>
        <w:t>答案： 抚养比上升，养老金支付压力增大，医保开支激增 。</w:t>
      </w:r>
    </w:p>
    <w:p w14:paraId="5E08EA49">
      <w:pPr>
        <w:keepNext w:val="0"/>
        <w:keepLines w:val="0"/>
        <w:widowControl/>
        <w:suppressLineNumbers w:val="0"/>
        <w:jc w:val="left"/>
        <w:rPr>
          <w:rFonts w:hint="eastAsia"/>
        </w:rPr>
      </w:pPr>
    </w:p>
    <w:p w14:paraId="1AC4DF9B">
      <w:pPr>
        <w:keepNext w:val="0"/>
        <w:keepLines w:val="0"/>
        <w:widowControl/>
        <w:suppressLineNumbers w:val="0"/>
        <w:jc w:val="left"/>
        <w:rPr>
          <w:rFonts w:hint="eastAsia" w:eastAsiaTheme="minorEastAsia"/>
          <w:lang w:eastAsia="zh-CN"/>
        </w:rPr>
      </w:pPr>
      <w:r>
        <w:rPr>
          <w:rFonts w:hint="eastAsia"/>
        </w:rPr>
        <w:t>13. 简述老年人法律保障的主要内容。</w:t>
      </w:r>
    </w:p>
    <w:p w14:paraId="5BE7C76E">
      <w:pPr>
        <w:keepNext w:val="0"/>
        <w:keepLines w:val="0"/>
        <w:widowControl/>
        <w:suppressLineNumbers w:val="0"/>
        <w:jc w:val="left"/>
        <w:rPr>
          <w:rFonts w:hint="eastAsia"/>
        </w:rPr>
      </w:pPr>
      <w:r>
        <w:rPr>
          <w:rFonts w:hint="eastAsia"/>
        </w:rPr>
        <w:t>答案： 经济供养权、生活照料权、精神慰藉权等。</w:t>
      </w:r>
    </w:p>
    <w:p w14:paraId="03311464">
      <w:pPr>
        <w:keepNext w:val="0"/>
        <w:keepLines w:val="0"/>
        <w:widowControl/>
        <w:suppressLineNumbers w:val="0"/>
        <w:jc w:val="left"/>
        <w:rPr>
          <w:rFonts w:hint="eastAsia"/>
        </w:rPr>
      </w:pPr>
    </w:p>
    <w:p w14:paraId="6FB402D7">
      <w:pPr>
        <w:keepNext w:val="0"/>
        <w:keepLines w:val="0"/>
        <w:widowControl/>
        <w:suppressLineNumbers w:val="0"/>
        <w:jc w:val="left"/>
        <w:rPr>
          <w:rFonts w:hint="eastAsia" w:eastAsiaTheme="minorEastAsia"/>
          <w:lang w:eastAsia="zh-CN"/>
        </w:rPr>
      </w:pPr>
      <w:r>
        <w:rPr>
          <w:rFonts w:hint="eastAsia"/>
        </w:rPr>
        <w:t>14. 简述社区在社会化养老服务中的纽带作用。</w:t>
      </w:r>
    </w:p>
    <w:p w14:paraId="444B115D">
      <w:pPr>
        <w:keepNext w:val="0"/>
        <w:keepLines w:val="0"/>
        <w:widowControl/>
        <w:suppressLineNumbers w:val="0"/>
        <w:jc w:val="left"/>
        <w:rPr>
          <w:rFonts w:hint="eastAsia"/>
        </w:rPr>
      </w:pPr>
      <w:r>
        <w:rPr>
          <w:rFonts w:hint="eastAsia"/>
        </w:rPr>
        <w:t>答案： 提供近距离服务、连接社会资源、促进邻里互助。</w:t>
      </w:r>
    </w:p>
    <w:p w14:paraId="411287A1">
      <w:pPr>
        <w:keepNext w:val="0"/>
        <w:keepLines w:val="0"/>
        <w:widowControl/>
        <w:suppressLineNumbers w:val="0"/>
        <w:jc w:val="left"/>
        <w:rPr>
          <w:rFonts w:hint="eastAsia"/>
        </w:rPr>
      </w:pPr>
    </w:p>
    <w:p w14:paraId="3A7ADF53">
      <w:pPr>
        <w:keepNext w:val="0"/>
        <w:keepLines w:val="0"/>
        <w:widowControl/>
        <w:suppressLineNumbers w:val="0"/>
        <w:jc w:val="left"/>
        <w:rPr>
          <w:rFonts w:hint="eastAsia" w:eastAsiaTheme="minorEastAsia"/>
          <w:lang w:eastAsia="zh-CN"/>
        </w:rPr>
      </w:pPr>
      <w:r>
        <w:rPr>
          <w:rFonts w:hint="eastAsia"/>
        </w:rPr>
        <w:t>15. 简述“积极老龄化”概念的核心支柱。</w:t>
      </w:r>
    </w:p>
    <w:p w14:paraId="2F500898">
      <w:pPr>
        <w:keepNext w:val="0"/>
        <w:keepLines w:val="0"/>
        <w:widowControl/>
        <w:suppressLineNumbers w:val="0"/>
        <w:jc w:val="left"/>
        <w:rPr>
          <w:rFonts w:hint="eastAsia"/>
        </w:rPr>
      </w:pPr>
      <w:r>
        <w:rPr>
          <w:rFonts w:hint="eastAsia"/>
        </w:rPr>
        <w:t>答案： 健康、参与、保障。</w:t>
      </w:r>
    </w:p>
    <w:p w14:paraId="415930A3">
      <w:pPr>
        <w:keepNext w:val="0"/>
        <w:keepLines w:val="0"/>
        <w:widowControl/>
        <w:suppressLineNumbers w:val="0"/>
        <w:jc w:val="left"/>
        <w:rPr>
          <w:rFonts w:hint="eastAsia"/>
        </w:rPr>
      </w:pPr>
    </w:p>
    <w:p w14:paraId="7E8DE683">
      <w:pPr>
        <w:keepNext w:val="0"/>
        <w:keepLines w:val="0"/>
        <w:widowControl/>
        <w:suppressLineNumbers w:val="0"/>
        <w:jc w:val="left"/>
        <w:rPr>
          <w:rFonts w:hint="eastAsia" w:eastAsiaTheme="minorEastAsia"/>
          <w:lang w:eastAsia="zh-CN"/>
        </w:rPr>
      </w:pPr>
      <w:r>
        <w:rPr>
          <w:rFonts w:hint="eastAsia"/>
        </w:rPr>
        <w:t>16. 老龄工作社会化的内涵是什么？</w:t>
      </w:r>
    </w:p>
    <w:p w14:paraId="0EA01052">
      <w:pPr>
        <w:keepNext w:val="0"/>
        <w:keepLines w:val="0"/>
        <w:widowControl/>
        <w:suppressLineNumbers w:val="0"/>
        <w:jc w:val="left"/>
        <w:rPr>
          <w:rFonts w:hint="eastAsia"/>
        </w:rPr>
      </w:pPr>
      <w:r>
        <w:rPr>
          <w:rFonts w:hint="eastAsia"/>
        </w:rPr>
        <w:t>答案： 动员全社会力量参与，通过政府、企业、社会组织多元共建。</w:t>
      </w:r>
    </w:p>
    <w:p w14:paraId="68BBE495">
      <w:pPr>
        <w:keepNext w:val="0"/>
        <w:keepLines w:val="0"/>
        <w:widowControl/>
        <w:suppressLineNumbers w:val="0"/>
        <w:jc w:val="left"/>
        <w:rPr>
          <w:rFonts w:hint="eastAsia"/>
        </w:rPr>
      </w:pPr>
    </w:p>
    <w:p w14:paraId="3A397E13">
      <w:pPr>
        <w:keepNext w:val="0"/>
        <w:keepLines w:val="0"/>
        <w:widowControl/>
        <w:suppressLineNumbers w:val="0"/>
        <w:jc w:val="left"/>
        <w:rPr>
          <w:rFonts w:hint="eastAsia" w:eastAsiaTheme="minorEastAsia"/>
          <w:lang w:eastAsia="zh-CN"/>
        </w:rPr>
      </w:pPr>
      <w:r>
        <w:rPr>
          <w:rFonts w:hint="eastAsia"/>
        </w:rPr>
        <w:t>17. 简述老龄经济学研究对养老产业的引导作用。</w:t>
      </w:r>
    </w:p>
    <w:p w14:paraId="77CAC574">
      <w:pPr>
        <w:keepNext w:val="0"/>
        <w:keepLines w:val="0"/>
        <w:widowControl/>
        <w:suppressLineNumbers w:val="0"/>
        <w:jc w:val="left"/>
        <w:rPr>
          <w:rFonts w:hint="eastAsia"/>
        </w:rPr>
      </w:pPr>
      <w:r>
        <w:rPr>
          <w:rFonts w:hint="eastAsia"/>
        </w:rPr>
        <w:t>答案： 分析老年消费市场需求，优化产品供给结构。</w:t>
      </w:r>
    </w:p>
    <w:p w14:paraId="33C22F1C">
      <w:pPr>
        <w:keepNext w:val="0"/>
        <w:keepLines w:val="0"/>
        <w:widowControl/>
        <w:suppressLineNumbers w:val="0"/>
        <w:jc w:val="left"/>
        <w:rPr>
          <w:rFonts w:hint="eastAsia"/>
        </w:rPr>
      </w:pPr>
    </w:p>
    <w:p w14:paraId="64D050BC">
      <w:pPr>
        <w:keepNext w:val="0"/>
        <w:keepLines w:val="0"/>
        <w:widowControl/>
        <w:suppressLineNumbers w:val="0"/>
        <w:jc w:val="left"/>
        <w:rPr>
          <w:rFonts w:hint="eastAsia" w:eastAsiaTheme="minorEastAsia"/>
          <w:lang w:eastAsia="zh-CN"/>
        </w:rPr>
      </w:pPr>
      <w:r>
        <w:rPr>
          <w:rFonts w:hint="eastAsia"/>
        </w:rPr>
        <w:t>18. 简述老年学研究方法的多样性。</w:t>
      </w:r>
    </w:p>
    <w:p w14:paraId="183AC252">
      <w:pPr>
        <w:keepNext w:val="0"/>
        <w:keepLines w:val="0"/>
        <w:widowControl/>
        <w:suppressLineNumbers w:val="0"/>
        <w:jc w:val="left"/>
        <w:rPr>
          <w:rFonts w:hint="eastAsia"/>
        </w:rPr>
      </w:pPr>
      <w:r>
        <w:rPr>
          <w:rFonts w:hint="eastAsia"/>
        </w:rPr>
        <w:t>答案： 纵向追踪研究、跨文化比较研究、定性定量结合研究 。</w:t>
      </w:r>
    </w:p>
    <w:p w14:paraId="640AAC8A">
      <w:pPr>
        <w:keepNext w:val="0"/>
        <w:keepLines w:val="0"/>
        <w:widowControl/>
        <w:suppressLineNumbers w:val="0"/>
        <w:jc w:val="left"/>
        <w:rPr>
          <w:rFonts w:hint="eastAsia"/>
        </w:rPr>
      </w:pPr>
    </w:p>
    <w:p w14:paraId="5D3DFEFE">
      <w:pPr>
        <w:keepNext w:val="0"/>
        <w:keepLines w:val="0"/>
        <w:widowControl/>
        <w:suppressLineNumbers w:val="0"/>
        <w:jc w:val="left"/>
        <w:rPr>
          <w:rFonts w:hint="eastAsia" w:eastAsiaTheme="minorEastAsia"/>
          <w:lang w:eastAsia="zh-CN"/>
        </w:rPr>
      </w:pPr>
      <w:r>
        <w:rPr>
          <w:rFonts w:hint="eastAsia"/>
        </w:rPr>
        <w:t>19. 分析“养儿防老”观念在现代社会淡化的原因。</w:t>
      </w:r>
    </w:p>
    <w:p w14:paraId="14A581EA">
      <w:pPr>
        <w:keepNext w:val="0"/>
        <w:keepLines w:val="0"/>
        <w:widowControl/>
        <w:suppressLineNumbers w:val="0"/>
        <w:jc w:val="left"/>
        <w:rPr>
          <w:rFonts w:hint="eastAsia"/>
        </w:rPr>
      </w:pPr>
      <w:r>
        <w:rPr>
          <w:rFonts w:hint="eastAsia"/>
        </w:rPr>
        <w:t>答案： 经济制度保障提升、社会流动力增强、价值观转变。</w:t>
      </w:r>
    </w:p>
    <w:p w14:paraId="6BA39CE1">
      <w:pPr>
        <w:keepNext w:val="0"/>
        <w:keepLines w:val="0"/>
        <w:widowControl/>
        <w:suppressLineNumbers w:val="0"/>
        <w:jc w:val="left"/>
        <w:rPr>
          <w:rFonts w:hint="eastAsia"/>
        </w:rPr>
      </w:pPr>
    </w:p>
    <w:p w14:paraId="17106AC0">
      <w:pPr>
        <w:keepNext w:val="0"/>
        <w:keepLines w:val="0"/>
        <w:widowControl/>
        <w:suppressLineNumbers w:val="0"/>
        <w:jc w:val="left"/>
        <w:rPr>
          <w:rFonts w:hint="eastAsia" w:eastAsiaTheme="minorEastAsia"/>
          <w:lang w:eastAsia="zh-CN"/>
        </w:rPr>
      </w:pPr>
      <w:r>
        <w:rPr>
          <w:rFonts w:hint="eastAsia"/>
        </w:rPr>
        <w:t>20. 简析我国在有条件的院校设立老年学硕博士点的必要性。</w:t>
      </w:r>
    </w:p>
    <w:p w14:paraId="68DA3D37">
      <w:pPr>
        <w:keepNext w:val="0"/>
        <w:keepLines w:val="0"/>
        <w:widowControl/>
        <w:suppressLineNumbers w:val="0"/>
        <w:jc w:val="left"/>
        <w:rPr>
          <w:rFonts w:hint="eastAsia"/>
        </w:rPr>
      </w:pPr>
      <w:r>
        <w:rPr>
          <w:rFonts w:hint="eastAsia"/>
        </w:rPr>
        <w:t>答案： 培养高级研究人才，推动学科理论创新与实践指导 。</w:t>
      </w:r>
    </w:p>
    <w:p w14:paraId="6407F5A6">
      <w:pPr>
        <w:keepNext w:val="0"/>
        <w:keepLines w:val="0"/>
        <w:widowControl/>
        <w:suppressLineNumbers w:val="0"/>
        <w:jc w:val="left"/>
        <w:rPr>
          <w:rFonts w:hint="eastAsia"/>
        </w:rPr>
      </w:pPr>
    </w:p>
    <w:p w14:paraId="5C665831">
      <w:pPr>
        <w:keepNext w:val="0"/>
        <w:keepLines w:val="0"/>
        <w:widowControl/>
        <w:suppressLineNumbers w:val="0"/>
        <w:jc w:val="left"/>
        <w:rPr>
          <w:rFonts w:hint="eastAsia"/>
        </w:rPr>
      </w:pPr>
    </w:p>
    <w:p w14:paraId="0BC39060">
      <w:pPr>
        <w:keepNext w:val="0"/>
        <w:keepLines w:val="0"/>
        <w:widowControl/>
        <w:suppressLineNumbers w:val="0"/>
        <w:jc w:val="left"/>
        <w:rPr>
          <w:rFonts w:hint="eastAsia"/>
        </w:rPr>
      </w:pPr>
      <w:r>
        <w:rPr>
          <w:rFonts w:hint="eastAsia"/>
        </w:rPr>
        <w:t>第三部分：论述题（20道）</w:t>
      </w:r>
    </w:p>
    <w:p w14:paraId="45D36EB1">
      <w:pPr>
        <w:keepNext w:val="0"/>
        <w:keepLines w:val="0"/>
        <w:widowControl/>
        <w:suppressLineNumbers w:val="0"/>
        <w:jc w:val="left"/>
        <w:rPr>
          <w:rFonts w:hint="eastAsia"/>
        </w:rPr>
      </w:pPr>
    </w:p>
    <w:p w14:paraId="1923D4D6">
      <w:pPr>
        <w:keepNext w:val="0"/>
        <w:keepLines w:val="0"/>
        <w:widowControl/>
        <w:suppressLineNumbers w:val="0"/>
        <w:jc w:val="left"/>
        <w:rPr>
          <w:rFonts w:hint="eastAsia" w:eastAsiaTheme="minorEastAsia"/>
          <w:lang w:eastAsia="zh-CN"/>
        </w:rPr>
      </w:pPr>
      <w:r>
        <w:rPr>
          <w:rFonts w:hint="eastAsia"/>
        </w:rPr>
        <w:t>1. 论述中国应如何构建“以居家为基础、社区为依托、机构为补充”的养老服务体系。</w:t>
      </w:r>
    </w:p>
    <w:p w14:paraId="59202F1A">
      <w:pPr>
        <w:keepNext w:val="0"/>
        <w:keepLines w:val="0"/>
        <w:widowControl/>
        <w:suppressLineNumbers w:val="0"/>
        <w:jc w:val="left"/>
        <w:rPr>
          <w:rFonts w:hint="eastAsia"/>
        </w:rPr>
      </w:pPr>
      <w:r>
        <w:rPr>
          <w:rFonts w:hint="eastAsia"/>
        </w:rPr>
        <w:t>解析： 需结合资源整合、政府责任、社会参与及专业服务供给论述。</w:t>
      </w:r>
    </w:p>
    <w:p w14:paraId="6DD52DF3">
      <w:pPr>
        <w:keepNext w:val="0"/>
        <w:keepLines w:val="0"/>
        <w:widowControl/>
        <w:suppressLineNumbers w:val="0"/>
        <w:jc w:val="left"/>
        <w:rPr>
          <w:rFonts w:hint="eastAsia"/>
        </w:rPr>
      </w:pPr>
    </w:p>
    <w:p w14:paraId="0A7F97AD">
      <w:pPr>
        <w:keepNext w:val="0"/>
        <w:keepLines w:val="0"/>
        <w:widowControl/>
        <w:suppressLineNumbers w:val="0"/>
        <w:jc w:val="left"/>
        <w:rPr>
          <w:rFonts w:hint="eastAsia"/>
        </w:rPr>
      </w:pPr>
      <w:r>
        <w:rPr>
          <w:rFonts w:hint="eastAsia"/>
        </w:rPr>
        <w:t>2. 深度解析“可持续发展的本质是代际的可持续性接替、协调与共享”。</w:t>
      </w:r>
    </w:p>
    <w:p w14:paraId="69B18ED5">
      <w:pPr>
        <w:keepNext w:val="0"/>
        <w:keepLines w:val="0"/>
        <w:widowControl/>
        <w:suppressLineNumbers w:val="0"/>
        <w:jc w:val="left"/>
        <w:rPr>
          <w:rFonts w:hint="eastAsia"/>
        </w:rPr>
      </w:pPr>
      <w:r>
        <w:rPr>
          <w:rFonts w:hint="eastAsia"/>
        </w:rPr>
        <w:t>解析： 结合书中观点，阐述年龄结构变化下的代际正义与社会契约 。</w:t>
      </w:r>
    </w:p>
    <w:p w14:paraId="6930E574">
      <w:pPr>
        <w:keepNext w:val="0"/>
        <w:keepLines w:val="0"/>
        <w:widowControl/>
        <w:suppressLineNumbers w:val="0"/>
        <w:jc w:val="left"/>
        <w:rPr>
          <w:rFonts w:hint="eastAsia"/>
        </w:rPr>
      </w:pPr>
      <w:r>
        <w:rPr>
          <w:rFonts w:hint="eastAsia"/>
        </w:rPr>
        <w:t>3. 试论中国养老服务体系中“社会化”与“专业化”的内在联系及其路径选择。</w:t>
      </w:r>
    </w:p>
    <w:p w14:paraId="178A54B3">
      <w:pPr>
        <w:keepNext w:val="0"/>
        <w:keepLines w:val="0"/>
        <w:widowControl/>
        <w:suppressLineNumbers w:val="0"/>
        <w:jc w:val="left"/>
        <w:rPr>
          <w:rFonts w:hint="eastAsia"/>
        </w:rPr>
      </w:pPr>
      <w:r>
        <w:rPr>
          <w:rFonts w:hint="eastAsia"/>
        </w:rPr>
        <w:t>解析： 社会化解决规模问题，专业化解决质量问题 。</w:t>
      </w:r>
    </w:p>
    <w:p w14:paraId="37475D7B">
      <w:pPr>
        <w:keepNext w:val="0"/>
        <w:keepLines w:val="0"/>
        <w:widowControl/>
        <w:suppressLineNumbers w:val="0"/>
        <w:jc w:val="left"/>
        <w:rPr>
          <w:rFonts w:hint="eastAsia"/>
        </w:rPr>
      </w:pPr>
    </w:p>
    <w:p w14:paraId="6D4C8205">
      <w:pPr>
        <w:keepNext w:val="0"/>
        <w:keepLines w:val="0"/>
        <w:widowControl/>
        <w:suppressLineNumbers w:val="0"/>
        <w:jc w:val="left"/>
        <w:rPr>
          <w:rFonts w:hint="eastAsia" w:eastAsiaTheme="minorEastAsia"/>
          <w:lang w:eastAsia="zh-CN"/>
        </w:rPr>
      </w:pPr>
      <w:r>
        <w:rPr>
          <w:rFonts w:hint="eastAsia"/>
        </w:rPr>
        <w:t>4. 评析“老龄化社会是福利负担还是发展红利？”</w:t>
      </w:r>
    </w:p>
    <w:p w14:paraId="1D889D95">
      <w:pPr>
        <w:keepNext w:val="0"/>
        <w:keepLines w:val="0"/>
        <w:widowControl/>
        <w:suppressLineNumbers w:val="0"/>
        <w:jc w:val="left"/>
        <w:rPr>
          <w:rFonts w:hint="eastAsia"/>
        </w:rPr>
      </w:pPr>
      <w:r>
        <w:rPr>
          <w:rFonts w:hint="eastAsia"/>
        </w:rPr>
        <w:t>解析： 运用第二次人口红利理论，论述银发经济与制度创新的可能性。</w:t>
      </w:r>
    </w:p>
    <w:p w14:paraId="1F7D2DDE">
      <w:pPr>
        <w:keepNext w:val="0"/>
        <w:keepLines w:val="0"/>
        <w:widowControl/>
        <w:suppressLineNumbers w:val="0"/>
        <w:jc w:val="left"/>
        <w:rPr>
          <w:rFonts w:hint="eastAsia"/>
        </w:rPr>
      </w:pPr>
    </w:p>
    <w:p w14:paraId="28BC8C25">
      <w:pPr>
        <w:keepNext w:val="0"/>
        <w:keepLines w:val="0"/>
        <w:widowControl/>
        <w:suppressLineNumbers w:val="0"/>
        <w:jc w:val="left"/>
        <w:rPr>
          <w:rFonts w:hint="eastAsia" w:eastAsiaTheme="minorEastAsia"/>
          <w:lang w:eastAsia="zh-CN"/>
        </w:rPr>
      </w:pPr>
      <w:r>
        <w:rPr>
          <w:rFonts w:hint="eastAsia"/>
        </w:rPr>
        <w:t>5. 论述养老行业领军人应如何应对养老人才“奇缺”且“专业化低”的行业现状。</w:t>
      </w:r>
    </w:p>
    <w:p w14:paraId="0A1B2C4A">
      <w:pPr>
        <w:keepNext w:val="0"/>
        <w:keepLines w:val="0"/>
        <w:widowControl/>
        <w:suppressLineNumbers w:val="0"/>
        <w:jc w:val="left"/>
        <w:rPr>
          <w:rFonts w:hint="eastAsia"/>
        </w:rPr>
      </w:pPr>
      <w:r>
        <w:rPr>
          <w:rFonts w:hint="eastAsia"/>
        </w:rPr>
        <w:t>解析： 涉及学科建设、产教融合、职业尊严与待遇提升。</w:t>
      </w:r>
    </w:p>
    <w:p w14:paraId="68D5F15E">
      <w:pPr>
        <w:keepNext w:val="0"/>
        <w:keepLines w:val="0"/>
        <w:widowControl/>
        <w:suppressLineNumbers w:val="0"/>
        <w:jc w:val="left"/>
        <w:rPr>
          <w:rFonts w:hint="eastAsia"/>
        </w:rPr>
      </w:pPr>
    </w:p>
    <w:p w14:paraId="4EA79B54">
      <w:pPr>
        <w:keepNext w:val="0"/>
        <w:keepLines w:val="0"/>
        <w:widowControl/>
        <w:suppressLineNumbers w:val="0"/>
        <w:jc w:val="left"/>
        <w:rPr>
          <w:rFonts w:hint="eastAsia" w:eastAsiaTheme="minorEastAsia"/>
          <w:lang w:eastAsia="zh-CN"/>
        </w:rPr>
      </w:pPr>
      <w:r>
        <w:rPr>
          <w:rFonts w:hint="eastAsia"/>
        </w:rPr>
        <w:t>6. 论述中国老龄政策从“补缺型”向“普惠型”转型的必然性与挑战。</w:t>
      </w:r>
    </w:p>
    <w:p w14:paraId="03A5945E">
      <w:pPr>
        <w:keepNext w:val="0"/>
        <w:keepLines w:val="0"/>
        <w:widowControl/>
        <w:suppressLineNumbers w:val="0"/>
        <w:jc w:val="left"/>
        <w:rPr>
          <w:rFonts w:hint="eastAsia"/>
        </w:rPr>
      </w:pPr>
      <w:r>
        <w:rPr>
          <w:rFonts w:hint="eastAsia"/>
        </w:rPr>
        <w:t>解析： 反映了社会福利制度从救助向国民基本权利保障的跨越。</w:t>
      </w:r>
    </w:p>
    <w:p w14:paraId="51988F98">
      <w:pPr>
        <w:keepNext w:val="0"/>
        <w:keepLines w:val="0"/>
        <w:widowControl/>
        <w:suppressLineNumbers w:val="0"/>
        <w:jc w:val="left"/>
        <w:rPr>
          <w:rFonts w:hint="eastAsia"/>
        </w:rPr>
      </w:pPr>
    </w:p>
    <w:p w14:paraId="0AA90C3C">
      <w:pPr>
        <w:keepNext w:val="0"/>
        <w:keepLines w:val="0"/>
        <w:widowControl/>
        <w:suppressLineNumbers w:val="0"/>
        <w:jc w:val="left"/>
        <w:rPr>
          <w:rFonts w:hint="eastAsia" w:eastAsiaTheme="minorEastAsia"/>
          <w:lang w:eastAsia="zh-CN"/>
        </w:rPr>
      </w:pPr>
      <w:r>
        <w:rPr>
          <w:rFonts w:hint="eastAsia"/>
        </w:rPr>
        <w:t>7. 试析“数字鸿沟”对老年人社会参与的影响及治理对策。</w:t>
      </w:r>
    </w:p>
    <w:p w14:paraId="3548000C">
      <w:pPr>
        <w:keepNext w:val="0"/>
        <w:keepLines w:val="0"/>
        <w:widowControl/>
        <w:suppressLineNumbers w:val="0"/>
        <w:jc w:val="left"/>
        <w:rPr>
          <w:rFonts w:hint="eastAsia"/>
        </w:rPr>
      </w:pPr>
      <w:r>
        <w:rPr>
          <w:rFonts w:hint="eastAsia"/>
        </w:rPr>
        <w:t>解析： 强调数字包容、适老化改造与社会支持系统建设。</w:t>
      </w:r>
    </w:p>
    <w:p w14:paraId="756A95DD">
      <w:pPr>
        <w:keepNext w:val="0"/>
        <w:keepLines w:val="0"/>
        <w:widowControl/>
        <w:suppressLineNumbers w:val="0"/>
        <w:jc w:val="left"/>
        <w:rPr>
          <w:rFonts w:hint="eastAsia"/>
        </w:rPr>
      </w:pPr>
    </w:p>
    <w:p w14:paraId="19671CD7">
      <w:pPr>
        <w:keepNext w:val="0"/>
        <w:keepLines w:val="0"/>
        <w:widowControl/>
        <w:suppressLineNumbers w:val="0"/>
        <w:jc w:val="left"/>
        <w:rPr>
          <w:rFonts w:hint="eastAsia" w:eastAsiaTheme="minorEastAsia"/>
          <w:lang w:eastAsia="zh-CN"/>
        </w:rPr>
      </w:pPr>
      <w:r>
        <w:rPr>
          <w:rFonts w:hint="eastAsia"/>
        </w:rPr>
        <w:t>8. 论述如何在养老实务中应用“脱离理论”与“活动理论”的平衡观点。</w:t>
      </w:r>
    </w:p>
    <w:p w14:paraId="5FF74305">
      <w:pPr>
        <w:keepNext w:val="0"/>
        <w:keepLines w:val="0"/>
        <w:widowControl/>
        <w:suppressLineNumbers w:val="0"/>
        <w:jc w:val="left"/>
        <w:rPr>
          <w:rFonts w:hint="eastAsia"/>
        </w:rPr>
      </w:pPr>
      <w:r>
        <w:rPr>
          <w:rFonts w:hint="eastAsia"/>
        </w:rPr>
        <w:t>解析： 因人而异，尊重老年人个体的选择与阶段性需求。</w:t>
      </w:r>
    </w:p>
    <w:p w14:paraId="267679B7">
      <w:pPr>
        <w:keepNext w:val="0"/>
        <w:keepLines w:val="0"/>
        <w:widowControl/>
        <w:suppressLineNumbers w:val="0"/>
        <w:jc w:val="left"/>
        <w:rPr>
          <w:rFonts w:hint="eastAsia"/>
        </w:rPr>
      </w:pPr>
    </w:p>
    <w:p w14:paraId="6800D9F8">
      <w:pPr>
        <w:keepNext w:val="0"/>
        <w:keepLines w:val="0"/>
        <w:widowControl/>
        <w:suppressLineNumbers w:val="0"/>
        <w:jc w:val="left"/>
        <w:rPr>
          <w:rFonts w:hint="eastAsia" w:eastAsiaTheme="minorEastAsia"/>
          <w:lang w:eastAsia="zh-CN"/>
        </w:rPr>
      </w:pPr>
      <w:r>
        <w:rPr>
          <w:rFonts w:hint="eastAsia"/>
        </w:rPr>
        <w:t>9. 结合代际公平理论，论述在老龄化背景下如何统筹年轻人与老年人的资源分配。</w:t>
      </w:r>
    </w:p>
    <w:p w14:paraId="1EEE134E">
      <w:pPr>
        <w:keepNext w:val="0"/>
        <w:keepLines w:val="0"/>
        <w:widowControl/>
        <w:suppressLineNumbers w:val="0"/>
        <w:jc w:val="left"/>
        <w:rPr>
          <w:rFonts w:hint="eastAsia"/>
        </w:rPr>
      </w:pPr>
      <w:r>
        <w:rPr>
          <w:rFonts w:hint="eastAsia"/>
        </w:rPr>
        <w:t>解析： 避免世代冲突，建立互利共赢的代际契约机制。</w:t>
      </w:r>
    </w:p>
    <w:p w14:paraId="5BCEEBA8">
      <w:pPr>
        <w:keepNext w:val="0"/>
        <w:keepLines w:val="0"/>
        <w:widowControl/>
        <w:suppressLineNumbers w:val="0"/>
        <w:jc w:val="left"/>
        <w:rPr>
          <w:rFonts w:hint="eastAsia"/>
        </w:rPr>
      </w:pPr>
    </w:p>
    <w:p w14:paraId="627A5DD8">
      <w:pPr>
        <w:keepNext w:val="0"/>
        <w:keepLines w:val="0"/>
        <w:widowControl/>
        <w:suppressLineNumbers w:val="0"/>
        <w:jc w:val="left"/>
        <w:rPr>
          <w:rFonts w:hint="eastAsia" w:eastAsiaTheme="minorEastAsia"/>
          <w:lang w:eastAsia="zh-CN"/>
        </w:rPr>
      </w:pPr>
      <w:r>
        <w:rPr>
          <w:rFonts w:hint="eastAsia"/>
        </w:rPr>
        <w:t>10. 论述“长护险”在构建我国多层次老年社会保障体系中的核心地位。</w:t>
      </w:r>
    </w:p>
    <w:p w14:paraId="71F180F9">
      <w:pPr>
        <w:keepNext w:val="0"/>
        <w:keepLines w:val="0"/>
        <w:widowControl/>
        <w:suppressLineNumbers w:val="0"/>
        <w:jc w:val="left"/>
        <w:rPr>
          <w:rFonts w:hint="eastAsia"/>
        </w:rPr>
      </w:pPr>
      <w:r>
        <w:rPr>
          <w:rFonts w:hint="eastAsia"/>
        </w:rPr>
        <w:t>解析： 填补失能风险缺口，降低家庭负担，推动产业发展。</w:t>
      </w:r>
    </w:p>
    <w:p w14:paraId="7B9D4B8F">
      <w:pPr>
        <w:keepNext w:val="0"/>
        <w:keepLines w:val="0"/>
        <w:widowControl/>
        <w:suppressLineNumbers w:val="0"/>
        <w:jc w:val="left"/>
        <w:rPr>
          <w:rFonts w:hint="eastAsia"/>
        </w:rPr>
      </w:pPr>
    </w:p>
    <w:p w14:paraId="3BBC9684">
      <w:pPr>
        <w:keepNext w:val="0"/>
        <w:keepLines w:val="0"/>
        <w:widowControl/>
        <w:suppressLineNumbers w:val="0"/>
        <w:jc w:val="left"/>
        <w:rPr>
          <w:rFonts w:hint="eastAsia" w:eastAsiaTheme="minorEastAsia"/>
          <w:lang w:eastAsia="zh-CN"/>
        </w:rPr>
      </w:pPr>
      <w:r>
        <w:rPr>
          <w:rFonts w:hint="eastAsia"/>
        </w:rPr>
        <w:t>11. 试论“未富先老”国情下，我国如何通过制度创新实现社会公平与效率的统一。</w:t>
      </w:r>
    </w:p>
    <w:p w14:paraId="05B1787E">
      <w:pPr>
        <w:keepNext w:val="0"/>
        <w:keepLines w:val="0"/>
        <w:widowControl/>
        <w:suppressLineNumbers w:val="0"/>
        <w:jc w:val="left"/>
        <w:rPr>
          <w:rFonts w:hint="eastAsia"/>
        </w:rPr>
      </w:pPr>
      <w:r>
        <w:rPr>
          <w:rFonts w:hint="eastAsia"/>
        </w:rPr>
        <w:t>解析： 强调差异化保障与基础性覆盖。</w:t>
      </w:r>
    </w:p>
    <w:p w14:paraId="668E4230">
      <w:pPr>
        <w:keepNext w:val="0"/>
        <w:keepLines w:val="0"/>
        <w:widowControl/>
        <w:suppressLineNumbers w:val="0"/>
        <w:jc w:val="left"/>
        <w:rPr>
          <w:rFonts w:hint="eastAsia"/>
        </w:rPr>
      </w:pPr>
    </w:p>
    <w:p w14:paraId="63DD70B2">
      <w:pPr>
        <w:keepNext w:val="0"/>
        <w:keepLines w:val="0"/>
        <w:widowControl/>
        <w:suppressLineNumbers w:val="0"/>
        <w:jc w:val="left"/>
        <w:rPr>
          <w:rFonts w:hint="eastAsia" w:eastAsiaTheme="minorEastAsia"/>
          <w:lang w:eastAsia="zh-CN"/>
        </w:rPr>
      </w:pPr>
      <w:r>
        <w:rPr>
          <w:rFonts w:hint="eastAsia"/>
        </w:rPr>
        <w:t>12. 论述老年社会工作中“赋权”理念的内涵及应用场景。</w:t>
      </w:r>
    </w:p>
    <w:p w14:paraId="02C100F7">
      <w:pPr>
        <w:keepNext w:val="0"/>
        <w:keepLines w:val="0"/>
        <w:widowControl/>
        <w:suppressLineNumbers w:val="0"/>
        <w:jc w:val="left"/>
        <w:rPr>
          <w:rFonts w:hint="eastAsia"/>
        </w:rPr>
      </w:pPr>
      <w:r>
        <w:rPr>
          <w:rFonts w:hint="eastAsia"/>
        </w:rPr>
        <w:t>解析： 提升老人的掌控感，从被动受助转向主动参与。</w:t>
      </w:r>
    </w:p>
    <w:p w14:paraId="1F224F8D">
      <w:pPr>
        <w:keepNext w:val="0"/>
        <w:keepLines w:val="0"/>
        <w:widowControl/>
        <w:suppressLineNumbers w:val="0"/>
        <w:jc w:val="left"/>
        <w:rPr>
          <w:rFonts w:hint="eastAsia"/>
        </w:rPr>
      </w:pPr>
    </w:p>
    <w:p w14:paraId="22058DB6">
      <w:pPr>
        <w:keepNext w:val="0"/>
        <w:keepLines w:val="0"/>
        <w:widowControl/>
        <w:suppressLineNumbers w:val="0"/>
        <w:jc w:val="left"/>
        <w:rPr>
          <w:rFonts w:hint="eastAsia" w:eastAsiaTheme="minorEastAsia"/>
          <w:lang w:eastAsia="zh-CN"/>
        </w:rPr>
      </w:pPr>
      <w:r>
        <w:rPr>
          <w:rFonts w:hint="eastAsia"/>
        </w:rPr>
        <w:t>13. 评析“养老金双轨制”改革对代际协调与社会稳定的意义。</w:t>
      </w:r>
    </w:p>
    <w:p w14:paraId="681E0E8F">
      <w:pPr>
        <w:keepNext w:val="0"/>
        <w:keepLines w:val="0"/>
        <w:widowControl/>
        <w:suppressLineNumbers w:val="0"/>
        <w:jc w:val="left"/>
        <w:rPr>
          <w:rFonts w:hint="eastAsia"/>
        </w:rPr>
      </w:pPr>
      <w:r>
        <w:rPr>
          <w:rFonts w:hint="eastAsia"/>
        </w:rPr>
        <w:t>解析： 涉及社会公平与制度的一致性。</w:t>
      </w:r>
    </w:p>
    <w:p w14:paraId="59955345">
      <w:pPr>
        <w:keepNext w:val="0"/>
        <w:keepLines w:val="0"/>
        <w:widowControl/>
        <w:suppressLineNumbers w:val="0"/>
        <w:jc w:val="left"/>
        <w:rPr>
          <w:rFonts w:hint="eastAsia"/>
        </w:rPr>
      </w:pPr>
    </w:p>
    <w:p w14:paraId="0577B15A">
      <w:pPr>
        <w:keepNext w:val="0"/>
        <w:keepLines w:val="0"/>
        <w:widowControl/>
        <w:suppressLineNumbers w:val="0"/>
        <w:jc w:val="left"/>
        <w:rPr>
          <w:rFonts w:hint="eastAsia" w:eastAsiaTheme="minorEastAsia"/>
          <w:lang w:eastAsia="zh-CN"/>
        </w:rPr>
      </w:pPr>
      <w:r>
        <w:rPr>
          <w:rFonts w:hint="eastAsia"/>
        </w:rPr>
        <w:t>14. 论述老龄产业发展中“政府主导”与“市场机制”的边界划分。</w:t>
      </w:r>
    </w:p>
    <w:p w14:paraId="37985212">
      <w:pPr>
        <w:keepNext w:val="0"/>
        <w:keepLines w:val="0"/>
        <w:widowControl/>
        <w:suppressLineNumbers w:val="0"/>
        <w:jc w:val="left"/>
        <w:rPr>
          <w:rFonts w:hint="eastAsia"/>
        </w:rPr>
      </w:pPr>
      <w:r>
        <w:rPr>
          <w:rFonts w:hint="eastAsia"/>
        </w:rPr>
        <w:t>解析： 政府保基本兜底，市场促多样化发展。</w:t>
      </w:r>
    </w:p>
    <w:p w14:paraId="442CD3CF">
      <w:pPr>
        <w:keepNext w:val="0"/>
        <w:keepLines w:val="0"/>
        <w:widowControl/>
        <w:suppressLineNumbers w:val="0"/>
        <w:jc w:val="left"/>
        <w:rPr>
          <w:rFonts w:hint="eastAsia"/>
        </w:rPr>
      </w:pPr>
    </w:p>
    <w:p w14:paraId="42733FE4">
      <w:pPr>
        <w:keepNext w:val="0"/>
        <w:keepLines w:val="0"/>
        <w:widowControl/>
        <w:suppressLineNumbers w:val="0"/>
        <w:jc w:val="left"/>
        <w:rPr>
          <w:rFonts w:hint="eastAsia" w:eastAsiaTheme="minorEastAsia"/>
          <w:lang w:eastAsia="zh-CN"/>
        </w:rPr>
      </w:pPr>
      <w:r>
        <w:rPr>
          <w:rFonts w:hint="eastAsia"/>
        </w:rPr>
        <w:t>15. 试析“终身学习”对应对人口老龄化的战略价值。</w:t>
      </w:r>
    </w:p>
    <w:p w14:paraId="4B790EA3">
      <w:pPr>
        <w:keepNext w:val="0"/>
        <w:keepLines w:val="0"/>
        <w:widowControl/>
        <w:suppressLineNumbers w:val="0"/>
        <w:jc w:val="left"/>
        <w:rPr>
          <w:rFonts w:hint="eastAsia"/>
        </w:rPr>
      </w:pPr>
      <w:r>
        <w:rPr>
          <w:rFonts w:hint="eastAsia"/>
        </w:rPr>
        <w:t>解析： 提升老年人力资本水平，延缓生理心理老化。</w:t>
      </w:r>
    </w:p>
    <w:p w14:paraId="27D904BA">
      <w:pPr>
        <w:keepNext w:val="0"/>
        <w:keepLines w:val="0"/>
        <w:widowControl/>
        <w:suppressLineNumbers w:val="0"/>
        <w:jc w:val="left"/>
        <w:rPr>
          <w:rFonts w:hint="eastAsia"/>
        </w:rPr>
      </w:pPr>
    </w:p>
    <w:p w14:paraId="36C85691">
      <w:pPr>
        <w:keepNext w:val="0"/>
        <w:keepLines w:val="0"/>
        <w:widowControl/>
        <w:suppressLineNumbers w:val="0"/>
        <w:jc w:val="left"/>
        <w:rPr>
          <w:rFonts w:hint="eastAsia" w:eastAsiaTheme="minorEastAsia"/>
          <w:lang w:eastAsia="zh-CN"/>
        </w:rPr>
      </w:pPr>
      <w:r>
        <w:rPr>
          <w:rFonts w:hint="eastAsia"/>
        </w:rPr>
        <w:t>16. 论述“医养结合”在具体落地过程中面临的制度障碍与破解建议。</w:t>
      </w:r>
    </w:p>
    <w:p w14:paraId="502C6D25">
      <w:pPr>
        <w:keepNext w:val="0"/>
        <w:keepLines w:val="0"/>
        <w:widowControl/>
        <w:suppressLineNumbers w:val="0"/>
        <w:jc w:val="left"/>
        <w:rPr>
          <w:rFonts w:hint="eastAsia"/>
        </w:rPr>
      </w:pPr>
      <w:r>
        <w:rPr>
          <w:rFonts w:hint="eastAsia"/>
        </w:rPr>
        <w:t>解析： 涉及部门壁垒、医保结算、专业人才共享等。</w:t>
      </w:r>
    </w:p>
    <w:p w14:paraId="7826E488">
      <w:pPr>
        <w:keepNext w:val="0"/>
        <w:keepLines w:val="0"/>
        <w:widowControl/>
        <w:suppressLineNumbers w:val="0"/>
        <w:jc w:val="left"/>
        <w:rPr>
          <w:rFonts w:hint="eastAsia"/>
        </w:rPr>
      </w:pPr>
    </w:p>
    <w:p w14:paraId="4AAED37A">
      <w:pPr>
        <w:keepNext w:val="0"/>
        <w:keepLines w:val="0"/>
        <w:widowControl/>
        <w:suppressLineNumbers w:val="0"/>
        <w:jc w:val="left"/>
        <w:rPr>
          <w:rFonts w:hint="eastAsia" w:eastAsiaTheme="minorEastAsia"/>
          <w:lang w:eastAsia="zh-CN"/>
        </w:rPr>
      </w:pPr>
      <w:r>
        <w:rPr>
          <w:rFonts w:hint="eastAsia"/>
        </w:rPr>
        <w:t>17. 从社会学视角论述当代中国“年龄歧视”的表现及消除途径。</w:t>
      </w:r>
    </w:p>
    <w:p w14:paraId="32166AB7">
      <w:pPr>
        <w:keepNext w:val="0"/>
        <w:keepLines w:val="0"/>
        <w:widowControl/>
        <w:suppressLineNumbers w:val="0"/>
        <w:jc w:val="left"/>
        <w:rPr>
          <w:rFonts w:hint="eastAsia"/>
        </w:rPr>
      </w:pPr>
      <w:r>
        <w:rPr>
          <w:rFonts w:hint="eastAsia"/>
        </w:rPr>
        <w:t>解析： 通过法律立法、文化倡导、岗位重塑等手段消除歧视。</w:t>
      </w:r>
    </w:p>
    <w:p w14:paraId="6EB1E396">
      <w:pPr>
        <w:keepNext w:val="0"/>
        <w:keepLines w:val="0"/>
        <w:widowControl/>
        <w:suppressLineNumbers w:val="0"/>
        <w:jc w:val="left"/>
        <w:rPr>
          <w:rFonts w:hint="eastAsia" w:eastAsiaTheme="minorEastAsia"/>
          <w:lang w:eastAsia="zh-CN"/>
        </w:rPr>
      </w:pPr>
      <w:r>
        <w:rPr>
          <w:rFonts w:hint="eastAsia"/>
        </w:rPr>
        <w:t>18. 论述积极应对人口老龄化国家战略的科学内涵与实现路径。</w:t>
      </w:r>
    </w:p>
    <w:p w14:paraId="5BA488BF">
      <w:pPr>
        <w:keepNext w:val="0"/>
        <w:keepLines w:val="0"/>
        <w:widowControl/>
        <w:suppressLineNumbers w:val="0"/>
        <w:jc w:val="left"/>
        <w:rPr>
          <w:rFonts w:hint="eastAsia"/>
        </w:rPr>
      </w:pPr>
      <w:r>
        <w:rPr>
          <w:rFonts w:hint="eastAsia"/>
        </w:rPr>
        <w:t>解析： 宏观战略部署，全方位系统响应。</w:t>
      </w:r>
    </w:p>
    <w:p w14:paraId="725BCB24">
      <w:pPr>
        <w:keepNext w:val="0"/>
        <w:keepLines w:val="0"/>
        <w:widowControl/>
        <w:suppressLineNumbers w:val="0"/>
        <w:jc w:val="left"/>
        <w:rPr>
          <w:rFonts w:hint="eastAsia"/>
        </w:rPr>
      </w:pPr>
    </w:p>
    <w:p w14:paraId="0339F9DA">
      <w:pPr>
        <w:keepNext w:val="0"/>
        <w:keepLines w:val="0"/>
        <w:widowControl/>
        <w:suppressLineNumbers w:val="0"/>
        <w:jc w:val="left"/>
        <w:rPr>
          <w:rFonts w:hint="eastAsia" w:eastAsiaTheme="minorEastAsia"/>
          <w:lang w:eastAsia="zh-CN"/>
        </w:rPr>
      </w:pPr>
      <w:r>
        <w:rPr>
          <w:rFonts w:hint="eastAsia"/>
        </w:rPr>
        <w:t>19. 试分析老龄化社会的深刻转型如何改变传统的家庭伦理关系。</w:t>
      </w:r>
    </w:p>
    <w:p w14:paraId="2BA855F3">
      <w:pPr>
        <w:keepNext w:val="0"/>
        <w:keepLines w:val="0"/>
        <w:widowControl/>
        <w:suppressLineNumbers w:val="0"/>
        <w:jc w:val="left"/>
        <w:rPr>
          <w:rFonts w:hint="eastAsia"/>
        </w:rPr>
      </w:pPr>
      <w:r>
        <w:rPr>
          <w:rFonts w:hint="eastAsia"/>
        </w:rPr>
        <w:t>解析： 涉及赡养义务与精神慰藉的变迁。</w:t>
      </w:r>
    </w:p>
    <w:p w14:paraId="6C20264B">
      <w:pPr>
        <w:keepNext w:val="0"/>
        <w:keepLines w:val="0"/>
        <w:widowControl/>
        <w:suppressLineNumbers w:val="0"/>
        <w:jc w:val="left"/>
        <w:rPr>
          <w:rFonts w:hint="eastAsia"/>
        </w:rPr>
      </w:pPr>
    </w:p>
    <w:p w14:paraId="38F90604">
      <w:pPr>
        <w:keepNext w:val="0"/>
        <w:keepLines w:val="0"/>
        <w:widowControl/>
        <w:suppressLineNumbers w:val="0"/>
        <w:jc w:val="left"/>
        <w:rPr>
          <w:rFonts w:hint="eastAsia" w:eastAsiaTheme="minorEastAsia"/>
          <w:lang w:eastAsia="zh-CN"/>
        </w:rPr>
      </w:pPr>
      <w:r>
        <w:rPr>
          <w:rFonts w:hint="eastAsia"/>
        </w:rPr>
        <w:t>20. 论述中国老年学在未来30年应如何进行理论创新以指导全球老龄化治理。</w:t>
      </w:r>
    </w:p>
    <w:p w14:paraId="70CFAF64">
      <w:pPr>
        <w:keepNext w:val="0"/>
        <w:keepLines w:val="0"/>
        <w:widowControl/>
        <w:suppressLineNumbers w:val="0"/>
        <w:jc w:val="left"/>
        <w:rPr>
          <w:rFonts w:hint="eastAsia"/>
        </w:rPr>
      </w:pPr>
      <w:r>
        <w:rPr>
          <w:rFonts w:hint="eastAsia"/>
        </w:rPr>
        <w:t>解析： 结合中国经验，输出中国方案，提升国际话语权。</w:t>
      </w:r>
    </w:p>
    <w:p w14:paraId="681D97D6">
      <w:pPr>
        <w:keepNext w:val="0"/>
        <w:keepLines w:val="0"/>
        <w:widowControl/>
        <w:suppressLineNumbers w:val="0"/>
        <w:jc w:val="left"/>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F529C"/>
    <w:multiLevelType w:val="singleLevel"/>
    <w:tmpl w:val="8EBF529C"/>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D233C"/>
    <w:rsid w:val="77FD2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2025-12-29T15:15:00Z</dcterms:created>
  <dc:creator>十亿少女的梦́✧</dc:creator>
  <cp:lastModifiedBy>十亿少女的梦́✧</cp:lastModifiedBy>
  <dcterms:modified xsi:type="dcterms:W3CDTF">2025-12-29T15:58:11Z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55158F960EC49A8F8B2A5269E5C89CB5_41</vt:lpwstr>
  </property>
</Properties>
</file>