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1561A4" w:rsidP="033FF735" w:rsidRDefault="001561A4" w14:paraId="522A065D" w14:textId="27DD8B89">
      <w:pPr>
        <w:spacing w:line="240" w:lineRule="auto"/>
        <w:jc w:val="center"/>
        <w:rPr>
          <w:rFonts w:ascii="Arial" w:hAnsi="Arial" w:eastAsia="Arial" w:cs="Arial"/>
          <w:b w:val="1"/>
          <w:bCs w:val="1"/>
          <w:sz w:val="28"/>
          <w:szCs w:val="28"/>
        </w:rPr>
      </w:pPr>
      <w:r w:rsidRPr="11433C07" w:rsidR="64E470E4">
        <w:rPr>
          <w:rFonts w:ascii="Arial" w:hAnsi="Arial" w:eastAsia="Arial" w:cs="Arial"/>
          <w:b w:val="1"/>
          <w:bCs w:val="1"/>
          <w:sz w:val="28"/>
          <w:szCs w:val="28"/>
        </w:rPr>
        <w:t xml:space="preserve">Generative and </w:t>
      </w:r>
      <w:r w:rsidRPr="11433C07" w:rsidR="5B014D96">
        <w:rPr>
          <w:rFonts w:ascii="Arial" w:hAnsi="Arial" w:eastAsia="Arial" w:cs="Arial"/>
          <w:b w:val="1"/>
          <w:bCs w:val="1"/>
          <w:sz w:val="28"/>
          <w:szCs w:val="28"/>
        </w:rPr>
        <w:t>Agentic AI training - Capstone Project Submission</w:t>
      </w:r>
    </w:p>
    <w:p w:rsidRPr="00765E9D" w:rsidR="007756B4" w:rsidP="033FF735" w:rsidRDefault="007756B4" w14:paraId="5259A021" w14:textId="77777777">
      <w:pPr>
        <w:spacing w:line="240" w:lineRule="auto"/>
        <w:jc w:val="center"/>
        <w:rPr>
          <w:rFonts w:ascii="Arial" w:hAnsi="Arial" w:eastAsia="Arial" w:cs="Arial"/>
          <w:b w:val="1"/>
          <w:bCs w:val="1"/>
          <w:sz w:val="28"/>
          <w:szCs w:val="28"/>
        </w:rPr>
      </w:pPr>
    </w:p>
    <w:p w:rsidRPr="006D26B6" w:rsidR="009A261C" w:rsidP="033FF735" w:rsidRDefault="009A261C" w14:paraId="2B723758" w14:textId="3F45BCF7">
      <w:pPr>
        <w:spacing w:line="240" w:lineRule="auto"/>
        <w:rPr>
          <w:rFonts w:ascii="Arial" w:hAnsi="Arial" w:eastAsia="Arial" w:cs="Arial"/>
        </w:rPr>
      </w:pPr>
      <w:r w:rsidRPr="3FD33293" w:rsidR="111B33A1">
        <w:rPr>
          <w:rFonts w:ascii="Arial" w:hAnsi="Arial" w:eastAsia="Arial" w:cs="Arial"/>
          <w:b w:val="1"/>
          <w:bCs w:val="1"/>
        </w:rPr>
        <w:t>Submission Date:</w:t>
      </w:r>
      <w:r w:rsidRPr="3FD33293" w:rsidR="23D8713D">
        <w:rPr>
          <w:rFonts w:ascii="Arial" w:hAnsi="Arial" w:eastAsia="Arial" w:cs="Arial"/>
          <w:b w:val="1"/>
          <w:bCs w:val="1"/>
        </w:rPr>
        <w:t xml:space="preserve"> </w:t>
      </w:r>
      <w:r w:rsidRPr="3FD33293" w:rsidR="23B82447">
        <w:rPr>
          <w:rFonts w:ascii="Arial" w:hAnsi="Arial" w:eastAsia="Arial" w:cs="Arial"/>
          <w:b w:val="0"/>
          <w:bCs w:val="0"/>
        </w:rPr>
        <w:t>0</w:t>
      </w:r>
      <w:r w:rsidRPr="3FD33293" w:rsidR="492CDD33">
        <w:rPr>
          <w:rFonts w:ascii="Arial" w:hAnsi="Arial" w:eastAsia="Arial" w:cs="Arial"/>
          <w:b w:val="0"/>
          <w:bCs w:val="0"/>
        </w:rPr>
        <w:t>9</w:t>
      </w:r>
      <w:r w:rsidRPr="3FD33293" w:rsidR="23B82447">
        <w:rPr>
          <w:rFonts w:ascii="Arial" w:hAnsi="Arial" w:eastAsia="Arial" w:cs="Arial"/>
          <w:vertAlign w:val="superscript"/>
        </w:rPr>
        <w:t>th</w:t>
      </w:r>
      <w:r w:rsidRPr="3FD33293" w:rsidR="33E9CD48">
        <w:rPr>
          <w:rFonts w:ascii="Arial" w:hAnsi="Arial" w:eastAsia="Arial" w:cs="Arial"/>
        </w:rPr>
        <w:t xml:space="preserve"> </w:t>
      </w:r>
      <w:r w:rsidRPr="3FD33293" w:rsidR="5DB78968">
        <w:rPr>
          <w:rFonts w:ascii="Arial" w:hAnsi="Arial" w:eastAsia="Arial" w:cs="Arial"/>
        </w:rPr>
        <w:t>March 2026</w:t>
      </w:r>
    </w:p>
    <w:p w:rsidRPr="00C0055A" w:rsidR="00C0055A" w:rsidP="033FF735" w:rsidRDefault="00D83494" w14:paraId="23624696" w14:textId="0065B2B3">
      <w:pPr>
        <w:spacing w:line="240" w:lineRule="auto"/>
        <w:rPr>
          <w:rFonts w:ascii="Arial" w:hAnsi="Arial" w:eastAsia="Arial" w:cs="Arial"/>
        </w:rPr>
      </w:pPr>
      <w:r>
        <w:pict w14:anchorId="0C3AB7B2">
          <v:rect id="_x0000_i1026" style="width:0;height:1.5pt" o:hr="t" o:hrstd="t" o:hralign="center" fillcolor="#a0a0a0" stroked="f"/>
        </w:pict>
      </w:r>
    </w:p>
    <w:p w:rsidR="00BC0443" w:rsidP="033FF735" w:rsidRDefault="009A261C" w14:paraId="21AA3621" w14:textId="0E312EF5">
      <w:pPr>
        <w:spacing w:line="240" w:lineRule="auto"/>
        <w:rPr>
          <w:rFonts w:ascii="Arial" w:hAnsi="Arial" w:eastAsia="Arial" w:cs="Arial"/>
          <w:b w:val="1"/>
          <w:bCs w:val="1"/>
        </w:rPr>
      </w:pPr>
      <w:r w:rsidRPr="11433C07" w:rsidR="111B33A1">
        <w:rPr>
          <w:rFonts w:ascii="Arial" w:hAnsi="Arial" w:eastAsia="Arial" w:cs="Arial"/>
          <w:b w:val="1"/>
          <w:bCs w:val="1"/>
        </w:rPr>
        <w:t xml:space="preserve">Team </w:t>
      </w:r>
      <w:r w:rsidRPr="11433C07" w:rsidR="56675065">
        <w:rPr>
          <w:rFonts w:ascii="Arial" w:hAnsi="Arial" w:eastAsia="Arial" w:cs="Arial"/>
          <w:b w:val="1"/>
          <w:bCs w:val="1"/>
        </w:rPr>
        <w:t xml:space="preserve">Orion </w:t>
      </w:r>
      <w:r w:rsidRPr="11433C07" w:rsidR="111B33A1">
        <w:rPr>
          <w:rFonts w:ascii="Arial" w:hAnsi="Arial" w:eastAsia="Arial" w:cs="Arial"/>
          <w:b w:val="1"/>
          <w:bCs w:val="1"/>
        </w:rPr>
        <w:t>Members:</w:t>
      </w:r>
    </w:p>
    <w:p w:rsidRPr="0095101C" w:rsidR="00E83CD7" w:rsidP="033FF735" w:rsidRDefault="0095101C" w14:paraId="0F3523CF" w14:textId="59133363">
      <w:pPr>
        <w:pStyle w:val="ListParagraph"/>
        <w:numPr>
          <w:ilvl w:val="0"/>
          <w:numId w:val="17"/>
        </w:numPr>
        <w:spacing w:line="240" w:lineRule="auto"/>
        <w:rPr>
          <w:rFonts w:ascii="Arial" w:hAnsi="Arial" w:eastAsia="Arial" w:cs="Arial"/>
        </w:rPr>
      </w:pPr>
      <w:r w:rsidRPr="3FD33293" w:rsidR="61FA2DBD">
        <w:rPr>
          <w:rFonts w:ascii="Arial" w:hAnsi="Arial" w:eastAsia="Arial" w:cs="Arial"/>
        </w:rPr>
        <w:t>Debashish Patri</w:t>
      </w:r>
    </w:p>
    <w:p w:rsidR="53D5388B" w:rsidP="3FD33293" w:rsidRDefault="53D5388B" w14:paraId="54467398" w14:textId="441A23ED">
      <w:pPr>
        <w:pStyle w:val="ListParagraph"/>
        <w:numPr>
          <w:ilvl w:val="0"/>
          <w:numId w:val="17"/>
        </w:numPr>
        <w:spacing w:line="240" w:lineRule="auto"/>
        <w:rPr>
          <w:rFonts w:ascii="Arial" w:hAnsi="Arial" w:eastAsia="Arial" w:cs="Arial"/>
        </w:rPr>
      </w:pPr>
      <w:r w:rsidRPr="3FD33293" w:rsidR="53D5388B">
        <w:rPr>
          <w:rFonts w:ascii="Arial" w:hAnsi="Arial" w:eastAsia="Arial" w:cs="Arial"/>
        </w:rPr>
        <w:t>Kumud</w:t>
      </w:r>
      <w:r w:rsidRPr="3FD33293" w:rsidR="6C259AE0">
        <w:rPr>
          <w:rFonts w:ascii="Arial" w:hAnsi="Arial" w:eastAsia="Arial" w:cs="Arial"/>
        </w:rPr>
        <w:t>a</w:t>
      </w:r>
      <w:r w:rsidRPr="3FD33293" w:rsidR="53D5388B">
        <w:rPr>
          <w:rFonts w:ascii="Arial" w:hAnsi="Arial" w:eastAsia="Arial" w:cs="Arial"/>
        </w:rPr>
        <w:t>njan</w:t>
      </w:r>
      <w:r w:rsidRPr="3FD33293" w:rsidR="547C81A7">
        <w:rPr>
          <w:rFonts w:ascii="Arial" w:hAnsi="Arial" w:eastAsia="Arial" w:cs="Arial"/>
        </w:rPr>
        <w:t xml:space="preserve"> Kumbhar</w:t>
      </w:r>
    </w:p>
    <w:p w:rsidR="62DF3497" w:rsidP="033FF735" w:rsidRDefault="62DF3497" w14:paraId="200E7ED0" w14:textId="47F37636">
      <w:pPr>
        <w:pStyle w:val="ListParagraph"/>
        <w:numPr>
          <w:ilvl w:val="0"/>
          <w:numId w:val="17"/>
        </w:numPr>
        <w:spacing w:line="240" w:lineRule="auto"/>
        <w:rPr>
          <w:rFonts w:ascii="Arial" w:hAnsi="Arial" w:eastAsia="Arial" w:cs="Arial"/>
        </w:rPr>
      </w:pPr>
      <w:r w:rsidRPr="3FD33293" w:rsidR="61FA2DBD">
        <w:rPr>
          <w:rFonts w:ascii="Arial" w:hAnsi="Arial" w:eastAsia="Arial" w:cs="Arial"/>
        </w:rPr>
        <w:t>Khushi Pawde</w:t>
      </w:r>
    </w:p>
    <w:p w:rsidR="24603F68" w:rsidP="033FF735" w:rsidRDefault="24603F68" w14:paraId="7522109F" w14:textId="57AEEC69">
      <w:pPr>
        <w:pStyle w:val="Normal"/>
        <w:spacing w:line="240" w:lineRule="auto"/>
        <w:ind w:left="0"/>
        <w:rPr>
          <w:rFonts w:ascii="Arial" w:hAnsi="Arial" w:eastAsia="Arial" w:cs="Arial"/>
        </w:rPr>
      </w:pPr>
    </w:p>
    <w:p w:rsidRPr="009A261C" w:rsidR="009A261C" w:rsidP="033FF735" w:rsidRDefault="009A261C" w14:paraId="57C1F239" w14:textId="3D0C43C7">
      <w:pPr>
        <w:pStyle w:val="Normal"/>
        <w:suppressLineNumbers w:val="0"/>
        <w:bidi w:val="0"/>
        <w:spacing w:before="0" w:beforeAutospacing="off" w:after="160" w:afterAutospacing="off" w:line="240" w:lineRule="auto"/>
        <w:ind w:left="0" w:right="0"/>
        <w:jc w:val="left"/>
        <w:rPr>
          <w:rFonts w:ascii="Arial" w:hAnsi="Arial" w:eastAsia="Arial" w:cs="Arial"/>
          <w:b w:val="1"/>
          <w:bCs w:val="1"/>
        </w:rPr>
      </w:pPr>
      <w:r w:rsidRPr="3FD33293" w:rsidR="111B33A1">
        <w:rPr>
          <w:rFonts w:ascii="Arial" w:hAnsi="Arial" w:eastAsia="Arial" w:cs="Arial"/>
          <w:b w:val="1"/>
          <w:bCs w:val="1"/>
        </w:rPr>
        <w:t>Project Title:</w:t>
      </w:r>
      <w:r w:rsidRPr="3FD33293" w:rsidR="376358EF">
        <w:rPr>
          <w:rFonts w:ascii="Arial" w:hAnsi="Arial" w:eastAsia="Arial" w:cs="Arial"/>
          <w:b w:val="1"/>
          <w:bCs w:val="1"/>
        </w:rPr>
        <w:t xml:space="preserve"> </w:t>
      </w:r>
      <w:r w:rsidRPr="3FD33293" w:rsidR="043283FE">
        <w:rPr>
          <w:rFonts w:ascii="Arial" w:hAnsi="Arial" w:eastAsia="Arial" w:cs="Arial"/>
        </w:rPr>
        <w:t>Log Intelligence</w:t>
      </w:r>
      <w:r w:rsidRPr="3FD33293" w:rsidR="376358EF">
        <w:rPr>
          <w:rFonts w:ascii="Arial" w:hAnsi="Arial" w:eastAsia="Arial" w:cs="Arial"/>
        </w:rPr>
        <w:t xml:space="preserve"> </w:t>
      </w:r>
      <w:r w:rsidRPr="3FD33293" w:rsidR="3F2BB793">
        <w:rPr>
          <w:rFonts w:ascii="Arial" w:hAnsi="Arial" w:eastAsia="Arial" w:cs="Arial"/>
        </w:rPr>
        <w:t>Assistant</w:t>
      </w:r>
    </w:p>
    <w:p w:rsidRPr="009A261C" w:rsidR="009A261C" w:rsidP="033FF735" w:rsidRDefault="00D83494" w14:paraId="47F19184" w14:textId="28F5FF3B">
      <w:pPr>
        <w:spacing w:line="240" w:lineRule="auto"/>
      </w:pPr>
    </w:p>
    <w:p w:rsidR="009A261C" w:rsidP="033FF735" w:rsidRDefault="009A261C" w14:paraId="1968595C" w14:textId="380B8A3A">
      <w:pPr>
        <w:spacing w:line="240" w:lineRule="auto"/>
        <w:rPr>
          <w:rFonts w:ascii="Arial" w:hAnsi="Arial" w:eastAsia="Arial" w:cs="Arial"/>
          <w:b w:val="1"/>
          <w:bCs w:val="1"/>
        </w:rPr>
      </w:pPr>
      <w:r w:rsidRPr="3FD33293" w:rsidR="111B33A1">
        <w:rPr>
          <w:rFonts w:ascii="Arial" w:hAnsi="Arial" w:eastAsia="Arial" w:cs="Arial"/>
          <w:b w:val="1"/>
          <w:bCs w:val="1"/>
        </w:rPr>
        <w:t>Objective / Problem Statement:</w:t>
      </w:r>
      <w:r w:rsidRPr="3FD33293" w:rsidR="242EF02A">
        <w:rPr>
          <w:rFonts w:ascii="Arial" w:hAnsi="Arial" w:eastAsia="Arial" w:cs="Arial"/>
          <w:b w:val="1"/>
          <w:bCs w:val="1"/>
        </w:rPr>
        <w:t xml:space="preserve"> </w:t>
      </w:r>
    </w:p>
    <w:p w:rsidR="00FD5990" w:rsidP="033FF735" w:rsidRDefault="00FD5990" w14:paraId="59DA748F" w14:textId="4F0E5FB8">
      <w:pPr>
        <w:spacing w:line="240" w:lineRule="auto"/>
        <w:rPr>
          <w:rFonts w:ascii="Arial" w:hAnsi="Arial" w:eastAsia="Arial" w:cs="Arial"/>
        </w:rPr>
      </w:pPr>
      <w:r w:rsidRPr="11433C07" w:rsidR="19F884D4">
        <w:rPr>
          <w:rFonts w:ascii="Arial" w:hAnsi="Arial" w:eastAsia="Arial" w:cs="Arial"/>
        </w:rPr>
        <w:t xml:space="preserve">Modern development and SRE teams face significant challenges in diagnosing system issues due to massive, noisy, and unstructured log files. Manual log parsing is slow, error-prone, and inconsistent, leading to delays in root-cause analysis (RCA) and troubleshooting. The </w:t>
      </w:r>
      <w:r w:rsidRPr="11433C07" w:rsidR="19F884D4">
        <w:rPr>
          <w:rFonts w:ascii="Arial" w:hAnsi="Arial" w:eastAsia="Arial" w:cs="Arial"/>
        </w:rPr>
        <w:t>objective</w:t>
      </w:r>
      <w:r w:rsidRPr="11433C07" w:rsidR="19F884D4">
        <w:rPr>
          <w:rFonts w:ascii="Arial" w:hAnsi="Arial" w:eastAsia="Arial" w:cs="Arial"/>
        </w:rPr>
        <w:t xml:space="preserve"> of this project is to build a GenAI-powered Log Intelligence Assistant that can </w:t>
      </w:r>
      <w:r w:rsidRPr="11433C07" w:rsidR="19F884D4">
        <w:rPr>
          <w:rFonts w:ascii="Arial" w:hAnsi="Arial" w:eastAsia="Arial" w:cs="Arial"/>
        </w:rPr>
        <w:t xml:space="preserve"> </w:t>
      </w:r>
      <w:r w:rsidRPr="11433C07" w:rsidR="19F884D4">
        <w:rPr>
          <w:rFonts w:ascii="Arial" w:hAnsi="Arial" w:eastAsia="Arial" w:cs="Arial"/>
        </w:rPr>
        <w:t>analyse</w:t>
      </w:r>
      <w:r w:rsidRPr="11433C07" w:rsidR="19F884D4">
        <w:rPr>
          <w:rFonts w:ascii="Arial" w:hAnsi="Arial" w:eastAsia="Arial" w:cs="Arial"/>
        </w:rPr>
        <w:t xml:space="preserve"> logs, detect anomalies </w:t>
      </w:r>
      <w:r w:rsidRPr="11433C07" w:rsidR="76D8FE7B">
        <w:rPr>
          <w:rFonts w:ascii="Arial" w:hAnsi="Arial" w:eastAsia="Arial" w:cs="Arial"/>
        </w:rPr>
        <w:t xml:space="preserve">based on </w:t>
      </w:r>
      <w:r w:rsidRPr="11433C07" w:rsidR="19F884D4">
        <w:rPr>
          <w:rFonts w:ascii="Arial" w:hAnsi="Arial" w:eastAsia="Arial" w:cs="Arial"/>
        </w:rPr>
        <w:t xml:space="preserve"> recurring patterns, and </w:t>
      </w:r>
      <w:r w:rsidRPr="11433C07" w:rsidR="19F884D4">
        <w:rPr>
          <w:rFonts w:ascii="Arial" w:hAnsi="Arial" w:eastAsia="Arial" w:cs="Arial"/>
        </w:rPr>
        <w:t>provide</w:t>
      </w:r>
      <w:r w:rsidRPr="11433C07" w:rsidR="19F884D4">
        <w:rPr>
          <w:rFonts w:ascii="Arial" w:hAnsi="Arial" w:eastAsia="Arial" w:cs="Arial"/>
        </w:rPr>
        <w:t xml:space="preserve"> clear</w:t>
      </w:r>
      <w:r w:rsidRPr="11433C07" w:rsidR="1EBFAB0A">
        <w:rPr>
          <w:rFonts w:ascii="Arial" w:hAnsi="Arial" w:eastAsia="Arial" w:cs="Arial"/>
        </w:rPr>
        <w:t xml:space="preserve"> </w:t>
      </w:r>
      <w:r w:rsidRPr="11433C07" w:rsidR="2D0EF7E6">
        <w:rPr>
          <w:rFonts w:ascii="Arial" w:hAnsi="Arial" w:eastAsia="Arial" w:cs="Arial"/>
        </w:rPr>
        <w:t xml:space="preserve">and </w:t>
      </w:r>
      <w:r w:rsidRPr="11433C07" w:rsidR="1BE8F67A">
        <w:rPr>
          <w:rFonts w:ascii="Arial" w:hAnsi="Arial" w:eastAsia="Arial" w:cs="Arial"/>
        </w:rPr>
        <w:t>concise</w:t>
      </w:r>
      <w:r w:rsidRPr="11433C07" w:rsidR="1BE8F67A">
        <w:rPr>
          <w:rFonts w:ascii="Arial" w:hAnsi="Arial" w:eastAsia="Arial" w:cs="Arial"/>
        </w:rPr>
        <w:t xml:space="preserve"> </w:t>
      </w:r>
      <w:r w:rsidRPr="11433C07" w:rsidR="1EBFAB0A">
        <w:rPr>
          <w:rFonts w:ascii="Arial" w:hAnsi="Arial" w:eastAsia="Arial" w:cs="Arial"/>
        </w:rPr>
        <w:t xml:space="preserve">insights </w:t>
      </w:r>
      <w:r w:rsidRPr="11433C07" w:rsidR="1362C629">
        <w:rPr>
          <w:rFonts w:ascii="Arial" w:hAnsi="Arial" w:eastAsia="Arial" w:cs="Arial"/>
        </w:rPr>
        <w:t xml:space="preserve">on the root cause </w:t>
      </w:r>
      <w:r w:rsidRPr="11433C07" w:rsidR="1EBFAB0A">
        <w:rPr>
          <w:rFonts w:ascii="Arial" w:hAnsi="Arial" w:eastAsia="Arial" w:cs="Arial"/>
        </w:rPr>
        <w:t xml:space="preserve">in </w:t>
      </w:r>
      <w:r w:rsidRPr="11433C07" w:rsidR="19F884D4">
        <w:rPr>
          <w:rFonts w:ascii="Arial" w:hAnsi="Arial" w:eastAsia="Arial" w:cs="Arial"/>
        </w:rPr>
        <w:t xml:space="preserve">plain-language </w:t>
      </w:r>
      <w:r w:rsidRPr="11433C07" w:rsidR="628FE125">
        <w:rPr>
          <w:rFonts w:ascii="Arial" w:hAnsi="Arial" w:eastAsia="Arial" w:cs="Arial"/>
        </w:rPr>
        <w:t xml:space="preserve"> on the</w:t>
      </w:r>
      <w:r w:rsidRPr="11433C07" w:rsidR="19F884D4">
        <w:rPr>
          <w:rFonts w:ascii="Arial" w:hAnsi="Arial" w:eastAsia="Arial" w:cs="Arial"/>
        </w:rPr>
        <w:t xml:space="preserve"> potential root causes along with recommended remediation steps. This </w:t>
      </w:r>
      <w:r w:rsidRPr="11433C07" w:rsidR="6C76CB4C">
        <w:rPr>
          <w:rFonts w:ascii="Arial" w:hAnsi="Arial" w:eastAsia="Arial" w:cs="Arial"/>
        </w:rPr>
        <w:t xml:space="preserve">application </w:t>
      </w:r>
      <w:r w:rsidRPr="11433C07" w:rsidR="19F884D4">
        <w:rPr>
          <w:rFonts w:ascii="Arial" w:hAnsi="Arial" w:eastAsia="Arial" w:cs="Arial"/>
        </w:rPr>
        <w:t xml:space="preserve"> aims to accelerate RCA, reduce operational overhead, and improve </w:t>
      </w:r>
      <w:r w:rsidRPr="11433C07" w:rsidR="696D0A3C">
        <w:rPr>
          <w:rFonts w:ascii="Arial" w:hAnsi="Arial" w:eastAsia="Arial" w:cs="Arial"/>
        </w:rPr>
        <w:t>efficiency</w:t>
      </w:r>
      <w:r w:rsidRPr="11433C07" w:rsidR="696D0A3C">
        <w:rPr>
          <w:rFonts w:ascii="Arial" w:hAnsi="Arial" w:eastAsia="Arial" w:cs="Arial"/>
        </w:rPr>
        <w:t xml:space="preserve"> in log ana</w:t>
      </w:r>
      <w:r w:rsidRPr="11433C07" w:rsidR="696D0A3C">
        <w:rPr>
          <w:rFonts w:ascii="Arial" w:hAnsi="Arial" w:eastAsia="Arial" w:cs="Arial"/>
        </w:rPr>
        <w:t>lysis.</w:t>
      </w:r>
    </w:p>
    <w:p w:rsidR="3FD33293" w:rsidP="3FD33293" w:rsidRDefault="3FD33293" w14:paraId="7283128C" w14:textId="310D50D4">
      <w:pPr>
        <w:spacing w:line="240" w:lineRule="auto"/>
        <w:rPr>
          <w:rFonts w:ascii="Arial" w:hAnsi="Arial" w:eastAsia="Arial" w:cs="Arial"/>
        </w:rPr>
      </w:pPr>
    </w:p>
    <w:p w:rsidRPr="009A261C" w:rsidR="009A261C" w:rsidP="3FD33293" w:rsidRDefault="00D83494" w14:paraId="48239BD8" w14:textId="285D0041">
      <w:pPr>
        <w:pStyle w:val="Normal"/>
        <w:spacing w:line="240" w:lineRule="auto"/>
        <w:jc w:val="both"/>
      </w:pPr>
      <w:r w:rsidR="284F6B71">
        <w:drawing>
          <wp:inline wp14:editId="437A24CC" wp14:anchorId="54695828">
            <wp:extent cx="5724525" cy="2028825"/>
            <wp:effectExtent l="0" t="0" r="0" b="0"/>
            <wp:docPr id="725297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67237993" name="Picture 567237993"/>
                    <pic:cNvPicPr/>
                  </pic:nvPicPr>
                  <pic:blipFill>
                    <a:blip xmlns:r="http://schemas.openxmlformats.org/officeDocument/2006/relationships" r:embed="rId13347180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9A261C" w:rsidR="009A261C" w:rsidP="033FF735" w:rsidRDefault="009A261C" w14:paraId="191E8A28" w14:textId="7FD878C2">
      <w:pPr>
        <w:spacing w:line="240" w:lineRule="auto"/>
        <w:rPr>
          <w:rFonts w:ascii="Arial" w:hAnsi="Arial" w:eastAsia="Arial" w:cs="Arial"/>
          <w:b w:val="1"/>
          <w:bCs w:val="1"/>
        </w:rPr>
      </w:pPr>
      <w:r w:rsidRPr="3FD33293" w:rsidR="111B33A1">
        <w:rPr>
          <w:rFonts w:ascii="Arial" w:hAnsi="Arial" w:eastAsia="Arial" w:cs="Arial"/>
          <w:b w:val="1"/>
          <w:bCs w:val="1"/>
        </w:rPr>
        <w:t>Key Components Used:</w:t>
      </w:r>
    </w:p>
    <w:p w:rsidR="00EA7382" w:rsidP="3FD33293" w:rsidRDefault="00EA7382" w14:paraId="5FEECD19" w14:textId="127C7E4B">
      <w:pPr>
        <w:pStyle w:val="ListParagraph"/>
        <w:numPr>
          <w:ilvl w:val="0"/>
          <w:numId w:val="50"/>
        </w:numPr>
        <w:spacing w:line="240" w:lineRule="auto"/>
        <w:rPr>
          <w:rFonts w:ascii="Arial" w:hAnsi="Arial" w:eastAsia="Arial" w:cs="Arial"/>
          <w:b w:val="1"/>
          <w:bCs w:val="1"/>
        </w:rPr>
      </w:pPr>
      <w:r w:rsidRPr="3FD33293" w:rsidR="3CE4C3B5">
        <w:rPr>
          <w:rFonts w:ascii="Arial" w:hAnsi="Arial" w:eastAsia="Arial" w:cs="Arial"/>
          <w:b w:val="1"/>
          <w:bCs w:val="1"/>
        </w:rPr>
        <w:t>Fr</w:t>
      </w:r>
      <w:r w:rsidRPr="3FD33293" w:rsidR="3CE4C3B5">
        <w:rPr>
          <w:rFonts w:ascii="Arial" w:hAnsi="Arial" w:eastAsia="Arial" w:cs="Arial"/>
          <w:b w:val="1"/>
          <w:bCs w:val="1"/>
        </w:rPr>
        <w:t>a</w:t>
      </w:r>
      <w:r w:rsidRPr="3FD33293" w:rsidR="3CE4C3B5">
        <w:rPr>
          <w:rFonts w:ascii="Arial" w:hAnsi="Arial" w:eastAsia="Arial" w:cs="Arial"/>
          <w:b w:val="1"/>
          <w:bCs w:val="1"/>
        </w:rPr>
        <w:t>mework:</w:t>
      </w:r>
    </w:p>
    <w:p w:rsidR="003F46D3" w:rsidP="3FD33293" w:rsidRDefault="003F46D3" w14:paraId="28CB8B6E" w14:textId="5ACA02F3">
      <w:pPr>
        <w:pStyle w:val="ListParagraph"/>
        <w:numPr>
          <w:ilvl w:val="1"/>
          <w:numId w:val="2"/>
        </w:numPr>
        <w:spacing w:before="160" w:beforeAutospacing="off" w:line="240" w:lineRule="auto"/>
        <w:contextualSpacing w:val="0"/>
        <w:rPr>
          <w:rFonts w:ascii="Arial" w:hAnsi="Arial" w:eastAsia="Arial" w:cs="Arial"/>
        </w:rPr>
      </w:pPr>
      <w:r w:rsidRPr="3FD33293" w:rsidR="1C762503">
        <w:rPr>
          <w:rFonts w:ascii="Arial" w:hAnsi="Arial" w:eastAsia="Arial" w:cs="Arial"/>
          <w:b w:val="1"/>
          <w:bCs w:val="1"/>
        </w:rPr>
        <w:t>Streamlit</w:t>
      </w:r>
      <w:r w:rsidRPr="3FD33293" w:rsidR="1C762503">
        <w:rPr>
          <w:rFonts w:ascii="Arial" w:hAnsi="Arial" w:eastAsia="Arial" w:cs="Arial"/>
        </w:rPr>
        <w:t xml:space="preserve">: </w:t>
      </w:r>
      <w:r w:rsidRPr="3FD33293" w:rsidR="4294BC0F">
        <w:rPr>
          <w:rFonts w:ascii="Arial" w:hAnsi="Arial" w:eastAsia="Arial" w:cs="Arial"/>
        </w:rPr>
        <w:t>For the interactive web-based user interface.</w:t>
      </w:r>
    </w:p>
    <w:p w:rsidRPr="00492B62" w:rsidR="003F46D3" w:rsidP="3FD33293" w:rsidRDefault="003F46D3" w14:paraId="328AD0B3" w14:textId="44324C77">
      <w:pPr>
        <w:pStyle w:val="ListParagraph"/>
        <w:numPr>
          <w:ilvl w:val="1"/>
          <w:numId w:val="2"/>
        </w:numPr>
        <w:spacing w:before="160" w:beforeAutospacing="off" w:line="240" w:lineRule="auto"/>
        <w:contextualSpacing w:val="0"/>
        <w:rPr>
          <w:rFonts w:ascii="Arial" w:hAnsi="Arial" w:eastAsia="Arial" w:cs="Arial"/>
        </w:rPr>
      </w:pPr>
      <w:r w:rsidRPr="11433C07" w:rsidR="1C762503">
        <w:rPr>
          <w:rFonts w:ascii="Arial" w:hAnsi="Arial" w:eastAsia="Arial" w:cs="Arial"/>
          <w:b w:val="1"/>
          <w:bCs w:val="1"/>
        </w:rPr>
        <w:t>Chroma</w:t>
      </w:r>
      <w:r w:rsidRPr="11433C07" w:rsidR="7217B508">
        <w:rPr>
          <w:rFonts w:ascii="Arial" w:hAnsi="Arial" w:eastAsia="Arial" w:cs="Arial"/>
          <w:b w:val="1"/>
          <w:bCs w:val="1"/>
        </w:rPr>
        <w:t>DB</w:t>
      </w:r>
      <w:r w:rsidRPr="11433C07" w:rsidR="1C762503">
        <w:rPr>
          <w:rFonts w:ascii="Arial" w:hAnsi="Arial" w:eastAsia="Arial" w:cs="Arial"/>
        </w:rPr>
        <w:t xml:space="preserve">: </w:t>
      </w:r>
      <w:r w:rsidRPr="11433C07" w:rsidR="5936DF1C">
        <w:rPr>
          <w:rFonts w:ascii="Arial" w:hAnsi="Arial" w:eastAsia="Arial" w:cs="Arial"/>
        </w:rPr>
        <w:t>V</w:t>
      </w:r>
      <w:r w:rsidRPr="11433C07" w:rsidR="1C762503">
        <w:rPr>
          <w:rFonts w:ascii="Arial" w:hAnsi="Arial" w:eastAsia="Arial" w:cs="Arial"/>
        </w:rPr>
        <w:t xml:space="preserve">ector database to store and search through the </w:t>
      </w:r>
      <w:r w:rsidRPr="11433C07" w:rsidR="5D1D43D5">
        <w:rPr>
          <w:rFonts w:ascii="Arial" w:hAnsi="Arial" w:eastAsia="Arial" w:cs="Arial"/>
        </w:rPr>
        <w:t>log files</w:t>
      </w:r>
      <w:r w:rsidRPr="11433C07" w:rsidR="4BF6A9D7">
        <w:rPr>
          <w:rFonts w:ascii="Arial" w:hAnsi="Arial" w:eastAsia="Arial" w:cs="Arial"/>
        </w:rPr>
        <w:t xml:space="preserve"> and knowledge base</w:t>
      </w:r>
      <w:r w:rsidRPr="11433C07" w:rsidR="1C762503">
        <w:rPr>
          <w:rFonts w:ascii="Arial" w:hAnsi="Arial" w:eastAsia="Arial" w:cs="Arial"/>
        </w:rPr>
        <w:t>.</w:t>
      </w:r>
    </w:p>
    <w:p w:rsidR="63CA8BD8" w:rsidP="3FD33293" w:rsidRDefault="63CA8BD8" w14:paraId="5A30A67C" w14:textId="0EDAAD49">
      <w:pPr>
        <w:pStyle w:val="ListParagraph"/>
        <w:numPr>
          <w:ilvl w:val="1"/>
          <w:numId w:val="2"/>
        </w:numPr>
        <w:spacing w:before="160" w:beforeAutospacing="off" w:line="240" w:lineRule="auto"/>
        <w:contextualSpacing w:val="0"/>
        <w:rPr>
          <w:rFonts w:ascii="Arial" w:hAnsi="Arial" w:eastAsia="Arial" w:cs="Arial"/>
          <w:noProof w:val="0"/>
          <w:lang w:val="en-IN"/>
        </w:rPr>
      </w:pPr>
      <w:r w:rsidRPr="3FD33293" w:rsidR="63CA8BD8">
        <w:rPr>
          <w:rFonts w:ascii="Arial" w:hAnsi="Arial" w:eastAsia="Arial" w:cs="Arial"/>
          <w:b w:val="1"/>
          <w:bCs w:val="1"/>
        </w:rPr>
        <w:t>LangChain</w:t>
      </w:r>
      <w:r w:rsidRPr="3FD33293" w:rsidR="63CA8BD8">
        <w:rPr>
          <w:rFonts w:ascii="Arial" w:hAnsi="Arial" w:eastAsia="Arial" w:cs="Arial"/>
          <w:b w:val="1"/>
          <w:bCs w:val="1"/>
        </w:rPr>
        <w:t xml:space="preserve">: </w:t>
      </w:r>
      <w:r w:rsidRPr="3FD33293" w:rsidR="25B21D45">
        <w:rPr>
          <w:rFonts w:ascii="Arial" w:hAnsi="Arial" w:eastAsia="Arial" w:cs="Arial"/>
          <w:noProof w:val="0"/>
          <w:lang w:val="en-IN"/>
        </w:rPr>
        <w:t xml:space="preserve">Framework to orchestrate LLM workflows, </w:t>
      </w:r>
      <w:r w:rsidRPr="3FD33293" w:rsidR="25B21D45">
        <w:rPr>
          <w:rFonts w:ascii="Arial" w:hAnsi="Arial" w:eastAsia="Arial" w:cs="Arial"/>
          <w:noProof w:val="0"/>
          <w:lang w:val="en-IN"/>
        </w:rPr>
        <w:t>enabling integration of RAG pipelines, anomaly detection logic, and conversational reasoning over logs.</w:t>
      </w:r>
    </w:p>
    <w:p w:rsidR="24603F68" w:rsidP="3FD33293" w:rsidRDefault="24603F68" w14:paraId="3768E984" w14:textId="28FFD3B1">
      <w:pPr>
        <w:pStyle w:val="ListParagraph"/>
        <w:numPr>
          <w:ilvl w:val="1"/>
          <w:numId w:val="2"/>
        </w:numPr>
        <w:spacing w:before="160" w:beforeAutospacing="off" w:line="240" w:lineRule="auto"/>
        <w:contextualSpacing w:val="0"/>
        <w:rPr>
          <w:rFonts w:ascii="Arial" w:hAnsi="Arial" w:eastAsia="Arial" w:cs="Arial"/>
          <w:noProof w:val="0"/>
          <w:lang w:val="en-IN"/>
        </w:rPr>
      </w:pPr>
      <w:r w:rsidRPr="3FD33293" w:rsidR="63CA8BD8">
        <w:rPr>
          <w:rFonts w:ascii="Arial" w:hAnsi="Arial" w:eastAsia="Arial" w:cs="Arial"/>
          <w:b w:val="1"/>
          <w:bCs w:val="1"/>
        </w:rPr>
        <w:t>Azure Container Apps</w:t>
      </w:r>
      <w:r w:rsidRPr="3FD33293" w:rsidR="63CA8BD8">
        <w:rPr>
          <w:rFonts w:ascii="Arial" w:hAnsi="Arial" w:eastAsia="Arial" w:cs="Arial"/>
        </w:rPr>
        <w:t xml:space="preserve">: </w:t>
      </w:r>
      <w:r w:rsidRPr="3FD33293" w:rsidR="4DCDE4E3">
        <w:rPr>
          <w:rFonts w:ascii="Arial" w:hAnsi="Arial" w:eastAsia="Arial" w:cs="Arial"/>
          <w:noProof w:val="0"/>
          <w:lang w:val="en-IN"/>
        </w:rPr>
        <w:t>Provides scalable, containerized deployment of the Log Intelligence Assistant, ensuring high availability, secure execution, and seamless integration with cloud-native services.</w:t>
      </w:r>
    </w:p>
    <w:p w:rsidR="3FD33293" w:rsidP="3FD33293" w:rsidRDefault="3FD33293" w14:paraId="74C36C90" w14:textId="53BC95C2">
      <w:pPr>
        <w:pStyle w:val="ListParagraph"/>
        <w:spacing w:before="160" w:beforeAutospacing="off" w:line="240" w:lineRule="auto"/>
        <w:ind w:left="1440"/>
        <w:contextualSpacing w:val="0"/>
        <w:rPr>
          <w:rFonts w:ascii="Arial" w:hAnsi="Arial" w:eastAsia="Arial" w:cs="Arial"/>
          <w:noProof w:val="0"/>
          <w:lang w:val="en-IN"/>
        </w:rPr>
      </w:pPr>
    </w:p>
    <w:p w:rsidRPr="001D41DF" w:rsidR="00045052" w:rsidP="3FD33293" w:rsidRDefault="009A261C" w14:paraId="643EE09E" w14:textId="5DC37491">
      <w:pPr>
        <w:pStyle w:val="ListParagraph"/>
        <w:numPr>
          <w:ilvl w:val="0"/>
          <w:numId w:val="46"/>
        </w:numPr>
        <w:spacing w:line="240" w:lineRule="auto"/>
        <w:rPr>
          <w:rFonts w:ascii="Arial" w:hAnsi="Arial" w:eastAsia="Arial" w:cs="Arial"/>
          <w:b w:val="1"/>
          <w:bCs w:val="1"/>
        </w:rPr>
      </w:pPr>
      <w:r w:rsidRPr="11433C07" w:rsidR="3C2051AE">
        <w:rPr>
          <w:rFonts w:ascii="Arial" w:hAnsi="Arial" w:eastAsia="Arial" w:cs="Arial"/>
          <w:b w:val="1"/>
          <w:bCs w:val="1"/>
        </w:rPr>
        <w:t xml:space="preserve">RCA </w:t>
      </w:r>
      <w:r w:rsidRPr="11433C07" w:rsidR="111B33A1">
        <w:rPr>
          <w:rFonts w:ascii="Arial" w:hAnsi="Arial" w:eastAsia="Arial" w:cs="Arial"/>
          <w:b w:val="1"/>
          <w:bCs w:val="1"/>
        </w:rPr>
        <w:t xml:space="preserve">Agent </w:t>
      </w:r>
      <w:r w:rsidRPr="11433C07" w:rsidR="111B33A1">
        <w:rPr>
          <w:rFonts w:ascii="Arial" w:hAnsi="Arial" w:eastAsia="Arial" w:cs="Arial"/>
          <w:b w:val="1"/>
          <w:bCs w:val="1"/>
        </w:rPr>
        <w:t>:</w:t>
      </w:r>
    </w:p>
    <w:p w:rsidR="62656114" w:rsidP="3FD33293" w:rsidRDefault="62656114" w14:paraId="6B90AFA7" w14:textId="5475F0AF">
      <w:pPr>
        <w:pStyle w:val="Normal"/>
        <w:spacing w:line="240" w:lineRule="auto"/>
        <w:ind w:left="720"/>
        <w:rPr>
          <w:rFonts w:ascii="Arial" w:hAnsi="Arial" w:eastAsia="Arial" w:cs="Arial"/>
          <w:noProof w:val="0"/>
          <w:lang w:val="en-IN"/>
        </w:rPr>
      </w:pPr>
      <w:r w:rsidRPr="11433C07" w:rsidR="0F59B05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A custom AI agent designed to</w:t>
      </w:r>
      <w:r w:rsidRPr="11433C07" w:rsidR="75E5B5F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</w:t>
      </w:r>
      <w:r w:rsidRPr="11433C07" w:rsidR="75E5B5F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analyse</w:t>
      </w:r>
      <w:r w:rsidRPr="11433C07" w:rsidR="75E5B5F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</w:t>
      </w:r>
      <w:r w:rsidRPr="11433C07" w:rsidR="75E5B5F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log files in different format</w:t>
      </w:r>
      <w:r w:rsidRPr="11433C07" w:rsidR="116985C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by</w:t>
      </w:r>
      <w:r w:rsidRPr="11433C07" w:rsidR="0F59B05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</w:t>
      </w:r>
      <w:r w:rsidRPr="11433C07" w:rsidR="0F59B05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process</w:t>
      </w:r>
      <w:r w:rsidRPr="11433C07" w:rsidR="5AA2F3C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ing</w:t>
      </w:r>
      <w:r w:rsidRPr="11433C07" w:rsidR="0F59B05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and interpret</w:t>
      </w:r>
      <w:r w:rsidRPr="11433C07" w:rsidR="1643C27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ing</w:t>
      </w:r>
      <w:r w:rsidRPr="11433C07" w:rsidR="0F59B05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log data, highlight anomalies or recurring patterns, and deliver clear, human-readable explanations </w:t>
      </w:r>
      <w:r w:rsidRPr="11433C07" w:rsidR="2F767A3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on the</w:t>
      </w:r>
      <w:r w:rsidRPr="11433C07" w:rsidR="0F59B05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potential root causes. In addition, it provides actionable troubleshooting recommendations to guide </w:t>
      </w:r>
      <w:r w:rsidRPr="11433C07" w:rsidR="6938F01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SRE </w:t>
      </w:r>
      <w:r w:rsidRPr="11433C07" w:rsidR="0F59B05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team</w:t>
      </w:r>
      <w:r w:rsidRPr="11433C07" w:rsidR="0F59B05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toward</w:t>
      </w:r>
      <w:r w:rsidRPr="11433C07" w:rsidR="00D17FC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s</w:t>
      </w:r>
      <w:r w:rsidRPr="11433C07" w:rsidR="0F59B05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effective resolution.</w:t>
      </w:r>
    </w:p>
    <w:p w:rsidR="3FD33293" w:rsidP="11433C07" w:rsidRDefault="3FD33293" w14:paraId="0A61F665" w14:textId="14093D75">
      <w:pPr>
        <w:pStyle w:val="Normal"/>
        <w:spacing w:line="240" w:lineRule="auto"/>
        <w:ind w:left="7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</w:p>
    <w:p w:rsidR="11589F25" w:rsidP="11433C07" w:rsidRDefault="11589F25" w14:paraId="4F91C5D2" w14:textId="0A5A08BF">
      <w:pPr>
        <w:pStyle w:val="ListParagraph"/>
        <w:numPr>
          <w:ilvl w:val="0"/>
          <w:numId w:val="34"/>
        </w:numPr>
        <w:suppressLineNumbers w:val="0"/>
        <w:bidi w:val="0"/>
        <w:spacing w:before="0" w:beforeAutospacing="off" w:after="160" w:afterAutospacing="off" w:line="240" w:lineRule="auto"/>
        <w:ind w:right="0"/>
        <w:jc w:val="left"/>
        <w:rPr>
          <w:rFonts w:ascii="Arial" w:hAnsi="Arial" w:eastAsia="Arial" w:cs="Arial"/>
          <w:b w:val="1"/>
          <w:bCs w:val="1"/>
          <w:lang w:val="en-US"/>
        </w:rPr>
      </w:pPr>
      <w:r w:rsidRPr="11433C07" w:rsidR="11589F25">
        <w:rPr>
          <w:rFonts w:ascii="Arial" w:hAnsi="Arial" w:eastAsia="Arial" w:cs="Arial"/>
          <w:b w:val="1"/>
          <w:bCs w:val="1"/>
        </w:rPr>
        <w:t>Tools:</w:t>
      </w:r>
    </w:p>
    <w:p w:rsidR="11589F25" w:rsidP="11433C07" w:rsidRDefault="11589F25" w14:paraId="0D3FF52D" w14:textId="58BE42D6">
      <w:pPr>
        <w:pStyle w:val="ListParagraph"/>
        <w:numPr>
          <w:ilvl w:val="0"/>
          <w:numId w:val="35"/>
        </w:numPr>
        <w:spacing w:before="160" w:beforeAutospacing="off" w:after="20" w:afterAutospacing="off" w:line="240" w:lineRule="auto"/>
        <w:contextualSpacing w:val="0"/>
        <w:rPr>
          <w:rFonts w:ascii="Arial" w:hAnsi="Arial" w:eastAsia="Arial" w:cs="Arial"/>
          <w:b w:val="1"/>
          <w:bCs w:val="1"/>
        </w:rPr>
      </w:pPr>
      <w:r w:rsidRPr="11433C07" w:rsidR="11589F25">
        <w:rPr>
          <w:rFonts w:ascii="Arial" w:hAnsi="Arial" w:eastAsia="Arial" w:cs="Arial"/>
          <w:b w:val="1"/>
          <w:bCs w:val="1"/>
        </w:rPr>
        <w:t xml:space="preserve">Search logs: </w:t>
      </w:r>
      <w:r w:rsidRPr="11433C07" w:rsidR="11589F25">
        <w:rPr>
          <w:rFonts w:ascii="Arial" w:hAnsi="Arial" w:eastAsia="Arial" w:cs="Arial"/>
          <w:b w:val="0"/>
          <w:bCs w:val="0"/>
        </w:rPr>
        <w:t>Retrieves relevant log entries based on keywords or semantic queries to quickly surface the most pertinent information</w:t>
      </w:r>
      <w:r w:rsidRPr="11433C07" w:rsidR="08FA88C9">
        <w:rPr>
          <w:rFonts w:ascii="Arial" w:hAnsi="Arial" w:eastAsia="Arial" w:cs="Arial"/>
          <w:b w:val="0"/>
          <w:bCs w:val="0"/>
        </w:rPr>
        <w:t>.</w:t>
      </w:r>
    </w:p>
    <w:p w:rsidR="11589F25" w:rsidP="3FD33293" w:rsidRDefault="11589F25" w14:paraId="79965CA0" w14:textId="76A7160C">
      <w:pPr>
        <w:pStyle w:val="ListParagraph"/>
        <w:numPr>
          <w:ilvl w:val="0"/>
          <w:numId w:val="35"/>
        </w:numPr>
        <w:spacing w:before="160" w:beforeAutospacing="off" w:after="20" w:afterAutospacing="off" w:line="240" w:lineRule="auto"/>
        <w:contextualSpacing w:val="0"/>
        <w:rPr>
          <w:rFonts w:ascii="Arial" w:hAnsi="Arial" w:eastAsia="Arial" w:cs="Arial"/>
          <w:b w:val="1"/>
          <w:bCs w:val="1"/>
        </w:rPr>
      </w:pPr>
      <w:r w:rsidRPr="11433C07" w:rsidR="11589F25">
        <w:rPr>
          <w:rFonts w:ascii="Arial" w:hAnsi="Arial" w:eastAsia="Arial" w:cs="Arial"/>
          <w:b w:val="1"/>
          <w:bCs w:val="1"/>
        </w:rPr>
        <w:t xml:space="preserve">Get Error Context: </w:t>
      </w:r>
      <w:r w:rsidRPr="11433C07" w:rsidR="11589F25">
        <w:rPr>
          <w:rFonts w:ascii="Arial" w:hAnsi="Arial" w:eastAsia="Arial" w:cs="Arial"/>
          <w:b w:val="0"/>
          <w:bCs w:val="0"/>
        </w:rPr>
        <w:t>Provides surrounding log details and system state information to help understand the conditions leading to an error.</w:t>
      </w:r>
    </w:p>
    <w:p w:rsidR="11589F25" w:rsidP="3FD33293" w:rsidRDefault="11589F25" w14:paraId="0E57190F" w14:textId="2022C7BC">
      <w:pPr>
        <w:pStyle w:val="ListParagraph"/>
        <w:numPr>
          <w:ilvl w:val="0"/>
          <w:numId w:val="35"/>
        </w:numPr>
        <w:spacing w:before="160" w:beforeAutospacing="off" w:after="20" w:afterAutospacing="off" w:line="240" w:lineRule="auto"/>
        <w:contextualSpacing w:val="0"/>
        <w:rPr>
          <w:rFonts w:ascii="Arial" w:hAnsi="Arial" w:eastAsia="Arial" w:cs="Arial"/>
          <w:b w:val="1"/>
          <w:bCs w:val="1"/>
        </w:rPr>
      </w:pPr>
      <w:r w:rsidRPr="11433C07" w:rsidR="11589F25">
        <w:rPr>
          <w:rFonts w:ascii="Arial" w:hAnsi="Arial" w:eastAsia="Arial" w:cs="Arial"/>
          <w:b w:val="1"/>
          <w:bCs w:val="1"/>
        </w:rPr>
        <w:t xml:space="preserve">Lookup SOP: </w:t>
      </w:r>
      <w:r w:rsidRPr="11433C07" w:rsidR="11589F25">
        <w:rPr>
          <w:rFonts w:ascii="Arial" w:hAnsi="Arial" w:eastAsia="Arial" w:cs="Arial"/>
          <w:b w:val="0"/>
          <w:bCs w:val="0"/>
        </w:rPr>
        <w:t>Connects errors or anomalies to standard operating procedures, offering predefined troubleshooting steps or best practices.</w:t>
      </w:r>
    </w:p>
    <w:p w:rsidR="11589F25" w:rsidP="3FD33293" w:rsidRDefault="11589F25" w14:paraId="0ADCFEDE" w14:textId="13F04A2D">
      <w:pPr>
        <w:pStyle w:val="ListParagraph"/>
        <w:numPr>
          <w:ilvl w:val="0"/>
          <w:numId w:val="35"/>
        </w:numPr>
        <w:spacing w:before="160" w:beforeAutospacing="off" w:after="20" w:afterAutospacing="off" w:line="240" w:lineRule="auto"/>
        <w:contextualSpacing w:val="0"/>
        <w:rPr>
          <w:rFonts w:ascii="Arial" w:hAnsi="Arial" w:eastAsia="Arial" w:cs="Arial"/>
          <w:b w:val="1"/>
          <w:bCs w:val="1"/>
        </w:rPr>
      </w:pPr>
      <w:r w:rsidRPr="11433C07" w:rsidR="11589F25">
        <w:rPr>
          <w:rFonts w:ascii="Arial" w:hAnsi="Arial" w:eastAsia="Arial" w:cs="Arial"/>
          <w:b w:val="1"/>
          <w:bCs w:val="1"/>
        </w:rPr>
        <w:t xml:space="preserve">Count Error: </w:t>
      </w:r>
      <w:r w:rsidRPr="11433C07" w:rsidR="11589F25">
        <w:rPr>
          <w:rFonts w:ascii="Arial" w:hAnsi="Arial" w:eastAsia="Arial" w:cs="Arial"/>
          <w:b w:val="0"/>
          <w:bCs w:val="0"/>
        </w:rPr>
        <w:t xml:space="preserve">Tallies occurrences of specific errors across logs to </w:t>
      </w:r>
      <w:r w:rsidRPr="11433C07" w:rsidR="11589F25">
        <w:rPr>
          <w:rFonts w:ascii="Arial" w:hAnsi="Arial" w:eastAsia="Arial" w:cs="Arial"/>
          <w:b w:val="0"/>
          <w:bCs w:val="0"/>
        </w:rPr>
        <w:t>identify</w:t>
      </w:r>
      <w:r w:rsidRPr="11433C07" w:rsidR="11589F25">
        <w:rPr>
          <w:rFonts w:ascii="Arial" w:hAnsi="Arial" w:eastAsia="Arial" w:cs="Arial"/>
          <w:b w:val="0"/>
          <w:bCs w:val="0"/>
        </w:rPr>
        <w:t xml:space="preserve"> frequency, trends, and potential systemic issues.</w:t>
      </w:r>
    </w:p>
    <w:p w:rsidR="3FD33293" w:rsidP="11433C07" w:rsidRDefault="3FD33293" w14:paraId="30002DBD" w14:textId="5D47FD9D">
      <w:pPr>
        <w:pStyle w:val="Normal"/>
        <w:spacing w:line="240" w:lineRule="auto"/>
        <w:ind w:left="144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</w:p>
    <w:p w:rsidR="0F196AFC" w:rsidP="3FD33293" w:rsidRDefault="0F196AFC" w14:paraId="278C204F" w14:textId="2823E18C">
      <w:pPr>
        <w:pStyle w:val="ListParagraph"/>
        <w:numPr>
          <w:ilvl w:val="0"/>
          <w:numId w:val="47"/>
        </w:numPr>
        <w:suppressLineNumbers w:val="0"/>
        <w:bidi w:val="0"/>
        <w:spacing w:before="0" w:beforeAutospacing="off" w:after="160" w:afterAutospacing="off" w:line="240" w:lineRule="auto"/>
        <w:ind w:right="0"/>
        <w:jc w:val="left"/>
        <w:rPr>
          <w:rFonts w:ascii="Arial" w:hAnsi="Arial" w:eastAsia="Arial" w:cs="Arial"/>
          <w:b w:val="1"/>
          <w:bCs w:val="1"/>
        </w:rPr>
      </w:pPr>
      <w:r w:rsidRPr="11433C07" w:rsidR="0F196AFC">
        <w:rPr>
          <w:rFonts w:ascii="Arial" w:hAnsi="Arial" w:eastAsia="Arial" w:cs="Arial"/>
          <w:b w:val="1"/>
          <w:bCs w:val="1"/>
        </w:rPr>
        <w:t>Agent Workflow Summary:</w:t>
      </w:r>
    </w:p>
    <w:p w:rsidR="3FD33293" w:rsidP="11433C07" w:rsidRDefault="3FD33293" w14:paraId="4973CE08" w14:textId="444BDF81">
      <w:pPr>
        <w:pStyle w:val="ListParagraph"/>
        <w:spacing w:line="240" w:lineRule="auto"/>
        <w:ind w:left="2160"/>
        <w:rPr>
          <w:rFonts w:ascii="Arial" w:hAnsi="Arial" w:eastAsia="Arial" w:cs="Arial"/>
          <w:b w:val="1"/>
          <w:bCs w:val="1"/>
        </w:rPr>
      </w:pPr>
    </w:p>
    <w:p w:rsidR="0F196AFC" w:rsidP="3FD33293" w:rsidRDefault="0F196AFC" w14:paraId="2843186D" w14:textId="75BFF37E">
      <w:pPr>
        <w:pStyle w:val="ListParagraph"/>
        <w:numPr>
          <w:ilvl w:val="0"/>
          <w:numId w:val="36"/>
        </w:numPr>
        <w:spacing w:line="240" w:lineRule="auto"/>
        <w:contextualSpacing w:val="0"/>
        <w:rPr>
          <w:rFonts w:ascii="Arial" w:hAnsi="Arial" w:eastAsia="Arial" w:cs="Arial"/>
          <w:b w:val="1"/>
          <w:bCs w:val="1"/>
        </w:rPr>
      </w:pPr>
      <w:r w:rsidRPr="11433C07" w:rsidR="0F196AFC">
        <w:rPr>
          <w:rFonts w:ascii="Arial" w:hAnsi="Arial" w:eastAsia="Arial" w:cs="Arial"/>
          <w:b w:val="1"/>
          <w:bCs w:val="1"/>
        </w:rPr>
        <w:t xml:space="preserve">Think: </w:t>
      </w:r>
      <w:r w:rsidRPr="11433C07" w:rsidR="0F196AFC">
        <w:rPr>
          <w:rFonts w:ascii="Arial" w:hAnsi="Arial" w:eastAsia="Arial" w:cs="Arial"/>
          <w:b w:val="0"/>
          <w:bCs w:val="0"/>
        </w:rPr>
        <w:t>The agent interprets the user’s request and plans the reasoning path needed to address the problem.</w:t>
      </w:r>
    </w:p>
    <w:p w:rsidR="0F196AFC" w:rsidP="3FD33293" w:rsidRDefault="0F196AFC" w14:paraId="7C9BDCD3" w14:textId="2F3358EC">
      <w:pPr>
        <w:pStyle w:val="ListParagraph"/>
        <w:numPr>
          <w:ilvl w:val="0"/>
          <w:numId w:val="36"/>
        </w:numPr>
        <w:spacing w:line="240" w:lineRule="auto"/>
        <w:contextualSpacing w:val="0"/>
        <w:rPr>
          <w:rFonts w:ascii="Arial" w:hAnsi="Arial" w:eastAsia="Arial" w:cs="Arial"/>
          <w:b w:val="1"/>
          <w:bCs w:val="1"/>
        </w:rPr>
      </w:pPr>
      <w:r w:rsidRPr="11433C07" w:rsidR="0F196AFC">
        <w:rPr>
          <w:rFonts w:ascii="Arial" w:hAnsi="Arial" w:eastAsia="Arial" w:cs="Arial"/>
          <w:b w:val="1"/>
          <w:bCs w:val="1"/>
        </w:rPr>
        <w:t xml:space="preserve">Act (Tool call): </w:t>
      </w:r>
      <w:r w:rsidRPr="11433C07" w:rsidR="0F196AFC">
        <w:rPr>
          <w:rFonts w:ascii="Arial" w:hAnsi="Arial" w:eastAsia="Arial" w:cs="Arial"/>
          <w:b w:val="0"/>
          <w:bCs w:val="0"/>
        </w:rPr>
        <w:t xml:space="preserve">Executes the chosen action by invoking the </w:t>
      </w:r>
      <w:r w:rsidRPr="11433C07" w:rsidR="0F196AFC">
        <w:rPr>
          <w:rFonts w:ascii="Arial" w:hAnsi="Arial" w:eastAsia="Arial" w:cs="Arial"/>
          <w:b w:val="0"/>
          <w:bCs w:val="0"/>
        </w:rPr>
        <w:t>appropriate tool</w:t>
      </w:r>
      <w:r w:rsidRPr="11433C07" w:rsidR="0F196AFC">
        <w:rPr>
          <w:rFonts w:ascii="Arial" w:hAnsi="Arial" w:eastAsia="Arial" w:cs="Arial"/>
          <w:b w:val="0"/>
          <w:bCs w:val="0"/>
        </w:rPr>
        <w:t xml:space="preserve"> or service to gather or process information.</w:t>
      </w:r>
    </w:p>
    <w:p w:rsidR="0F196AFC" w:rsidP="3FD33293" w:rsidRDefault="0F196AFC" w14:paraId="7A805FBD" w14:textId="6E00FC79">
      <w:pPr>
        <w:pStyle w:val="ListParagraph"/>
        <w:numPr>
          <w:ilvl w:val="0"/>
          <w:numId w:val="36"/>
        </w:numPr>
        <w:spacing w:line="240" w:lineRule="auto"/>
        <w:contextualSpacing w:val="0"/>
        <w:rPr>
          <w:rFonts w:ascii="Arial" w:hAnsi="Arial" w:eastAsia="Arial" w:cs="Arial"/>
          <w:b w:val="1"/>
          <w:bCs w:val="1"/>
        </w:rPr>
      </w:pPr>
      <w:r w:rsidRPr="11433C07" w:rsidR="0F196AFC">
        <w:rPr>
          <w:rFonts w:ascii="Arial" w:hAnsi="Arial" w:eastAsia="Arial" w:cs="Arial"/>
          <w:b w:val="1"/>
          <w:bCs w:val="1"/>
        </w:rPr>
        <w:t xml:space="preserve">Observe: </w:t>
      </w:r>
      <w:r w:rsidRPr="11433C07" w:rsidR="0F196AFC">
        <w:rPr>
          <w:rFonts w:ascii="Arial" w:hAnsi="Arial" w:eastAsia="Arial" w:cs="Arial"/>
          <w:b w:val="0"/>
          <w:bCs w:val="0"/>
        </w:rPr>
        <w:t>Reviews the tool’s output, evaluates its relevance, and integrates it into the ongoing reasoning process.</w:t>
      </w:r>
    </w:p>
    <w:p w:rsidR="0F196AFC" w:rsidP="3FD33293" w:rsidRDefault="0F196AFC" w14:paraId="1CA16BE3" w14:textId="18E02829">
      <w:pPr>
        <w:pStyle w:val="ListParagraph"/>
        <w:numPr>
          <w:ilvl w:val="0"/>
          <w:numId w:val="36"/>
        </w:numPr>
        <w:spacing w:line="240" w:lineRule="auto"/>
        <w:contextualSpacing w:val="0"/>
        <w:rPr>
          <w:rFonts w:ascii="Arial" w:hAnsi="Arial" w:eastAsia="Arial" w:cs="Arial"/>
          <w:b w:val="1"/>
          <w:bCs w:val="1"/>
        </w:rPr>
      </w:pPr>
      <w:r w:rsidRPr="11433C07" w:rsidR="0F196AFC">
        <w:rPr>
          <w:rFonts w:ascii="Arial" w:hAnsi="Arial" w:eastAsia="Arial" w:cs="Arial"/>
          <w:b w:val="1"/>
          <w:bCs w:val="1"/>
        </w:rPr>
        <w:t xml:space="preserve">Repeat: </w:t>
      </w:r>
      <w:r w:rsidRPr="11433C07" w:rsidR="0F196AFC">
        <w:rPr>
          <w:rFonts w:ascii="Arial" w:hAnsi="Arial" w:eastAsia="Arial" w:cs="Arial"/>
          <w:b w:val="0"/>
          <w:bCs w:val="0"/>
        </w:rPr>
        <w:t xml:space="preserve">Iterates through the cycle of thinking, acting, and </w:t>
      </w:r>
      <w:r w:rsidRPr="11433C07" w:rsidR="0F196AFC">
        <w:rPr>
          <w:rFonts w:ascii="Arial" w:hAnsi="Arial" w:eastAsia="Arial" w:cs="Arial"/>
          <w:b w:val="0"/>
          <w:bCs w:val="0"/>
        </w:rPr>
        <w:t>observing</w:t>
      </w:r>
      <w:r w:rsidRPr="11433C07" w:rsidR="0F196AFC">
        <w:rPr>
          <w:rFonts w:ascii="Arial" w:hAnsi="Arial" w:eastAsia="Arial" w:cs="Arial"/>
          <w:b w:val="0"/>
          <w:bCs w:val="0"/>
        </w:rPr>
        <w:t xml:space="preserve"> until sufficient context or evidence is gathered.</w:t>
      </w:r>
    </w:p>
    <w:p w:rsidR="0F196AFC" w:rsidP="3FD33293" w:rsidRDefault="0F196AFC" w14:paraId="0605C2B7" w14:textId="22493DE7">
      <w:pPr>
        <w:pStyle w:val="ListParagraph"/>
        <w:numPr>
          <w:ilvl w:val="0"/>
          <w:numId w:val="36"/>
        </w:numPr>
        <w:spacing w:line="240" w:lineRule="auto"/>
        <w:contextualSpacing w:val="0"/>
        <w:rPr>
          <w:rFonts w:ascii="Arial" w:hAnsi="Arial" w:eastAsia="Arial" w:cs="Arial"/>
          <w:b w:val="1"/>
          <w:bCs w:val="1"/>
        </w:rPr>
      </w:pPr>
      <w:r w:rsidRPr="11433C07" w:rsidR="0F196AFC">
        <w:rPr>
          <w:rFonts w:ascii="Arial" w:hAnsi="Arial" w:eastAsia="Arial" w:cs="Arial"/>
          <w:b w:val="1"/>
          <w:bCs w:val="1"/>
        </w:rPr>
        <w:t>Answer:</w:t>
      </w:r>
      <w:r w:rsidRPr="11433C07" w:rsidR="0F196AFC">
        <w:rPr>
          <w:rFonts w:ascii="Arial" w:hAnsi="Arial" w:eastAsia="Arial" w:cs="Arial"/>
          <w:b w:val="0"/>
          <w:bCs w:val="0"/>
        </w:rPr>
        <w:t xml:space="preserve"> Delivers a clear, concise, and well-structured response to the user, combining insights from all prior steps.</w:t>
      </w:r>
    </w:p>
    <w:p w:rsidR="3FD33293" w:rsidP="3FD33293" w:rsidRDefault="3FD33293" w14:paraId="19AD58B0" w14:textId="6BC7D1DD">
      <w:pPr>
        <w:pStyle w:val="Normal"/>
        <w:spacing w:line="240" w:lineRule="auto"/>
        <w:ind w:left="7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</w:p>
    <w:p w:rsidRPr="00A80F05" w:rsidR="00045052" w:rsidP="3FD33293" w:rsidRDefault="009A261C" w14:paraId="20B42A82" w14:textId="051B7B68">
      <w:pPr>
        <w:pStyle w:val="ListParagraph"/>
        <w:numPr>
          <w:ilvl w:val="0"/>
          <w:numId w:val="48"/>
        </w:numPr>
        <w:suppressLineNumbers w:val="0"/>
        <w:bidi w:val="0"/>
        <w:spacing w:before="0" w:beforeAutospacing="off" w:after="160" w:afterAutospacing="off" w:line="240" w:lineRule="auto"/>
        <w:ind w:right="0"/>
        <w:jc w:val="left"/>
        <w:rPr>
          <w:rFonts w:ascii="Arial" w:hAnsi="Arial" w:eastAsia="Arial" w:cs="Arial"/>
          <w:b w:val="1"/>
          <w:bCs w:val="1"/>
          <w:lang w:val="en-US"/>
        </w:rPr>
      </w:pPr>
      <w:r w:rsidRPr="3FD33293" w:rsidR="111B33A1">
        <w:rPr>
          <w:rFonts w:ascii="Arial" w:hAnsi="Arial" w:eastAsia="Arial" w:cs="Arial"/>
          <w:b w:val="1"/>
          <w:bCs w:val="1"/>
        </w:rPr>
        <w:t>Chains:</w:t>
      </w:r>
    </w:p>
    <w:p w:rsidRPr="0083457C" w:rsidR="0083457C" w:rsidP="3FD33293" w:rsidRDefault="0083457C" w14:paraId="3714F80E" w14:textId="7F4B08F8">
      <w:pPr>
        <w:pStyle w:val="ListParagraph"/>
        <w:numPr>
          <w:ilvl w:val="1"/>
          <w:numId w:val="2"/>
        </w:numPr>
        <w:spacing w:line="240" w:lineRule="auto"/>
        <w:contextualSpacing w:val="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FD33293" w:rsidR="60232C1D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n-US" w:eastAsia="en-US" w:bidi="ar-SA"/>
        </w:rPr>
        <w:t>RetrievalQA</w:t>
      </w:r>
      <w:r w:rsidRPr="3FD33293" w:rsidR="60232C1D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n-US" w:eastAsia="en-US" w:bidi="ar-SA"/>
        </w:rPr>
        <w:t xml:space="preserve"> Chain:</w:t>
      </w:r>
      <w:r w:rsidRPr="3FD33293" w:rsidR="60232C1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For retrieving the top-k relevant chunks from the knowledge base.</w:t>
      </w:r>
    </w:p>
    <w:p w:rsidRPr="0083457C" w:rsidR="0083457C" w:rsidP="3FD33293" w:rsidRDefault="0083457C" w14:paraId="35D10D26" w14:textId="263078C7">
      <w:pPr>
        <w:pStyle w:val="ListParagraph"/>
        <w:numPr>
          <w:ilvl w:val="1"/>
          <w:numId w:val="2"/>
        </w:numPr>
        <w:spacing w:line="240" w:lineRule="auto"/>
        <w:contextualSpacing w:val="0"/>
        <w:rPr>
          <w:rFonts w:ascii="Arial" w:hAnsi="Arial" w:eastAsia="Arial" w:cs="Arial"/>
          <w:b w:val="1"/>
          <w:bCs w:val="1"/>
          <w:lang w:val="en-US"/>
        </w:rPr>
      </w:pPr>
      <w:r w:rsidRPr="11433C07" w:rsidR="029DAA06">
        <w:rPr>
          <w:rFonts w:ascii="Arial" w:hAnsi="Arial" w:eastAsia="Arial" w:cs="Arial"/>
          <w:b w:val="1"/>
          <w:bCs w:val="1"/>
          <w:lang w:val="en-US"/>
        </w:rPr>
        <w:t xml:space="preserve">Log </w:t>
      </w:r>
      <w:r w:rsidRPr="11433C07" w:rsidR="029DAA06">
        <w:rPr>
          <w:rFonts w:ascii="Arial" w:hAnsi="Arial" w:eastAsia="Arial" w:cs="Arial"/>
          <w:b w:val="1"/>
          <w:bCs w:val="1"/>
          <w:color w:val="auto"/>
          <w:sz w:val="24"/>
          <w:szCs w:val="24"/>
          <w:lang w:val="en-US" w:eastAsia="en-US" w:bidi="ar-SA"/>
        </w:rPr>
        <w:t>Parsing</w:t>
      </w:r>
      <w:r w:rsidRPr="11433C07" w:rsidR="029DAA06">
        <w:rPr>
          <w:rFonts w:ascii="Arial" w:hAnsi="Arial" w:eastAsia="Arial" w:cs="Arial"/>
          <w:b w:val="1"/>
          <w:bCs w:val="1"/>
          <w:lang w:val="en-US"/>
        </w:rPr>
        <w:t xml:space="preserve"> Chain:</w:t>
      </w:r>
      <w:r w:rsidRPr="11433C07" w:rsidR="20950B33">
        <w:rPr>
          <w:rFonts w:ascii="Arial" w:hAnsi="Arial" w:eastAsia="Arial" w:cs="Arial"/>
          <w:b w:val="1"/>
          <w:bCs w:val="1"/>
          <w:lang w:val="en-US"/>
        </w:rPr>
        <w:t xml:space="preserve"> </w:t>
      </w:r>
      <w:r w:rsidRPr="11433C07" w:rsidR="20950B33">
        <w:rPr>
          <w:rFonts w:ascii="Arial" w:hAnsi="Arial" w:eastAsia="Arial" w:cs="Arial"/>
          <w:b w:val="0"/>
          <w:bCs w:val="0"/>
          <w:lang w:val="en-US"/>
        </w:rPr>
        <w:t xml:space="preserve">Responsible for </w:t>
      </w:r>
      <w:r w:rsidRPr="11433C07" w:rsidR="3CE272E2">
        <w:rPr>
          <w:rFonts w:ascii="Arial" w:hAnsi="Arial" w:eastAsia="Arial" w:cs="Arial"/>
          <w:b w:val="0"/>
          <w:bCs w:val="0"/>
          <w:lang w:val="en-US"/>
        </w:rPr>
        <w:t xml:space="preserve">parsing </w:t>
      </w:r>
      <w:r w:rsidRPr="11433C07" w:rsidR="20950B33">
        <w:rPr>
          <w:rFonts w:ascii="Arial" w:hAnsi="Arial" w:eastAsia="Arial" w:cs="Arial"/>
          <w:b w:val="0"/>
          <w:bCs w:val="0"/>
          <w:lang w:val="en-US"/>
        </w:rPr>
        <w:t xml:space="preserve"> raw log files, extracting structured information, and preparing relevant segments for anomaly detection and root-cause analysis.</w:t>
      </w:r>
    </w:p>
    <w:p w:rsidRPr="00B44C47" w:rsidR="000820F5" w:rsidP="11433C07" w:rsidRDefault="000820F5" w14:paraId="2DF44EF4" w14:textId="34FFCE12">
      <w:pPr>
        <w:pStyle w:val="Normal"/>
        <w:numPr>
          <w:ilvl w:val="0"/>
          <w:numId w:val="2"/>
        </w:numPr>
        <w:suppressLineNumbers w:val="0"/>
        <w:bidi w:val="0"/>
        <w:spacing w:before="0" w:beforeAutospacing="off" w:after="160" w:afterAutospacing="off" w:line="240" w:lineRule="auto"/>
        <w:ind/>
        <w:rPr>
          <w:rFonts w:ascii="Arial" w:hAnsi="Arial" w:eastAsia="Arial" w:cs="Arial"/>
          <w:b w:val="1"/>
          <w:bCs w:val="1"/>
        </w:rPr>
      </w:pPr>
      <w:r w:rsidRPr="11433C07" w:rsidR="798FFE25">
        <w:rPr>
          <w:rFonts w:ascii="Arial" w:hAnsi="Arial" w:eastAsia="Arial" w:cs="Arial"/>
          <w:b w:val="1"/>
          <w:bCs w:val="1"/>
        </w:rPr>
        <w:t>Vector DB:</w:t>
      </w:r>
    </w:p>
    <w:p w:rsidR="3956D000" w:rsidP="3FD33293" w:rsidRDefault="3956D000" w14:paraId="1294694C" w14:textId="603C3056">
      <w:pPr>
        <w:pStyle w:val="ListParagraph"/>
        <w:numPr>
          <w:ilvl w:val="1"/>
          <w:numId w:val="2"/>
        </w:numPr>
        <w:spacing w:line="240" w:lineRule="auto"/>
        <w:rPr>
          <w:rFonts w:ascii="Arial" w:hAnsi="Arial" w:eastAsia="Arial" w:cs="Arial"/>
          <w:b w:val="1"/>
          <w:bCs w:val="1"/>
        </w:rPr>
      </w:pPr>
      <w:r w:rsidRPr="11433C07" w:rsidR="75BFCC5D">
        <w:rPr>
          <w:rFonts w:ascii="Arial" w:hAnsi="Arial" w:eastAsia="Arial" w:cs="Arial"/>
          <w:b w:val="1"/>
          <w:bCs w:val="1"/>
        </w:rPr>
        <w:t>Chroma</w:t>
      </w:r>
      <w:r w:rsidRPr="11433C07" w:rsidR="75BFCC5D">
        <w:rPr>
          <w:rFonts w:ascii="Arial" w:hAnsi="Arial" w:eastAsia="Arial" w:cs="Arial"/>
        </w:rPr>
        <w:t xml:space="preserve">: Used to store and retrieve </w:t>
      </w:r>
      <w:r w:rsidRPr="11433C07" w:rsidR="6E724D87">
        <w:rPr>
          <w:rFonts w:ascii="Arial" w:hAnsi="Arial" w:eastAsia="Arial" w:cs="Arial"/>
        </w:rPr>
        <w:t xml:space="preserve">log </w:t>
      </w:r>
      <w:r w:rsidRPr="11433C07" w:rsidR="75BFCC5D">
        <w:rPr>
          <w:rFonts w:ascii="Arial" w:hAnsi="Arial" w:eastAsia="Arial" w:cs="Arial"/>
        </w:rPr>
        <w:t xml:space="preserve">data </w:t>
      </w:r>
      <w:r w:rsidRPr="11433C07" w:rsidR="75BFCC5D">
        <w:rPr>
          <w:rFonts w:ascii="Arial" w:hAnsi="Arial" w:eastAsia="Arial" w:cs="Arial"/>
        </w:rPr>
        <w:t xml:space="preserve"> efficiently using vector</w:t>
      </w:r>
      <w:r w:rsidRPr="11433C07" w:rsidR="6A5DB767">
        <w:rPr>
          <w:rFonts w:ascii="Arial" w:hAnsi="Arial" w:eastAsia="Arial" w:cs="Arial"/>
        </w:rPr>
        <w:t xml:space="preserve"> similarity</w:t>
      </w:r>
      <w:r w:rsidRPr="11433C07" w:rsidR="75BFCC5D">
        <w:rPr>
          <w:rFonts w:ascii="Arial" w:hAnsi="Arial" w:eastAsia="Arial" w:cs="Arial"/>
        </w:rPr>
        <w:t xml:space="preserve"> search.</w:t>
      </w:r>
    </w:p>
    <w:p w:rsidR="3956D000" w:rsidP="3FD33293" w:rsidRDefault="3956D000" w14:paraId="51ECABBC" w14:textId="2290BD46">
      <w:pPr>
        <w:pStyle w:val="ListParagraph"/>
        <w:spacing w:line="240" w:lineRule="auto"/>
        <w:ind w:left="1440"/>
        <w:rPr>
          <w:rFonts w:ascii="Arial" w:hAnsi="Arial" w:eastAsia="Arial" w:cs="Arial"/>
          <w:b w:val="1"/>
          <w:bCs w:val="1"/>
        </w:rPr>
      </w:pPr>
    </w:p>
    <w:p w:rsidR="3956D000" w:rsidP="3FD33293" w:rsidRDefault="3956D000" w14:paraId="4440E7A1" w14:textId="59011318">
      <w:pPr>
        <w:pStyle w:val="ListParagraph"/>
        <w:numPr>
          <w:ilvl w:val="0"/>
          <w:numId w:val="53"/>
        </w:numPr>
        <w:suppressLineNumbers w:val="0"/>
        <w:bidi w:val="0"/>
        <w:spacing w:before="0" w:beforeAutospacing="off" w:after="160" w:afterAutospacing="off" w:line="240" w:lineRule="auto"/>
        <w:ind w:right="0"/>
        <w:contextualSpacing w:val="0"/>
        <w:jc w:val="both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3FD33293" w:rsidR="73E11C9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RAG Pipeline Summary</w:t>
      </w:r>
    </w:p>
    <w:p w:rsidR="3956D000" w:rsidP="11433C07" w:rsidRDefault="3956D000" w14:paraId="2E756CAA" w14:textId="47CA61D8">
      <w:pPr>
        <w:pStyle w:val="ListParagraph"/>
        <w:numPr>
          <w:ilvl w:val="1"/>
          <w:numId w:val="22"/>
        </w:numPr>
        <w:suppressLineNumbers w:val="0"/>
        <w:bidi w:val="0"/>
        <w:spacing w:before="0" w:beforeAutospacing="off" w:after="160" w:afterAutospacing="off" w:line="240" w:lineRule="auto"/>
        <w:ind w:right="0"/>
        <w:contextualSpacing w:val="0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11433C07" w:rsidR="17EF5AE1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Log Ingestion</w:t>
      </w:r>
      <w:r w:rsidRPr="11433C07" w:rsidR="17EF5AE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: Users upload available log files through an easy-to-use interface </w:t>
      </w:r>
      <w:r w:rsidRPr="11433C07" w:rsidR="64E356F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developed using </w:t>
      </w:r>
      <w:r w:rsidRPr="11433C07" w:rsidR="17EF5AE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</w:t>
      </w:r>
      <w:r w:rsidRPr="11433C07" w:rsidR="17EF5AE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Streamlit</w:t>
      </w:r>
      <w:r w:rsidRPr="11433C07" w:rsidR="17EF5AE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.</w:t>
      </w:r>
    </w:p>
    <w:p w:rsidR="3956D000" w:rsidP="3FD33293" w:rsidRDefault="3956D000" w14:paraId="7945A4CC" w14:textId="17FC8484">
      <w:pPr>
        <w:pStyle w:val="ListParagraph"/>
        <w:numPr>
          <w:ilvl w:val="1"/>
          <w:numId w:val="40"/>
        </w:numPr>
        <w:spacing w:line="240" w:lineRule="auto"/>
        <w:contextualSpacing w:val="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3FD33293" w:rsidR="17EF5AE1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Anomaly Detection: </w:t>
      </w:r>
      <w:r w:rsidRPr="3FD33293" w:rsidR="17EF5AE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Performed across two layers </w:t>
      </w:r>
      <w:r w:rsidRPr="3FD33293" w:rsidR="17EF5AE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i.e.</w:t>
      </w:r>
      <w:r w:rsidRPr="3FD33293" w:rsidR="17EF5AE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Statistical (Z-Score) and LLM Pattern Matching.</w:t>
      </w:r>
    </w:p>
    <w:p w:rsidR="3956D000" w:rsidP="3FD33293" w:rsidRDefault="3956D000" w14:paraId="5021439D" w14:textId="1979051A">
      <w:pPr>
        <w:pStyle w:val="ListParagraph"/>
        <w:numPr>
          <w:ilvl w:val="1"/>
          <w:numId w:val="40"/>
        </w:numPr>
        <w:spacing w:line="240" w:lineRule="auto"/>
        <w:contextualSpacing w:val="0"/>
        <w:rPr>
          <w:rFonts w:ascii="Arial" w:hAnsi="Arial" w:eastAsia="Arial" w:cs="Arial"/>
          <w:b w:val="1"/>
          <w:bCs w:val="1"/>
          <w:noProof w:val="0"/>
          <w:lang w:val="en-IN"/>
        </w:rPr>
      </w:pPr>
      <w:r w:rsidRPr="3FD33293" w:rsidR="3FD33293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RAG Implementation: </w:t>
      </w:r>
      <w:r w:rsidRPr="3FD33293" w:rsidR="3FD3329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Retrieval-Augmented Generation (RAG) integrates </w:t>
      </w:r>
      <w:r w:rsidRPr="3FD33293" w:rsidR="3FD3329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ChromaDB</w:t>
      </w:r>
      <w:r w:rsidRPr="3FD33293" w:rsidR="3FD3329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as the vector store, enabling semantic search across logs. Relevant log segments are retrieved and passed to the LLM to generate contextual insights, explanations, and root-cause analysis</w:t>
      </w:r>
      <w:r w:rsidRPr="3FD33293" w:rsidR="3DF30A2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.</w:t>
      </w:r>
    </w:p>
    <w:p w:rsidR="3956D000" w:rsidP="3FD33293" w:rsidRDefault="3956D000" w14:paraId="43FEF201" w14:textId="4C736B87">
      <w:pPr>
        <w:pStyle w:val="ListParagraph"/>
        <w:numPr>
          <w:ilvl w:val="0"/>
          <w:numId w:val="54"/>
        </w:numPr>
        <w:spacing w:line="240" w:lineRule="auto"/>
        <w:contextualSpacing w:val="0"/>
        <w:rPr>
          <w:rFonts w:ascii="Arial" w:hAnsi="Arial" w:eastAsia="Arial" w:cs="Arial"/>
          <w:b w:val="0"/>
          <w:bCs w:val="0"/>
          <w:noProof w:val="0"/>
          <w:lang w:val="en-US"/>
        </w:rPr>
      </w:pPr>
      <w:r w:rsidRPr="11433C07" w:rsidR="3DF30A21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n-IN" w:eastAsia="en-US" w:bidi="ar-SA"/>
        </w:rPr>
        <w:t xml:space="preserve">RAI Guardrails: </w:t>
      </w:r>
      <w:r w:rsidRPr="11433C07" w:rsidR="492F9A14">
        <w:rPr>
          <w:rFonts w:ascii="Arial" w:hAnsi="Arial" w:eastAsia="Arial" w:cs="Arial"/>
          <w:b w:val="0"/>
          <w:bCs w:val="0"/>
          <w:noProof w:val="0"/>
          <w:lang w:val="en-IN"/>
        </w:rPr>
        <w:t xml:space="preserve">Responsible AI guardrails ensure safe, reliable, and trustworthy outputs. This includes filtering sensitive information, enforcing compliance with usage policies, and </w:t>
      </w:r>
      <w:r w:rsidRPr="11433C07" w:rsidR="492F9A14">
        <w:rPr>
          <w:rFonts w:ascii="Arial" w:hAnsi="Arial" w:eastAsia="Arial" w:cs="Arial"/>
          <w:b w:val="0"/>
          <w:bCs w:val="0"/>
          <w:noProof w:val="0"/>
          <w:lang w:val="en-IN"/>
        </w:rPr>
        <w:t>maintaining</w:t>
      </w:r>
      <w:r w:rsidRPr="11433C07" w:rsidR="492F9A14">
        <w:rPr>
          <w:rFonts w:ascii="Arial" w:hAnsi="Arial" w:eastAsia="Arial" w:cs="Arial"/>
          <w:b w:val="0"/>
          <w:bCs w:val="0"/>
          <w:noProof w:val="0"/>
          <w:lang w:val="en-IN"/>
        </w:rPr>
        <w:t xml:space="preserve"> transparency in generated recommendations.</w:t>
      </w:r>
    </w:p>
    <w:p w:rsidR="3956D000" w:rsidP="3FD33293" w:rsidRDefault="3956D000" w14:paraId="5CCC473F" w14:textId="07471957">
      <w:pPr>
        <w:pStyle w:val="Normal"/>
        <w:suppressLineNumbers w:val="0"/>
        <w:bidi w:val="0"/>
        <w:spacing w:before="0" w:beforeAutospacing="off" w:after="160" w:afterAutospacing="off" w:line="240" w:lineRule="auto"/>
        <w:ind w:left="720" w:right="0"/>
        <w:jc w:val="both"/>
        <w:rPr>
          <w:rFonts w:ascii="Arial" w:hAnsi="Arial" w:eastAsia="Arial" w:cs="Arial"/>
          <w:b w:val="0"/>
          <w:bCs w:val="0"/>
          <w:noProof w:val="0"/>
          <w:lang w:val="en-US"/>
        </w:rPr>
      </w:pPr>
      <w:r w:rsidRPr="11433C07" w:rsidR="4A213F78">
        <w:rPr>
          <w:rFonts w:ascii="Arial" w:hAnsi="Arial" w:eastAsia="Arial" w:cs="Arial"/>
          <w:b w:val="0"/>
          <w:bCs w:val="0"/>
          <w:noProof w:val="0"/>
          <w:u w:val="single"/>
          <w:lang w:val="en-IN"/>
        </w:rPr>
        <w:t>RAI Guardrails implemented:</w:t>
      </w:r>
      <w:r w:rsidRPr="11433C07" w:rsidR="4A213F78">
        <w:rPr>
          <w:rFonts w:ascii="Arial" w:hAnsi="Arial" w:eastAsia="Arial" w:cs="Arial"/>
          <w:b w:val="1"/>
          <w:bCs w:val="1"/>
          <w:noProof w:val="0"/>
          <w:lang w:val="en-IN"/>
        </w:rPr>
        <w:t xml:space="preserve"> </w:t>
      </w:r>
      <w:r w:rsidRPr="11433C07" w:rsidR="4A213F78">
        <w:rPr>
          <w:rFonts w:ascii="Arial" w:hAnsi="Arial" w:eastAsia="Arial" w:cs="Arial"/>
          <w:b w:val="0"/>
          <w:bCs w:val="0"/>
          <w:noProof w:val="0"/>
          <w:lang w:val="en-IN"/>
        </w:rPr>
        <w:t>PII masking, Credential detection, Hallucination scoring, LLM output validation.</w:t>
      </w:r>
    </w:p>
    <w:p w:rsidR="3956D000" w:rsidP="3FD33293" w:rsidRDefault="3956D000" w14:paraId="4BED580B" w14:textId="2F1D0D4A">
      <w:pPr>
        <w:pStyle w:val="ListParagraph"/>
        <w:numPr>
          <w:ilvl w:val="0"/>
          <w:numId w:val="22"/>
        </w:numPr>
        <w:suppressLineNumbers w:val="0"/>
        <w:bidi w:val="0"/>
        <w:spacing w:before="0" w:beforeAutospacing="off" w:after="160" w:afterAutospacing="off" w:line="240" w:lineRule="auto"/>
        <w:ind w:right="0"/>
        <w:jc w:val="both"/>
        <w:rPr>
          <w:rFonts w:ascii="Arial" w:hAnsi="Arial" w:eastAsia="Arial" w:cs="Arial"/>
          <w:b w:val="1"/>
          <w:bCs w:val="1"/>
          <w:noProof w:val="0"/>
          <w:lang w:val="en-US"/>
        </w:rPr>
      </w:pPr>
      <w:r w:rsidRPr="11433C07" w:rsidR="3FD33293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n-IN" w:eastAsia="en-US" w:bidi="ar-SA"/>
        </w:rPr>
        <w:t xml:space="preserve">Observability KPIs: </w:t>
      </w:r>
      <w:r w:rsidRPr="11433C07" w:rsidR="3FD33293">
        <w:rPr>
          <w:rFonts w:ascii="Arial" w:hAnsi="Arial" w:eastAsia="Arial" w:cs="Arial"/>
          <w:b w:val="0"/>
          <w:bCs w:val="0"/>
          <w:noProof w:val="0"/>
          <w:lang w:val="en-IN"/>
        </w:rPr>
        <w:t xml:space="preserve">The system provides monitoring and visibility into log analysis workflows, including metrics, dashboards, and traceability of AI-driven decisions. This ensures teams can track performance, </w:t>
      </w:r>
      <w:r w:rsidRPr="11433C07" w:rsidR="3FD33293">
        <w:rPr>
          <w:rFonts w:ascii="Arial" w:hAnsi="Arial" w:eastAsia="Arial" w:cs="Arial"/>
          <w:b w:val="0"/>
          <w:bCs w:val="0"/>
          <w:noProof w:val="0"/>
          <w:lang w:val="en-IN"/>
        </w:rPr>
        <w:t>validate</w:t>
      </w:r>
      <w:r w:rsidRPr="11433C07" w:rsidR="3FD33293">
        <w:rPr>
          <w:rFonts w:ascii="Arial" w:hAnsi="Arial" w:eastAsia="Arial" w:cs="Arial"/>
          <w:b w:val="0"/>
          <w:bCs w:val="0"/>
          <w:noProof w:val="0"/>
          <w:lang w:val="en-IN"/>
        </w:rPr>
        <w:t xml:space="preserve"> outputs, and continuously improve RCA accuracy.</w:t>
      </w:r>
    </w:p>
    <w:p w:rsidR="3315219A" w:rsidP="11433C07" w:rsidRDefault="3315219A" w14:paraId="3AFBD570" w14:textId="0B5EA4E7">
      <w:pPr>
        <w:pStyle w:val="Normal"/>
        <w:suppressLineNumbers w:val="0"/>
        <w:bidi w:val="0"/>
        <w:spacing w:before="0" w:beforeAutospacing="off" w:after="160" w:afterAutospacing="off" w:line="240" w:lineRule="auto"/>
        <w:ind w:left="720" w:right="0"/>
        <w:contextualSpacing w:val="0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11433C07" w:rsidR="3315219A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u w:val="single"/>
          <w:lang w:val="en-IN"/>
        </w:rPr>
        <w:t>KPIs implemented</w:t>
      </w:r>
      <w:r w:rsidRPr="11433C07" w:rsidR="3315219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: Ingestion latency, Anomaly detection latency, RCA Agent latency, </w:t>
      </w:r>
      <w:r w:rsidRPr="11433C07" w:rsidR="35D4A4E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RAG query latency, </w:t>
      </w:r>
      <w:r w:rsidRPr="11433C07" w:rsidR="35D4A4E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Hallu</w:t>
      </w:r>
      <w:r w:rsidRPr="11433C07" w:rsidR="5D4A5C3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ci</w:t>
      </w:r>
      <w:r w:rsidRPr="11433C07" w:rsidR="35D4A4E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nation</w:t>
      </w:r>
      <w:r w:rsidRPr="11433C07" w:rsidR="35D4A4E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/ grounding score, Count of anomalies detected, Count of </w:t>
      </w:r>
      <w:r w:rsidRPr="11433C07" w:rsidR="5DDBF86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chunks indexed.</w:t>
      </w:r>
    </w:p>
    <w:p w:rsidR="3FD33293" w:rsidP="3FD33293" w:rsidRDefault="3FD33293" w14:paraId="3E06DAD3" w14:textId="405B8338">
      <w:pPr>
        <w:pStyle w:val="Normal"/>
        <w:suppressLineNumbers w:val="0"/>
        <w:bidi w:val="0"/>
        <w:spacing w:before="60" w:beforeAutospacing="off" w:after="160" w:afterAutospacing="off" w:line="240" w:lineRule="auto"/>
        <w:ind w:left="720" w:right="0"/>
        <w:contextualSpacing w:val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</w:p>
    <w:p w:rsidRPr="00BD2DCD" w:rsidR="009A261C" w:rsidP="3FD33293" w:rsidRDefault="009A261C" w14:paraId="08EEB18B" w14:textId="708B868F">
      <w:pPr>
        <w:pStyle w:val="ListParagraph"/>
        <w:numPr>
          <w:ilvl w:val="0"/>
          <w:numId w:val="49"/>
        </w:numPr>
        <w:suppressLineNumbers w:val="0"/>
        <w:bidi w:val="0"/>
        <w:spacing w:before="0" w:beforeAutospacing="off" w:after="160" w:afterAutospacing="off" w:line="240" w:lineRule="auto"/>
        <w:ind w:right="0"/>
        <w:jc w:val="left"/>
        <w:rPr>
          <w:rFonts w:ascii="Arial" w:hAnsi="Arial" w:eastAsia="Arial" w:cs="Arial"/>
          <w:b w:val="1"/>
          <w:bCs w:val="1"/>
        </w:rPr>
      </w:pPr>
      <w:r w:rsidRPr="3FD33293" w:rsidR="111B33A1">
        <w:rPr>
          <w:rFonts w:ascii="Arial" w:hAnsi="Arial" w:eastAsia="Arial" w:cs="Arial"/>
          <w:b w:val="1"/>
          <w:bCs w:val="1"/>
        </w:rPr>
        <w:t>Outcomes / Key Learnings:</w:t>
      </w:r>
    </w:p>
    <w:p w:rsidR="3FD33293" w:rsidP="3FD33293" w:rsidRDefault="3FD33293" w14:paraId="641F6E08" w14:textId="5C38A989">
      <w:pPr>
        <w:pStyle w:val="ListParagraph"/>
        <w:spacing w:line="240" w:lineRule="auto"/>
        <w:ind w:left="720"/>
        <w:rPr>
          <w:rFonts w:ascii="Arial" w:hAnsi="Arial" w:eastAsia="Arial" w:cs="Arial"/>
          <w:b w:val="1"/>
          <w:bCs w:val="1"/>
        </w:rPr>
      </w:pPr>
    </w:p>
    <w:p w:rsidR="2F5C8E75" w:rsidP="11433C07" w:rsidRDefault="2F5C8E75" w14:paraId="72E0CD7C" w14:textId="5ED5BF97">
      <w:pPr>
        <w:pStyle w:val="ListParagraph"/>
        <w:numPr>
          <w:ilvl w:val="1"/>
          <w:numId w:val="21"/>
        </w:numPr>
        <w:spacing w:line="24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11433C07" w:rsidR="68C30D6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D</w:t>
      </w:r>
      <w:r w:rsidRPr="11433C07" w:rsidR="7438D24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etection of </w:t>
      </w:r>
      <w:r w:rsidRPr="11433C07" w:rsidR="1E8182E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log </w:t>
      </w:r>
      <w:r w:rsidRPr="11433C07" w:rsidR="7438D24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error spikes, pattern anomalies, and service degradations</w:t>
      </w:r>
      <w:r w:rsidRPr="11433C07" w:rsidR="733C6F3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using </w:t>
      </w:r>
      <w:r w:rsidRPr="11433C07" w:rsidR="733C6F3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AI powered applicati</w:t>
      </w:r>
      <w:r w:rsidRPr="11433C07" w:rsidR="733C6F3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on.</w:t>
      </w:r>
    </w:p>
    <w:p w:rsidR="2F5C8E75" w:rsidP="11433C07" w:rsidRDefault="2F5C8E75" w14:paraId="5D5C61A1" w14:textId="4D91400A">
      <w:pPr>
        <w:pStyle w:val="ListParagraph"/>
        <w:numPr>
          <w:ilvl w:val="1"/>
          <w:numId w:val="21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433C07" w:rsidR="7438D24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Step-by-step </w:t>
      </w:r>
      <w:r w:rsidRPr="11433C07" w:rsidR="33CBC52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working of </w:t>
      </w:r>
      <w:r w:rsidRPr="11433C07" w:rsidR="7438D24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RCA</w:t>
      </w:r>
      <w:r w:rsidRPr="11433C07" w:rsidR="6D61CCD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agent</w:t>
      </w:r>
      <w:r w:rsidRPr="11433C07" w:rsidR="7438D24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with tool use (search logs, get context, lookup runbooks, count errors)</w:t>
      </w:r>
    </w:p>
    <w:p w:rsidR="2F5C8E75" w:rsidP="033FF735" w:rsidRDefault="2F5C8E75" w14:paraId="79221C1A" w14:textId="43B52866">
      <w:pPr>
        <w:pStyle w:val="ListParagraph"/>
        <w:numPr>
          <w:ilvl w:val="1"/>
          <w:numId w:val="21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33FF735" w:rsidR="2F5C8E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RAG over historical logs and SOPs for knowledge-grounded answers</w:t>
      </w:r>
    </w:p>
    <w:p w:rsidR="2F5C8E75" w:rsidP="033FF735" w:rsidRDefault="2F5C8E75" w14:paraId="61CDB971" w14:textId="272FAEA8">
      <w:pPr>
        <w:pStyle w:val="ListParagraph"/>
        <w:numPr>
          <w:ilvl w:val="1"/>
          <w:numId w:val="21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33FF735" w:rsidR="2F5C8E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Full RAI guardrails: PII masking, credential scrubbing, hallucination scoring</w:t>
      </w:r>
    </w:p>
    <w:p w:rsidR="033FF735" w:rsidP="3FD33293" w:rsidRDefault="033FF735" w14:paraId="1373CCDD" w14:textId="5402E8ED">
      <w:pPr>
        <w:pStyle w:val="ListParagraph"/>
        <w:numPr>
          <w:ilvl w:val="1"/>
          <w:numId w:val="21"/>
        </w:numPr>
        <w:spacing w:before="240" w:beforeAutospacing="off" w:after="240" w:afterAutospacing="off" w:line="24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FD33293" w:rsidR="7438D24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Observability dashboard with KPI tracking and Azure App Insights integration</w:t>
      </w:r>
    </w:p>
    <w:p w:rsidR="009A261C" w:rsidP="033FF735" w:rsidRDefault="009A261C" w14:paraId="3FEC433A" w14:textId="6FC2F3AE">
      <w:pPr>
        <w:spacing w:line="240" w:lineRule="auto"/>
        <w:rPr>
          <w:rFonts w:ascii="Arial" w:hAnsi="Arial" w:eastAsia="Arial" w:cs="Arial"/>
          <w:b w:val="1"/>
          <w:bCs w:val="1"/>
        </w:rPr>
      </w:pPr>
      <w:r w:rsidRPr="3FD33293" w:rsidR="111B33A1">
        <w:rPr>
          <w:rFonts w:ascii="Arial" w:hAnsi="Arial" w:eastAsia="Arial" w:cs="Arial"/>
          <w:b w:val="1"/>
          <w:bCs w:val="1"/>
        </w:rPr>
        <w:t>Future Enhancements</w:t>
      </w:r>
      <w:r w:rsidRPr="3FD33293" w:rsidR="4EC0E56E">
        <w:rPr>
          <w:rFonts w:ascii="Arial" w:hAnsi="Arial" w:eastAsia="Arial" w:cs="Arial"/>
          <w:b w:val="1"/>
          <w:bCs w:val="1"/>
        </w:rPr>
        <w:t xml:space="preserve"> (Optional)</w:t>
      </w:r>
      <w:r w:rsidRPr="3FD33293" w:rsidR="150AA581">
        <w:rPr>
          <w:rFonts w:ascii="Arial" w:hAnsi="Arial" w:eastAsia="Arial" w:cs="Arial"/>
          <w:b w:val="1"/>
          <w:bCs w:val="1"/>
        </w:rPr>
        <w:t>:</w:t>
      </w:r>
    </w:p>
    <w:p w:rsidR="47CD696A" w:rsidP="3FD33293" w:rsidRDefault="47CD696A" w14:paraId="30DD3C05" w14:textId="77BC79FF">
      <w:pPr>
        <w:pStyle w:val="ListParagraph"/>
        <w:numPr>
          <w:ilvl w:val="0"/>
          <w:numId w:val="25"/>
        </w:numPr>
        <w:spacing w:line="240" w:lineRule="auto"/>
        <w:rPr>
          <w:rFonts w:ascii="Arial" w:hAnsi="Arial" w:eastAsia="Arial" w:cs="Arial"/>
          <w:noProof w:val="0"/>
          <w:sz w:val="24"/>
          <w:szCs w:val="24"/>
          <w:lang w:val="en-IN"/>
        </w:rPr>
      </w:pPr>
      <w:r w:rsidRPr="3FD33293" w:rsidR="50EAA279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IN"/>
        </w:rPr>
        <w:t>Incident summarizer agent</w:t>
      </w:r>
      <w:r w:rsidRPr="3FD33293" w:rsidR="1E3A11FF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IN"/>
        </w:rPr>
        <w:t>:</w:t>
      </w:r>
      <w:r w:rsidRPr="3FD33293" w:rsidR="1E3A11FF">
        <w:rPr>
          <w:rFonts w:ascii="Arial" w:hAnsi="Arial" w:eastAsia="Arial" w:cs="Arial"/>
          <w:noProof w:val="0"/>
          <w:sz w:val="24"/>
          <w:szCs w:val="24"/>
          <w:lang w:val="en-IN"/>
        </w:rPr>
        <w:t xml:space="preserve"> To automatically generate clear, plain-language summaries of incidents by </w:t>
      </w:r>
      <w:r w:rsidRPr="3FD33293" w:rsidR="1E3A11FF">
        <w:rPr>
          <w:rFonts w:ascii="Arial" w:hAnsi="Arial" w:eastAsia="Arial" w:cs="Arial"/>
          <w:noProof w:val="0"/>
          <w:sz w:val="24"/>
          <w:szCs w:val="24"/>
          <w:lang w:val="en-IN"/>
        </w:rPr>
        <w:t>consolidating</w:t>
      </w:r>
      <w:r w:rsidRPr="3FD33293" w:rsidR="1E3A11FF">
        <w:rPr>
          <w:rFonts w:ascii="Arial" w:hAnsi="Arial" w:eastAsia="Arial" w:cs="Arial"/>
          <w:noProof w:val="0"/>
          <w:sz w:val="24"/>
          <w:szCs w:val="24"/>
          <w:lang w:val="en-IN"/>
        </w:rPr>
        <w:t xml:space="preserve"> log insights, anomalies, and contextual data into a single report.</w:t>
      </w:r>
    </w:p>
    <w:p w:rsidR="47CD696A" w:rsidP="3FD33293" w:rsidRDefault="47CD696A" w14:paraId="730A7398" w14:textId="693C32F4">
      <w:pPr>
        <w:pStyle w:val="ListParagraph"/>
        <w:numPr>
          <w:ilvl w:val="0"/>
          <w:numId w:val="25"/>
        </w:numPr>
        <w:spacing w:line="240" w:lineRule="auto"/>
        <w:rPr>
          <w:rFonts w:ascii="Arial" w:hAnsi="Arial" w:eastAsia="Arial" w:cs="Arial"/>
          <w:noProof w:val="0"/>
          <w:sz w:val="24"/>
          <w:szCs w:val="24"/>
          <w:lang w:val="en-IN"/>
        </w:rPr>
      </w:pPr>
      <w:r w:rsidRPr="3FD33293" w:rsidR="50EAA279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IN"/>
        </w:rPr>
        <w:t>Temporal anomaly detection (sequenc</w:t>
      </w:r>
      <w:r w:rsidRPr="3FD33293" w:rsidR="50EAA279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IN"/>
        </w:rPr>
        <w:t>e-bas</w:t>
      </w:r>
      <w:r w:rsidRPr="3FD33293" w:rsidR="50EAA279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IN"/>
        </w:rPr>
        <w:t>ed)</w:t>
      </w:r>
      <w:r w:rsidRPr="3FD33293" w:rsidR="28AE7B39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IN"/>
        </w:rPr>
        <w:t>:</w:t>
      </w:r>
      <w:r w:rsidRPr="3FD33293" w:rsidR="28AE7B39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IN"/>
        </w:rPr>
        <w:t xml:space="preserve"> </w:t>
      </w:r>
      <w:r w:rsidRPr="3FD33293" w:rsidR="28AE7B39">
        <w:rPr>
          <w:rFonts w:ascii="Arial" w:hAnsi="Arial" w:eastAsia="Arial" w:cs="Arial"/>
          <w:noProof w:val="0"/>
          <w:sz w:val="24"/>
          <w:szCs w:val="24"/>
          <w:lang w:val="en-IN"/>
        </w:rPr>
        <w:t xml:space="preserve">To </w:t>
      </w:r>
      <w:r w:rsidRPr="3FD33293" w:rsidR="28AE7B39">
        <w:rPr>
          <w:rFonts w:ascii="Arial" w:hAnsi="Arial" w:eastAsia="Arial" w:cs="Arial"/>
          <w:noProof w:val="0"/>
          <w:sz w:val="24"/>
          <w:szCs w:val="24"/>
          <w:lang w:val="en-IN"/>
        </w:rPr>
        <w:t>identify</w:t>
      </w:r>
      <w:r w:rsidRPr="3FD33293" w:rsidR="28AE7B39">
        <w:rPr>
          <w:rFonts w:ascii="Arial" w:hAnsi="Arial" w:eastAsia="Arial" w:cs="Arial"/>
          <w:noProof w:val="0"/>
          <w:sz w:val="24"/>
          <w:szCs w:val="24"/>
          <w:lang w:val="en-IN"/>
        </w:rPr>
        <w:t xml:space="preserve"> unusual patterns or deviations in the chronological sequence of </w:t>
      </w:r>
      <w:r w:rsidRPr="3FD33293" w:rsidR="74CFB2DF">
        <w:rPr>
          <w:rFonts w:ascii="Arial" w:hAnsi="Arial" w:eastAsia="Arial" w:cs="Arial"/>
          <w:noProof w:val="0"/>
          <w:sz w:val="24"/>
          <w:szCs w:val="24"/>
          <w:lang w:val="en-IN"/>
        </w:rPr>
        <w:t>events and</w:t>
      </w:r>
      <w:r w:rsidRPr="3FD33293" w:rsidR="541ED88F">
        <w:rPr>
          <w:rFonts w:ascii="Arial" w:hAnsi="Arial" w:eastAsia="Arial" w:cs="Arial"/>
          <w:noProof w:val="0"/>
          <w:sz w:val="24"/>
          <w:szCs w:val="24"/>
          <w:lang w:val="en-IN"/>
        </w:rPr>
        <w:t xml:space="preserve"> help</w:t>
      </w:r>
      <w:r w:rsidRPr="3FD33293" w:rsidR="28AE7B39">
        <w:rPr>
          <w:rFonts w:ascii="Arial" w:hAnsi="Arial" w:eastAsia="Arial" w:cs="Arial"/>
          <w:noProof w:val="0"/>
          <w:sz w:val="24"/>
          <w:szCs w:val="24"/>
          <w:lang w:val="en-IN"/>
        </w:rPr>
        <w:t xml:space="preserve"> detect time-dependent anomalies across logs.</w:t>
      </w:r>
    </w:p>
    <w:p w:rsidR="47CD696A" w:rsidP="3FD33293" w:rsidRDefault="47CD696A" w14:paraId="40AE579E" w14:textId="1568C969">
      <w:pPr>
        <w:pStyle w:val="ListParagraph"/>
        <w:numPr>
          <w:ilvl w:val="0"/>
          <w:numId w:val="25"/>
        </w:numPr>
        <w:spacing w:line="240" w:lineRule="auto"/>
        <w:rPr>
          <w:rFonts w:ascii="Arial" w:hAnsi="Arial" w:eastAsia="Arial" w:cs="Arial"/>
          <w:noProof w:val="0"/>
          <w:sz w:val="24"/>
          <w:szCs w:val="24"/>
          <w:lang w:val="en-IN"/>
        </w:rPr>
      </w:pPr>
      <w:r w:rsidRPr="3FD33293" w:rsidR="50EAA279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IN"/>
        </w:rPr>
        <w:t>Auto file-watch ingestion with Azure Functions</w:t>
      </w:r>
      <w:r w:rsidRPr="3FD33293" w:rsidR="6ED942EA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IN"/>
        </w:rPr>
        <w:t>:</w:t>
      </w:r>
      <w:r w:rsidRPr="3FD33293" w:rsidR="6CACE311">
        <w:rPr>
          <w:rFonts w:ascii="Arial" w:hAnsi="Arial" w:eastAsia="Arial" w:cs="Arial"/>
          <w:noProof w:val="0"/>
          <w:sz w:val="24"/>
          <w:szCs w:val="24"/>
          <w:lang w:val="en-IN"/>
        </w:rPr>
        <w:t xml:space="preserve"> To continuously </w:t>
      </w:r>
      <w:r w:rsidRPr="3FD33293" w:rsidR="6CACE311">
        <w:rPr>
          <w:rFonts w:ascii="Arial" w:hAnsi="Arial" w:eastAsia="Arial" w:cs="Arial"/>
          <w:noProof w:val="0"/>
          <w:sz w:val="24"/>
          <w:szCs w:val="24"/>
          <w:lang w:val="en-IN"/>
        </w:rPr>
        <w:t>monitor</w:t>
      </w:r>
      <w:r w:rsidRPr="3FD33293" w:rsidR="6CACE311">
        <w:rPr>
          <w:rFonts w:ascii="Arial" w:hAnsi="Arial" w:eastAsia="Arial" w:cs="Arial"/>
          <w:noProof w:val="0"/>
          <w:sz w:val="24"/>
          <w:szCs w:val="24"/>
          <w:lang w:val="en-IN"/>
        </w:rPr>
        <w:t xml:space="preserve"> designated log file locations and trigger ingestion pipelines automatically whenever new logs are added.</w:t>
      </w:r>
    </w:p>
    <w:p w:rsidR="47CD696A" w:rsidP="3FD33293" w:rsidRDefault="47CD696A" w14:paraId="49BE22EC" w14:textId="6AC402AB">
      <w:pPr>
        <w:pStyle w:val="ListParagraph"/>
        <w:numPr>
          <w:ilvl w:val="0"/>
          <w:numId w:val="25"/>
        </w:numPr>
        <w:spacing w:line="240" w:lineRule="auto"/>
        <w:rPr>
          <w:rFonts w:ascii="Arial" w:hAnsi="Arial" w:eastAsia="Arial" w:cs="Arial"/>
          <w:noProof w:val="0"/>
          <w:sz w:val="24"/>
          <w:szCs w:val="24"/>
          <w:lang w:val="en-IN"/>
        </w:rPr>
      </w:pPr>
      <w:r w:rsidRPr="3FD33293" w:rsidR="50EAA279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IN"/>
        </w:rPr>
        <w:t>Correlation across services (microservice traces)</w:t>
      </w:r>
      <w:r w:rsidRPr="3FD33293" w:rsidR="7DDA7341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IN"/>
        </w:rPr>
        <w:t xml:space="preserve">: </w:t>
      </w:r>
      <w:r w:rsidRPr="3FD33293" w:rsidR="74DA3DDC">
        <w:rPr>
          <w:rFonts w:ascii="Arial" w:hAnsi="Arial" w:eastAsia="Arial" w:cs="Arial"/>
          <w:noProof w:val="0"/>
          <w:sz w:val="24"/>
          <w:szCs w:val="24"/>
          <w:lang w:val="en-IN"/>
        </w:rPr>
        <w:t xml:space="preserve">To link errors and anomalies across distributed </w:t>
      </w:r>
      <w:r w:rsidRPr="3FD33293" w:rsidR="74DA3DDC">
        <w:rPr>
          <w:rFonts w:ascii="Arial" w:hAnsi="Arial" w:eastAsia="Arial" w:cs="Arial"/>
          <w:noProof w:val="0"/>
          <w:sz w:val="24"/>
          <w:szCs w:val="24"/>
          <w:lang w:val="en-IN"/>
        </w:rPr>
        <w:t>microservices, pro</w:t>
      </w:r>
      <w:r w:rsidRPr="3FD33293" w:rsidR="74DA3DDC">
        <w:rPr>
          <w:rFonts w:ascii="Arial" w:hAnsi="Arial" w:eastAsia="Arial" w:cs="Arial"/>
          <w:noProof w:val="0"/>
          <w:sz w:val="24"/>
          <w:szCs w:val="24"/>
          <w:lang w:val="en-IN"/>
        </w:rPr>
        <w:t>viding end-to-end visibility and root-cause correlation in complex architectures.</w:t>
      </w:r>
    </w:p>
    <w:p w:rsidR="3FD33293" w:rsidP="3FD33293" w:rsidRDefault="3FD33293" w14:paraId="3A75EEFA" w14:textId="102B560B">
      <w:pPr>
        <w:pStyle w:val="Normal"/>
        <w:spacing w:line="240" w:lineRule="auto"/>
        <w:rPr>
          <w:rFonts w:ascii="Arial" w:hAnsi="Arial" w:eastAsia="Arial" w:cs="Arial"/>
          <w:noProof w:val="0"/>
          <w:sz w:val="24"/>
          <w:szCs w:val="24"/>
          <w:lang w:val="en-IN"/>
        </w:rPr>
      </w:pPr>
    </w:p>
    <w:p w:rsidR="009A261C" w:rsidP="3FD33293" w:rsidRDefault="009A261C" w14:paraId="592B6C47" w14:textId="2629BC3E">
      <w:pPr>
        <w:spacing w:line="240" w:lineRule="auto"/>
        <w:rPr>
          <w:rFonts w:ascii="Arial" w:hAnsi="Arial" w:eastAsia="Arial" w:cs="Arial"/>
          <w:b w:val="1"/>
          <w:bCs w:val="1"/>
        </w:rPr>
      </w:pPr>
      <w:r w:rsidRPr="3FD33293" w:rsidR="111B33A1">
        <w:rPr>
          <w:rFonts w:ascii="Arial" w:hAnsi="Arial" w:eastAsia="Arial" w:cs="Arial"/>
          <w:b w:val="1"/>
          <w:bCs w:val="1"/>
        </w:rPr>
        <w:t>Demo Video Link:</w:t>
      </w:r>
    </w:p>
    <w:p w:rsidR="483B1DD8" w:rsidP="3FD33293" w:rsidRDefault="483B1DD8" w14:paraId="55DE5F66" w14:textId="06CB2346">
      <w:pPr>
        <w:pStyle w:val="Normal"/>
        <w:spacing w:line="240" w:lineRule="auto"/>
        <w:rPr>
          <w:rFonts w:ascii="Arial" w:hAnsi="Arial" w:eastAsia="Arial" w:cs="Arial"/>
          <w:noProof w:val="0"/>
          <w:sz w:val="24"/>
          <w:szCs w:val="24"/>
          <w:lang w:val="en-IN"/>
        </w:rPr>
      </w:pPr>
    </w:p>
    <w:sectPr w:rsidR="009A261C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83494" w:rsidP="001A7925" w:rsidRDefault="00D83494" w14:paraId="79EDF7B5" w14:textId="77777777">
      <w:pPr>
        <w:spacing w:after="0" w:line="240" w:lineRule="auto"/>
      </w:pPr>
      <w:r>
        <w:separator/>
      </w:r>
    </w:p>
  </w:endnote>
  <w:endnote w:type="continuationSeparator" w:id="0">
    <w:p w:rsidR="00D83494" w:rsidP="001A7925" w:rsidRDefault="00D83494" w14:paraId="22DE2BC0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A7925" w:rsidRDefault="001A7925" w14:paraId="0662C72C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A7925" w:rsidRDefault="001A7925" w14:paraId="3845F855" w14:textId="777777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A7925" w:rsidRDefault="001A7925" w14:paraId="315973C2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83494" w:rsidP="001A7925" w:rsidRDefault="00D83494" w14:paraId="5604BFCE" w14:textId="77777777">
      <w:pPr>
        <w:spacing w:after="0" w:line="240" w:lineRule="auto"/>
      </w:pPr>
      <w:r>
        <w:separator/>
      </w:r>
    </w:p>
  </w:footnote>
  <w:footnote w:type="continuationSeparator" w:id="0">
    <w:p w:rsidR="00D83494" w:rsidP="001A7925" w:rsidRDefault="00D83494" w14:paraId="039F8751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A7925" w:rsidRDefault="001A7925" w14:paraId="3F41096B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A7925" w:rsidRDefault="001A7925" w14:paraId="2085DE35" w14:textId="7777777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A7925" w:rsidRDefault="001A7925" w14:paraId="1DC865A4" w14:textId="77777777">
    <w:pPr>
      <w:pStyle w:val="Header"/>
    </w:pPr>
  </w:p>
</w:hdr>
</file>

<file path=word/intelligence2.xml><?xml version="1.0" encoding="utf-8"?>
<int2:intelligence xmlns:int2="http://schemas.microsoft.com/office/intelligence/2020/intelligence">
  <int2:observations>
    <int2:textHash int2:hashCode="upe2NbQwxJMGuy" int2:id="34fkn3Dg">
      <int2:state int2:type="spell" int2:value="Rejected"/>
    </int2:textHash>
    <int2:textHash int2:hashCode="IwQ6ycUcknlSUt" int2:id="TSnEZgRB">
      <int2:state int2:type="spell" int2:value="Rejected"/>
    </int2:textHash>
    <int2:textHash int2:hashCode="kIw0cFueMLkx/R" int2:id="3v8i36em">
      <int2:state int2:type="spell" int2:value="Rejected"/>
    </int2:textHash>
    <int2:textHash int2:hashCode="d7WF1yuqdT3FWF" int2:id="b7xtan1g">
      <int2:state int2:type="spell" int2:value="Rejected"/>
    </int2:textHash>
    <int2:textHash int2:hashCode="vT3ofXHF8UtY1j" int2:id="ent0pD7K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bullet="t" o:hr="t" o:hrstd="t" o:hralign="center" fillcolor="#a0a0a0" stroked="f"/>
    </w:pict>
  </w:numPicBullet>
  <w:abstractNum xmlns:w="http://schemas.openxmlformats.org/wordprocessingml/2006/main" w:abstractNumId="53">
    <w:nsid w:val="15ee0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">
    <w:nsid w:val="20f717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1">
    <w:nsid w:val="5a61c6b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">
    <w:nsid w:val="64b00c8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">
    <w:nsid w:val="2349636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">
    <w:nsid w:val="38f5e3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2c23ab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2507dd8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3454d6b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48a0da8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7ec8b8a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4c402bc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27139ce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1b0bc65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7290af6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31ea0d1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6137fec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56f2b6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4a23f59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44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16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88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60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32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04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76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48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200" w:hanging="180"/>
      </w:pPr>
    </w:lvl>
  </w:abstractNum>
  <w:abstractNum xmlns:w="http://schemas.openxmlformats.org/wordprocessingml/2006/main" w:abstractNumId="34">
    <w:nsid w:val="64b1df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16f0e3e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177879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709a2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6466d3b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d46b6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30fe8d7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63ef97f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603eed8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dd92aa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5277cc7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1b3dad1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22">
    <w:nsid w:val="39cf99a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9266a2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C0F5C9C"/>
    <w:multiLevelType w:val="hybridMultilevel"/>
    <w:tmpl w:val="23FCD8FA"/>
    <w:lvl w:ilvl="0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" w15:restartNumberingAfterBreak="0">
    <w:nsid w:val="28452877"/>
    <w:multiLevelType w:val="hybridMultilevel"/>
    <w:tmpl w:val="3E5CC326"/>
    <w:lvl w:ilvl="0" w:tplc="04090005">
      <w:start w:val="1"/>
      <w:numFmt w:val="bullet"/>
      <w:lvlText w:val=""/>
      <w:lvlJc w:val="left"/>
      <w:pPr>
        <w:ind w:left="77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hint="default" w:ascii="Wingdings" w:hAnsi="Wingdings"/>
      </w:rPr>
    </w:lvl>
  </w:abstractNum>
  <w:abstractNum w:abstractNumId="2" w15:restartNumberingAfterBreak="0">
    <w:nsid w:val="28FC0CDA"/>
    <w:multiLevelType w:val="hybridMultilevel"/>
    <w:tmpl w:val="4C5CB956"/>
    <w:lvl w:ilvl="0" w:tplc="04090003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w:abstractNumId="3" w15:restartNumberingAfterBreak="0">
    <w:nsid w:val="31427F5B"/>
    <w:multiLevelType w:val="multilevel"/>
    <w:tmpl w:val="6FE65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33B73195"/>
    <w:multiLevelType w:val="hybridMultilevel"/>
    <w:tmpl w:val="CC1CDA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DF0144"/>
    <w:multiLevelType w:val="hybridMultilevel"/>
    <w:tmpl w:val="5EA087EE"/>
    <w:lvl w:ilvl="0" w:tplc="04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6" w15:restartNumberingAfterBreak="0">
    <w:nsid w:val="39675720"/>
    <w:multiLevelType w:val="hybridMultilevel"/>
    <w:tmpl w:val="6FE65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3AB4EA27"/>
    <w:multiLevelType w:val="hybridMultilevel"/>
    <w:tmpl w:val="FFFFFFFF"/>
    <w:lvl w:ilvl="0" w:tplc="6C36D20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8D2E54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7D4A86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DD6132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32CE83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91E98A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7D2B94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36ABD1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0B89A6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44617750"/>
    <w:multiLevelType w:val="hybridMultilevel"/>
    <w:tmpl w:val="365259C2"/>
    <w:lvl w:ilvl="0" w:tplc="04090005">
      <w:start w:val="1"/>
      <w:numFmt w:val="bullet"/>
      <w:lvlText w:val=""/>
      <w:lvlJc w:val="left"/>
      <w:pPr>
        <w:ind w:left="164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23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0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8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5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2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9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6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400" w:hanging="360"/>
      </w:pPr>
      <w:rPr>
        <w:rFonts w:hint="default" w:ascii="Wingdings" w:hAnsi="Wingdings"/>
      </w:rPr>
    </w:lvl>
  </w:abstractNum>
  <w:abstractNum w:abstractNumId="9" w15:restartNumberingAfterBreak="0">
    <w:nsid w:val="47387CA4"/>
    <w:multiLevelType w:val="multilevel"/>
    <w:tmpl w:val="05866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4A240B56"/>
    <w:multiLevelType w:val="hybridMultilevel"/>
    <w:tmpl w:val="3B84B060"/>
    <w:lvl w:ilvl="0" w:tplc="04090003">
      <w:start w:val="1"/>
      <w:numFmt w:val="bullet"/>
      <w:lvlText w:val="o"/>
      <w:lvlJc w:val="left"/>
      <w:pPr>
        <w:ind w:left="21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28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5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42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50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7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4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71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880" w:hanging="360"/>
      </w:pPr>
      <w:rPr>
        <w:rFonts w:hint="default" w:ascii="Wingdings" w:hAnsi="Wingdings"/>
      </w:rPr>
    </w:lvl>
  </w:abstractNum>
  <w:abstractNum w:abstractNumId="11" w15:restartNumberingAfterBreak="0">
    <w:nsid w:val="506E4D8E"/>
    <w:multiLevelType w:val="hybridMultilevel"/>
    <w:tmpl w:val="120A7D1E"/>
    <w:lvl w:ilvl="0" w:tplc="04090005">
      <w:start w:val="1"/>
      <w:numFmt w:val="bullet"/>
      <w:lvlText w:val=""/>
      <w:lvlJc w:val="left"/>
      <w:pPr>
        <w:ind w:left="77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hint="default" w:ascii="Wingdings" w:hAnsi="Wingdings"/>
      </w:rPr>
    </w:lvl>
  </w:abstractNum>
  <w:abstractNum w:abstractNumId="12" w15:restartNumberingAfterBreak="0">
    <w:nsid w:val="55881547"/>
    <w:multiLevelType w:val="hybridMultilevel"/>
    <w:tmpl w:val="E01E9DF2"/>
    <w:lvl w:ilvl="0" w:tplc="04090005">
      <w:start w:val="1"/>
      <w:numFmt w:val="bullet"/>
      <w:lvlText w:val=""/>
      <w:lvlJc w:val="left"/>
      <w:pPr>
        <w:ind w:left="77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hint="default" w:ascii="Wingdings" w:hAnsi="Wingdings"/>
      </w:rPr>
    </w:lvl>
  </w:abstractNum>
  <w:abstractNum w:abstractNumId="13" w15:restartNumberingAfterBreak="0">
    <w:nsid w:val="589A59F8"/>
    <w:multiLevelType w:val="hybridMultilevel"/>
    <w:tmpl w:val="99CEE88E"/>
    <w:lvl w:ilvl="0" w:tplc="04090005">
      <w:start w:val="1"/>
      <w:numFmt w:val="bullet"/>
      <w:lvlText w:val=""/>
      <w:lvlJc w:val="left"/>
      <w:pPr>
        <w:ind w:left="77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hint="default" w:ascii="Wingdings" w:hAnsi="Wingdings"/>
      </w:rPr>
    </w:lvl>
  </w:abstractNum>
  <w:abstractNum w:abstractNumId="14" w15:restartNumberingAfterBreak="0">
    <w:nsid w:val="6373017E"/>
    <w:multiLevelType w:val="hybridMultilevel"/>
    <w:tmpl w:val="6FE65A4A"/>
    <w:lvl w:ilvl="0">
      <w:start w:val="1"/>
      <w:numFmt w:val="bullet"/>
      <w:lvlText w:val=""/>
      <w:lvlJc w:val="left"/>
      <w:pPr>
        <w:tabs>
          <w:tab w:val="num" w:pos="720"/>
        </w:tabs>
        <w:ind w:left="1440" w:hanging="360"/>
      </w:pPr>
      <w:rPr>
        <w:rFonts w:hint="default" w:ascii="Symbol" w:hAnsi="Symbol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2160" w:hanging="360"/>
      </w:pPr>
      <w:rPr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88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360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432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504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76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648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720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6A1F7835"/>
    <w:multiLevelType w:val="multilevel"/>
    <w:tmpl w:val="C5004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6D1E63C4"/>
    <w:multiLevelType w:val="hybridMultilevel"/>
    <w:tmpl w:val="367EFF8C"/>
    <w:lvl w:ilvl="0" w:tplc="04090003">
      <w:start w:val="1"/>
      <w:numFmt w:val="bullet"/>
      <w:lvlText w:val="o"/>
      <w:lvlJc w:val="left"/>
      <w:pPr>
        <w:ind w:left="204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27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4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42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9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6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3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70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800" w:hanging="360"/>
      </w:pPr>
      <w:rPr>
        <w:rFonts w:hint="default" w:ascii="Wingdings" w:hAnsi="Wingdings"/>
      </w:rPr>
    </w:lvl>
  </w:abstractNum>
  <w:abstractNum w:abstractNumId="17" w15:restartNumberingAfterBreak="0">
    <w:nsid w:val="722B3481"/>
    <w:multiLevelType w:val="hybridMultilevel"/>
    <w:tmpl w:val="6FE65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 w15:restartNumberingAfterBreak="0">
    <w:nsid w:val="751E5315"/>
    <w:multiLevelType w:val="hybridMultilevel"/>
    <w:tmpl w:val="4A086BB2"/>
    <w:lvl w:ilvl="0" w:tplc="04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9" w15:restartNumberingAfterBreak="0">
    <w:nsid w:val="77682AF6"/>
    <w:multiLevelType w:val="multilevel"/>
    <w:tmpl w:val="6FE65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 w15:restartNumberingAfterBreak="0">
    <w:nsid w:val="7CA479E8"/>
    <w:multiLevelType w:val="hybridMultilevel"/>
    <w:tmpl w:val="2F984E12"/>
    <w:lvl w:ilvl="0" w:tplc="04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4">
    <w:abstractNumId w:val="53"/>
  </w:num>
  <w:num w:numId="53">
    <w:abstractNumId w:val="52"/>
  </w:num>
  <w:num w:numId="52">
    <w:abstractNumId w:val="51"/>
  </w:num>
  <w:num w:numId="51">
    <w:abstractNumId w:val="50"/>
  </w:num>
  <w:num w:numId="50">
    <w:abstractNumId w:val="49"/>
  </w:num>
  <w:num w:numId="49">
    <w:abstractNumId w:val="48"/>
  </w:num>
  <w:num w:numId="48">
    <w:abstractNumId w:val="47"/>
  </w:num>
  <w:num w:numId="47">
    <w:abstractNumId w:val="46"/>
  </w:num>
  <w:num w:numId="46">
    <w:abstractNumId w:val="45"/>
  </w:num>
  <w:num w:numId="45">
    <w:abstractNumId w:val="44"/>
  </w:num>
  <w:num w:numId="44">
    <w:abstractNumId w:val="43"/>
  </w:num>
  <w:num w:numId="43">
    <w:abstractNumId w:val="42"/>
  </w:num>
  <w:num w:numId="42">
    <w:abstractNumId w:val="41"/>
  </w: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1" w16cid:durableId="2015641971">
    <w:abstractNumId w:val="7"/>
  </w:num>
  <w:num w:numId="2" w16cid:durableId="228006815">
    <w:abstractNumId w:val="6"/>
  </w:num>
  <w:num w:numId="3" w16cid:durableId="1560705825">
    <w:abstractNumId w:val="9"/>
  </w:num>
  <w:num w:numId="4" w16cid:durableId="157043305">
    <w:abstractNumId w:val="15"/>
  </w:num>
  <w:num w:numId="5" w16cid:durableId="223689032">
    <w:abstractNumId w:val="8"/>
  </w:num>
  <w:num w:numId="6" w16cid:durableId="2103837895">
    <w:abstractNumId w:val="18"/>
  </w:num>
  <w:num w:numId="7" w16cid:durableId="1516380371">
    <w:abstractNumId w:val="16"/>
  </w:num>
  <w:num w:numId="8" w16cid:durableId="1761756649">
    <w:abstractNumId w:val="5"/>
  </w:num>
  <w:num w:numId="9" w16cid:durableId="1155803780">
    <w:abstractNumId w:val="10"/>
  </w:num>
  <w:num w:numId="10" w16cid:durableId="1916938883">
    <w:abstractNumId w:val="2"/>
  </w:num>
  <w:num w:numId="11" w16cid:durableId="1812022089">
    <w:abstractNumId w:val="0"/>
  </w:num>
  <w:num w:numId="12" w16cid:durableId="1205946541">
    <w:abstractNumId w:val="13"/>
  </w:num>
  <w:num w:numId="13" w16cid:durableId="1992824564">
    <w:abstractNumId w:val="11"/>
  </w:num>
  <w:num w:numId="14" w16cid:durableId="1830512615">
    <w:abstractNumId w:val="12"/>
  </w:num>
  <w:num w:numId="15" w16cid:durableId="1564674986">
    <w:abstractNumId w:val="1"/>
  </w:num>
  <w:num w:numId="16" w16cid:durableId="231232303">
    <w:abstractNumId w:val="20"/>
  </w:num>
  <w:num w:numId="17" w16cid:durableId="1734617518">
    <w:abstractNumId w:val="4"/>
  </w:num>
  <w:num w:numId="18" w16cid:durableId="1171750724">
    <w:abstractNumId w:val="3"/>
  </w:num>
  <w:num w:numId="19" w16cid:durableId="1525750567">
    <w:abstractNumId w:val="14"/>
  </w:num>
  <w:num w:numId="20" w16cid:durableId="1358192782">
    <w:abstractNumId w:val="19"/>
  </w:num>
  <w:num w:numId="21" w16cid:durableId="129468045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61C"/>
    <w:rsid w:val="00016CBB"/>
    <w:rsid w:val="00045052"/>
    <w:rsid w:val="0005036B"/>
    <w:rsid w:val="00050623"/>
    <w:rsid w:val="00064423"/>
    <w:rsid w:val="00076610"/>
    <w:rsid w:val="000820F5"/>
    <w:rsid w:val="00085683"/>
    <w:rsid w:val="00097530"/>
    <w:rsid w:val="000F4DC6"/>
    <w:rsid w:val="001274E8"/>
    <w:rsid w:val="00130E1D"/>
    <w:rsid w:val="00142526"/>
    <w:rsid w:val="00151B52"/>
    <w:rsid w:val="001561A4"/>
    <w:rsid w:val="001A7925"/>
    <w:rsid w:val="001D41DF"/>
    <w:rsid w:val="001E160A"/>
    <w:rsid w:val="002124BC"/>
    <w:rsid w:val="002B2D40"/>
    <w:rsid w:val="002C04D4"/>
    <w:rsid w:val="002F67AF"/>
    <w:rsid w:val="00320C86"/>
    <w:rsid w:val="00332638"/>
    <w:rsid w:val="00351D44"/>
    <w:rsid w:val="00381EC7"/>
    <w:rsid w:val="00395B39"/>
    <w:rsid w:val="003B1E2B"/>
    <w:rsid w:val="003F46D3"/>
    <w:rsid w:val="004332D8"/>
    <w:rsid w:val="00457050"/>
    <w:rsid w:val="004605D0"/>
    <w:rsid w:val="00492B62"/>
    <w:rsid w:val="004B1669"/>
    <w:rsid w:val="004F0B97"/>
    <w:rsid w:val="004F3954"/>
    <w:rsid w:val="005556D6"/>
    <w:rsid w:val="00593CF0"/>
    <w:rsid w:val="00595797"/>
    <w:rsid w:val="005B7044"/>
    <w:rsid w:val="005C3B33"/>
    <w:rsid w:val="005F77EF"/>
    <w:rsid w:val="0061364C"/>
    <w:rsid w:val="0063407E"/>
    <w:rsid w:val="00655CBD"/>
    <w:rsid w:val="00694599"/>
    <w:rsid w:val="006A650E"/>
    <w:rsid w:val="006D26B6"/>
    <w:rsid w:val="006D6184"/>
    <w:rsid w:val="006F1110"/>
    <w:rsid w:val="00702E47"/>
    <w:rsid w:val="00735F56"/>
    <w:rsid w:val="00765E9D"/>
    <w:rsid w:val="007756B4"/>
    <w:rsid w:val="007A44A1"/>
    <w:rsid w:val="007B47DF"/>
    <w:rsid w:val="007D6D1E"/>
    <w:rsid w:val="0083457C"/>
    <w:rsid w:val="00894BC2"/>
    <w:rsid w:val="008D1FC9"/>
    <w:rsid w:val="008E45F0"/>
    <w:rsid w:val="008F46E6"/>
    <w:rsid w:val="008F4E40"/>
    <w:rsid w:val="009324C2"/>
    <w:rsid w:val="0095101C"/>
    <w:rsid w:val="009941FF"/>
    <w:rsid w:val="009A261C"/>
    <w:rsid w:val="009B0073"/>
    <w:rsid w:val="009E57AB"/>
    <w:rsid w:val="00A049ED"/>
    <w:rsid w:val="00A71801"/>
    <w:rsid w:val="00A80F05"/>
    <w:rsid w:val="00A8420B"/>
    <w:rsid w:val="00AC5007"/>
    <w:rsid w:val="00AE712C"/>
    <w:rsid w:val="00AE7397"/>
    <w:rsid w:val="00AF2231"/>
    <w:rsid w:val="00AF37E3"/>
    <w:rsid w:val="00B02461"/>
    <w:rsid w:val="00B44C47"/>
    <w:rsid w:val="00B45019"/>
    <w:rsid w:val="00B838B4"/>
    <w:rsid w:val="00BB079D"/>
    <w:rsid w:val="00BC0443"/>
    <w:rsid w:val="00BC3C83"/>
    <w:rsid w:val="00BD0EC9"/>
    <w:rsid w:val="00BD2DCD"/>
    <w:rsid w:val="00BF0F71"/>
    <w:rsid w:val="00C0055A"/>
    <w:rsid w:val="00C21176"/>
    <w:rsid w:val="00C41EE5"/>
    <w:rsid w:val="00C42EB3"/>
    <w:rsid w:val="00CD0BED"/>
    <w:rsid w:val="00CE5FC2"/>
    <w:rsid w:val="00D05072"/>
    <w:rsid w:val="00D17FC2"/>
    <w:rsid w:val="00D46DD4"/>
    <w:rsid w:val="00D6608C"/>
    <w:rsid w:val="00D83494"/>
    <w:rsid w:val="00D90E3C"/>
    <w:rsid w:val="00DB1C32"/>
    <w:rsid w:val="00DF00F0"/>
    <w:rsid w:val="00DF3840"/>
    <w:rsid w:val="00E220D5"/>
    <w:rsid w:val="00E83CD7"/>
    <w:rsid w:val="00EA7382"/>
    <w:rsid w:val="00EB543D"/>
    <w:rsid w:val="00ED69D5"/>
    <w:rsid w:val="00EF2F8A"/>
    <w:rsid w:val="00F006C4"/>
    <w:rsid w:val="00F13DEE"/>
    <w:rsid w:val="00F32DBF"/>
    <w:rsid w:val="00F5646C"/>
    <w:rsid w:val="00F74221"/>
    <w:rsid w:val="00F75F70"/>
    <w:rsid w:val="00FC73D9"/>
    <w:rsid w:val="00FD2FF3"/>
    <w:rsid w:val="00FD5990"/>
    <w:rsid w:val="013FC6B9"/>
    <w:rsid w:val="025042D2"/>
    <w:rsid w:val="025304E4"/>
    <w:rsid w:val="029DAA06"/>
    <w:rsid w:val="02A1EA1A"/>
    <w:rsid w:val="033FF735"/>
    <w:rsid w:val="043283FE"/>
    <w:rsid w:val="053DB9B8"/>
    <w:rsid w:val="055C7D33"/>
    <w:rsid w:val="0588E7B9"/>
    <w:rsid w:val="06D25B82"/>
    <w:rsid w:val="08FA88C9"/>
    <w:rsid w:val="09673084"/>
    <w:rsid w:val="09D2D18F"/>
    <w:rsid w:val="09D67215"/>
    <w:rsid w:val="0ACB7CA0"/>
    <w:rsid w:val="0B8603EB"/>
    <w:rsid w:val="0C432A84"/>
    <w:rsid w:val="0D9D6ED5"/>
    <w:rsid w:val="0DAD1437"/>
    <w:rsid w:val="0DD9C5DB"/>
    <w:rsid w:val="0E14CC95"/>
    <w:rsid w:val="0EABDCEB"/>
    <w:rsid w:val="0F0B7C91"/>
    <w:rsid w:val="0F196AFC"/>
    <w:rsid w:val="0F59B05F"/>
    <w:rsid w:val="105F950E"/>
    <w:rsid w:val="106D5229"/>
    <w:rsid w:val="107491CD"/>
    <w:rsid w:val="10D8C60C"/>
    <w:rsid w:val="111B33A1"/>
    <w:rsid w:val="11418D3F"/>
    <w:rsid w:val="11433C07"/>
    <w:rsid w:val="11589F25"/>
    <w:rsid w:val="116985CF"/>
    <w:rsid w:val="116BC2E8"/>
    <w:rsid w:val="12261820"/>
    <w:rsid w:val="13138FA2"/>
    <w:rsid w:val="1362C629"/>
    <w:rsid w:val="148B3380"/>
    <w:rsid w:val="14BA1581"/>
    <w:rsid w:val="150AA581"/>
    <w:rsid w:val="1567CCB0"/>
    <w:rsid w:val="1613BF64"/>
    <w:rsid w:val="1643C27C"/>
    <w:rsid w:val="17E2C9A5"/>
    <w:rsid w:val="17EF5AE1"/>
    <w:rsid w:val="1836457C"/>
    <w:rsid w:val="199CD4FC"/>
    <w:rsid w:val="19DE30BD"/>
    <w:rsid w:val="19F884D4"/>
    <w:rsid w:val="1AB2BAED"/>
    <w:rsid w:val="1B0D5DF6"/>
    <w:rsid w:val="1B9B76AC"/>
    <w:rsid w:val="1BE8F67A"/>
    <w:rsid w:val="1C0F670D"/>
    <w:rsid w:val="1C762503"/>
    <w:rsid w:val="1D8B76BA"/>
    <w:rsid w:val="1E3A11FF"/>
    <w:rsid w:val="1E8182E8"/>
    <w:rsid w:val="1E92F8AF"/>
    <w:rsid w:val="1EBFAB0A"/>
    <w:rsid w:val="1F8669EE"/>
    <w:rsid w:val="1F8B00FC"/>
    <w:rsid w:val="1FD0F57F"/>
    <w:rsid w:val="20950B33"/>
    <w:rsid w:val="21FCC312"/>
    <w:rsid w:val="21FD97FF"/>
    <w:rsid w:val="220A682E"/>
    <w:rsid w:val="224E1814"/>
    <w:rsid w:val="22D5FE40"/>
    <w:rsid w:val="23B82447"/>
    <w:rsid w:val="23D8713D"/>
    <w:rsid w:val="242EF02A"/>
    <w:rsid w:val="24603F68"/>
    <w:rsid w:val="250E5718"/>
    <w:rsid w:val="25B21D45"/>
    <w:rsid w:val="27B08189"/>
    <w:rsid w:val="2817ADBF"/>
    <w:rsid w:val="282487F8"/>
    <w:rsid w:val="284F6B71"/>
    <w:rsid w:val="28AE7B39"/>
    <w:rsid w:val="29619F2B"/>
    <w:rsid w:val="2A3EEE51"/>
    <w:rsid w:val="2B86AD29"/>
    <w:rsid w:val="2C2AB4D8"/>
    <w:rsid w:val="2C45EB52"/>
    <w:rsid w:val="2CC6F5A8"/>
    <w:rsid w:val="2CD921BD"/>
    <w:rsid w:val="2D0EF7E6"/>
    <w:rsid w:val="2F5C8E75"/>
    <w:rsid w:val="2F767A39"/>
    <w:rsid w:val="30623C6C"/>
    <w:rsid w:val="30AD1EF5"/>
    <w:rsid w:val="30FDD8B0"/>
    <w:rsid w:val="31443478"/>
    <w:rsid w:val="321F13D2"/>
    <w:rsid w:val="3273BAF1"/>
    <w:rsid w:val="3315219A"/>
    <w:rsid w:val="3361D9E3"/>
    <w:rsid w:val="33CBC528"/>
    <w:rsid w:val="33E9CD48"/>
    <w:rsid w:val="34E167F1"/>
    <w:rsid w:val="35A7EC97"/>
    <w:rsid w:val="35D4A4E0"/>
    <w:rsid w:val="362DAED7"/>
    <w:rsid w:val="362ED0F3"/>
    <w:rsid w:val="376358EF"/>
    <w:rsid w:val="37D0C458"/>
    <w:rsid w:val="388CAD7B"/>
    <w:rsid w:val="3903A154"/>
    <w:rsid w:val="3956D000"/>
    <w:rsid w:val="397B3422"/>
    <w:rsid w:val="39E6A86F"/>
    <w:rsid w:val="39F9A052"/>
    <w:rsid w:val="3AD6B847"/>
    <w:rsid w:val="3C2051AE"/>
    <w:rsid w:val="3C2DB24E"/>
    <w:rsid w:val="3C52EB12"/>
    <w:rsid w:val="3CE272E2"/>
    <w:rsid w:val="3CE4C3B5"/>
    <w:rsid w:val="3DF30A21"/>
    <w:rsid w:val="3E0BF5E3"/>
    <w:rsid w:val="3F2BB793"/>
    <w:rsid w:val="3FBC894E"/>
    <w:rsid w:val="3FD33293"/>
    <w:rsid w:val="405C1533"/>
    <w:rsid w:val="41AEBF9D"/>
    <w:rsid w:val="42545B76"/>
    <w:rsid w:val="428048D4"/>
    <w:rsid w:val="428A7735"/>
    <w:rsid w:val="4294BC0F"/>
    <w:rsid w:val="42C7473C"/>
    <w:rsid w:val="437A43C7"/>
    <w:rsid w:val="43AD0E48"/>
    <w:rsid w:val="447D6548"/>
    <w:rsid w:val="44B4B813"/>
    <w:rsid w:val="44F7749A"/>
    <w:rsid w:val="45B60F1A"/>
    <w:rsid w:val="46D2551E"/>
    <w:rsid w:val="474E2EBE"/>
    <w:rsid w:val="47CD696A"/>
    <w:rsid w:val="47CE41AD"/>
    <w:rsid w:val="4801FDDD"/>
    <w:rsid w:val="483B1DD8"/>
    <w:rsid w:val="48CC8C3B"/>
    <w:rsid w:val="48F0D1E8"/>
    <w:rsid w:val="492CDD33"/>
    <w:rsid w:val="492F9A14"/>
    <w:rsid w:val="49E8345B"/>
    <w:rsid w:val="4A213F78"/>
    <w:rsid w:val="4ABAFA14"/>
    <w:rsid w:val="4B98CDA2"/>
    <w:rsid w:val="4BC1380B"/>
    <w:rsid w:val="4BC13BF1"/>
    <w:rsid w:val="4BD18E58"/>
    <w:rsid w:val="4BF6A9D7"/>
    <w:rsid w:val="4C1740C0"/>
    <w:rsid w:val="4CE4537C"/>
    <w:rsid w:val="4D4CADB9"/>
    <w:rsid w:val="4D6CC78A"/>
    <w:rsid w:val="4DCDE4E3"/>
    <w:rsid w:val="4EC0E56E"/>
    <w:rsid w:val="4FE95565"/>
    <w:rsid w:val="50EAA279"/>
    <w:rsid w:val="5255B070"/>
    <w:rsid w:val="529D4FCB"/>
    <w:rsid w:val="5355ED21"/>
    <w:rsid w:val="53D5388B"/>
    <w:rsid w:val="541ED88F"/>
    <w:rsid w:val="547C81A7"/>
    <w:rsid w:val="557B6194"/>
    <w:rsid w:val="5592A43B"/>
    <w:rsid w:val="56531BC2"/>
    <w:rsid w:val="56675065"/>
    <w:rsid w:val="58F7AE94"/>
    <w:rsid w:val="5936DF1C"/>
    <w:rsid w:val="5955AC6D"/>
    <w:rsid w:val="5A2A1B5B"/>
    <w:rsid w:val="5AA2F3C0"/>
    <w:rsid w:val="5ACF3232"/>
    <w:rsid w:val="5B014D96"/>
    <w:rsid w:val="5B183941"/>
    <w:rsid w:val="5BD12742"/>
    <w:rsid w:val="5C584D86"/>
    <w:rsid w:val="5CAB2EF5"/>
    <w:rsid w:val="5CDA641E"/>
    <w:rsid w:val="5D0C4265"/>
    <w:rsid w:val="5D1D43D5"/>
    <w:rsid w:val="5D4A5C31"/>
    <w:rsid w:val="5D6D2EA7"/>
    <w:rsid w:val="5DB78968"/>
    <w:rsid w:val="5DDBF861"/>
    <w:rsid w:val="5DE8BEDD"/>
    <w:rsid w:val="5E1B5DDD"/>
    <w:rsid w:val="5EB8AB70"/>
    <w:rsid w:val="5FFBABC3"/>
    <w:rsid w:val="60232C1D"/>
    <w:rsid w:val="603B1B8C"/>
    <w:rsid w:val="6060D408"/>
    <w:rsid w:val="61FA2DBD"/>
    <w:rsid w:val="62129B14"/>
    <w:rsid w:val="62372316"/>
    <w:rsid w:val="62656114"/>
    <w:rsid w:val="628FE125"/>
    <w:rsid w:val="62DF3497"/>
    <w:rsid w:val="62EBAA80"/>
    <w:rsid w:val="63CA8BD8"/>
    <w:rsid w:val="646F90CC"/>
    <w:rsid w:val="64E356F8"/>
    <w:rsid w:val="64E470E4"/>
    <w:rsid w:val="6511BAC2"/>
    <w:rsid w:val="657405E2"/>
    <w:rsid w:val="65C5CCB6"/>
    <w:rsid w:val="66283590"/>
    <w:rsid w:val="66CEDA6B"/>
    <w:rsid w:val="6709C482"/>
    <w:rsid w:val="676F56A2"/>
    <w:rsid w:val="67A53525"/>
    <w:rsid w:val="6808B5B7"/>
    <w:rsid w:val="68C2CCD1"/>
    <w:rsid w:val="68C30D6B"/>
    <w:rsid w:val="6937CF5D"/>
    <w:rsid w:val="6938F01F"/>
    <w:rsid w:val="694FCC0E"/>
    <w:rsid w:val="696D0A3C"/>
    <w:rsid w:val="69F287F9"/>
    <w:rsid w:val="6A5DB767"/>
    <w:rsid w:val="6A880255"/>
    <w:rsid w:val="6BE62E6B"/>
    <w:rsid w:val="6BEC254F"/>
    <w:rsid w:val="6C0F3199"/>
    <w:rsid w:val="6C259AE0"/>
    <w:rsid w:val="6C76CB4C"/>
    <w:rsid w:val="6CACE311"/>
    <w:rsid w:val="6CDEE142"/>
    <w:rsid w:val="6CF2F922"/>
    <w:rsid w:val="6D61CCD5"/>
    <w:rsid w:val="6E724D87"/>
    <w:rsid w:val="6E963774"/>
    <w:rsid w:val="6EB8729E"/>
    <w:rsid w:val="6ED942EA"/>
    <w:rsid w:val="6F593E62"/>
    <w:rsid w:val="70EF0625"/>
    <w:rsid w:val="711AAE5B"/>
    <w:rsid w:val="7217B508"/>
    <w:rsid w:val="72187DA8"/>
    <w:rsid w:val="733C6F37"/>
    <w:rsid w:val="73E11C96"/>
    <w:rsid w:val="7438D24B"/>
    <w:rsid w:val="74CFB2DF"/>
    <w:rsid w:val="74DA3DDC"/>
    <w:rsid w:val="74FD2D81"/>
    <w:rsid w:val="752AA4F5"/>
    <w:rsid w:val="75BFCC5D"/>
    <w:rsid w:val="75E5B5F0"/>
    <w:rsid w:val="7610A411"/>
    <w:rsid w:val="76D8FE7B"/>
    <w:rsid w:val="7724A943"/>
    <w:rsid w:val="776D61ED"/>
    <w:rsid w:val="778005BC"/>
    <w:rsid w:val="78AC56BB"/>
    <w:rsid w:val="7928DB56"/>
    <w:rsid w:val="793B1DE8"/>
    <w:rsid w:val="798FFE25"/>
    <w:rsid w:val="79A9CFFA"/>
    <w:rsid w:val="79D5454E"/>
    <w:rsid w:val="79DB5805"/>
    <w:rsid w:val="79E145A4"/>
    <w:rsid w:val="7AF4457F"/>
    <w:rsid w:val="7B4C8DED"/>
    <w:rsid w:val="7B8DB8E9"/>
    <w:rsid w:val="7CB6480B"/>
    <w:rsid w:val="7CEA4AA7"/>
    <w:rsid w:val="7DDA7341"/>
    <w:rsid w:val="7E059C8B"/>
    <w:rsid w:val="7EBD0BCE"/>
    <w:rsid w:val="7FAC79D1"/>
    <w:rsid w:val="7FCC79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D2177E"/>
  <w15:chartTrackingRefBased/>
  <w15:docId w15:val="{B7C5F84E-D091-4B90-AFFE-B1ADB6EFC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261C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261C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26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26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26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26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26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26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26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9A261C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9A261C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9A261C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9A261C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9A261C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9A261C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9A261C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9A261C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9A26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261C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9A261C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26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9A26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261C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9A26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26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26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261C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9A26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261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45052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BC044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C044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1A7925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1A7925"/>
  </w:style>
  <w:style w:type="paragraph" w:styleId="Footer">
    <w:name w:val="footer"/>
    <w:basedOn w:val="Normal"/>
    <w:link w:val="FooterChar"/>
    <w:uiPriority w:val="99"/>
    <w:unhideWhenUsed/>
    <w:rsid w:val="001A7925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1A79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93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75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21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2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749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95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39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83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48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4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432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68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708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45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71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1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35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85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footer" Target="footer2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oter" Target="footer1.xml" Id="rId12" /><Relationship Type="http://schemas.openxmlformats.org/officeDocument/2006/relationships/theme" Target="theme/theme1.xml" Id="rId17" /><Relationship Type="http://schemas.openxmlformats.org/officeDocument/2006/relationships/customXml" Target="../customXml/item2.xml" Id="rId2" /><Relationship Type="http://schemas.openxmlformats.org/officeDocument/2006/relationships/fontTable" Target="fontTable.xml" Id="rId16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eader" Target="header2.xml" Id="rId11" /><Relationship Type="http://schemas.openxmlformats.org/officeDocument/2006/relationships/styles" Target="styles.xml" Id="rId5" /><Relationship Type="http://schemas.openxmlformats.org/officeDocument/2006/relationships/footer" Target="footer3.xml" Id="rId1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header" Target="header3.xml" Id="rId14" /><Relationship Type="http://schemas.openxmlformats.org/officeDocument/2006/relationships/image" Target="/media/image.png" Id="rId1334718046" /><Relationship Type="http://schemas.microsoft.com/office/2020/10/relationships/intelligence" Target="intelligence2.xml" Id="R19e75c99f6924a01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33B4C561F93CF49AA54982E6E061473" ma:contentTypeVersion="7" ma:contentTypeDescription="Create a new document." ma:contentTypeScope="" ma:versionID="21a3d978240ac135c6d1d65e24c1cd0a">
  <xsd:schema xmlns:xsd="http://www.w3.org/2001/XMLSchema" xmlns:xs="http://www.w3.org/2001/XMLSchema" xmlns:p="http://schemas.microsoft.com/office/2006/metadata/properties" xmlns:ns2="1ff8d02b-b9b4-4da7-ad30-6cf72a63c30d" targetNamespace="http://schemas.microsoft.com/office/2006/metadata/properties" ma:root="true" ma:fieldsID="0a36e15ee94b0a5aa8a62c595b1236ab" ns2:_="">
    <xsd:import namespace="1ff8d02b-b9b4-4da7-ad30-6cf72a63c30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f8d02b-b9b4-4da7-ad30-6cf72a63c3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11C7C8B-7F60-46BA-A0F0-55BD5B3F9AD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8ED5004E-F9FE-48D4-BC09-7BC5092D89B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716E19A-9A02-4E97-90DD-62C9ACD0C44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ff8d02b-b9b4-4da7-ad30-6cf72a63c30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Genpact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Murarka, Mansi</dc:creator>
  <keywords/>
  <dc:description/>
  <lastModifiedBy>Kumbhar, Kumudanjan</lastModifiedBy>
  <revision>79</revision>
  <dcterms:created xsi:type="dcterms:W3CDTF">2026-03-05T09:31:00.0000000Z</dcterms:created>
  <dcterms:modified xsi:type="dcterms:W3CDTF">2026-03-10T08:14:14.1064337Z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0x010100C33B4C561F93CF49AA54982E6E061473</vt:lpwstr>
  </property>
  <property fmtid="{D5CDD505-2E9C-101B-9397-08002B2CF9AE}" pid="3" name="Order">
    <vt:r8>3700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</Properties>
</file>