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LP-Pruned Quantum Branch-and-Bound for the 0/1 Knapsack Problem: Query-Complexity Analysis and Spectral Validation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1st  Nagini S.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Department of CSE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VNR VJIET, Hyderabad, India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nagini_s@vnrvjiet.in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2nd  Madhavi A.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Department of CSE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VNR VJIET, Hyderabad, India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madhavi_a@vnrvjiet.in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3rd  Shiva Sai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Department of CSE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VNR VJIET, Hyderabad, India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venkatashivasai07@gmail.com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4th  Metta Kumudini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Department of CSE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VNR VJIET, Hyderabad, India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kumudini.metta@gmail.com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5th  Purusharth Mishra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Department of CSE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VNR VJIET, Hyderabad, India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purusharthmishra10@gmail.com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6th  Rakshit Chaturvedi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Department of CSE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VNR VJIET, Hyderabad, India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rakshitchaturvedi09@gmail.com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7th  Veerabhadra Yerram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Department of CSE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VNR VJIET, Hyderabad, India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veerabhadrayerram@gmail.com</w:t>
      </w:r>
    </w:p>
    <w:p>
      <w:pPr>
        <w:spacing w:after="80" w:before="0"/>
      </w:pPr>
      <w:r>
        <w:t xml:space="preserve"/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0/1 knapsack problem is a fundamental NP-hard combinatorial optimization problem with applications spanning resource allocation, cryptography, and logistics. The best provable quantum algorithms either match classical meet-in-the-middle at O(2^{n/2}) or rely on unproven heuristic assumptions (Heuristic 2) and infeasible QRAQM hardware. We present a hybrid algorithm that couples LP-guided reduced-cost variable fixing with Montanaro's quantum branch-and-bound framework. Our three-phase hybrid algorithm: (1) reduces the problem to m = αn core items via reduced-cost fixing; (2) applies a classical threshold-search outer loop with composed query complexity O(sqrt(T_max) * m*log(m)*log(V_max)); and (3) performs classical post-processing to reconstruct the global optimum. We prove instance-dependent complexity bounds, establish a core containment theorem and necessity-of-delta spacing result, validate spectral conditions on 889 completed simulated trees (T_LP &lt;= 2000), synthesize the reversible LP bounding oracle at m=4, benchmark against Google OR-Tools (n up to 1000), and characterize the NISQ noise boundary on IBM's ibm_fez processor. We do not claim wall-clock quantum speedup or hardware advantage.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Index Terms—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quantum computing, knapsack problem, branch-and-bound, quantum walk, LP relaxation, variable fixing, combinatorial optimization</w:t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</w:rPr>
        <w:t xml:space="preserve">I.  Introduction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0/1 knapsack problem is NP-hard; the best classical exact algorithm (Horowitz-Sahni meet-in-the-middle) runs in O(2^{n/2}) time and space. Quantum approaches based on quantum walks (Bernstein et al.: O(2^{0.241n}); Helm-May: O(2^{0.226n})) require Heuristic 2 (unproven) and QRAQM (hardware-infeasible). Our work fills the gap: LP structure combined with provable, QRAQM-free quantum tree-search query bounds.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A.  Contributions</w:t>
      </w:r>
    </w:p>
    <w:p>
      <w:pPr>
        <w:spacing w:after="60" w:before="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Exact LP/reduced-cost variable fixing with core containment theorem and necessity-of-delta spacing result.</w:t>
      </w:r>
    </w:p>
    <w:p>
      <w:pPr>
        <w:spacing w:after="60" w:before="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Threshold-optimization composition via classical binary-search outer loop and Montanaro-style quantum detection.</w:t>
      </w:r>
    </w:p>
    <w:p>
      <w:pPr>
        <w:spacing w:after="60" w:before="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Composed query bound O(sqrt(T_max)*m*log(m)*log(V_max)) with explicit T_max definition.</w:t>
      </w:r>
    </w:p>
    <w:p>
      <w:pPr>
        <w:spacing w:after="60" w:before="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Computational spectral validation on 889 completed simulated trees (T_LP &lt;= 2000).</w:t>
      </w:r>
    </w:p>
    <w:p>
      <w:pPr>
        <w:spacing w:after="60" w:before="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Gate-level synthesis and verification of the reversible LP bounding oracle at m=4.</w:t>
      </w:r>
    </w:p>
    <w:p>
      <w:pPr>
        <w:spacing w:after="60" w:before="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Small-scale IBM hardware characterization (ibm_fez, 156-qubit Heron r2) for core sizes 3-6.</w:t>
      </w:r>
    </w:p>
    <w:p>
      <w:pPr>
        <w:spacing w:after="60" w:before="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Large-scale benchmarking vs Google OR-Tools (n up to 1000) with empirical T_LP regression.</w:t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</w:rPr>
        <w:t xml:space="preserve">II.  Literature Review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Classical exact methods: Dantzig LP relaxation (tight upper bound), Horowitz-Sahni MitM O(2^{n/2}), Kellerer-Pferschy-Pisinger DP/B&amp;B, Pisinger core concept. Quantum search: Grover O(sqrt(N)), amplitude amplification. Quantum walks: MNRS framework; Bernstein et al. O(2^{0.241n}), Helm-May O(2^{0.226n}) — both heuristic and QRAQM-dependent. Implementable: Grover-based knapsack (no MitM speedup), QAOA/variational (no guarantees). Closest: Montanaro quantum B&amp;B (generic, provable, QRAQM-free), QTG of Wilkening et al. (knapsack-specific, variational), Bonnetain et al. (provable walk, QRAQM-dependent).</w:t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</w:rPr>
        <w:t xml:space="preserve">III.  Mathematical Preliminaries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Standard knapsack: n items, weights w_i, values v_i, capacity W. LP relaxation: fractional solution gives upper bound. Reduced-cost variable fixing: dual values determine items provably in or out of every optimal solution. Montanaro's quantum B&amp;B: query complexity O(sqrt(T)*d) on backtracking tree of size T, depth d.</w:t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</w:rPr>
        <w:t xml:space="preserve">IV.  Algorithm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Phase 1 — LP Preprocessing &amp; Core Reduction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Solve LP relaxation. Apply reduced-cost fixing to partition into F_1 (fixed in), F_0 (fixed out), core C with |C| = m &lt;= alpha*n.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Phase 2 — Quantum Threshold Search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Classical binary-search outer loop over thresholds tau. For each tau, invoke Montanaro's quantum detection oracle on the LP-pruned B&amp;B tree over core C. Composed query complexity: O(sqrt(T_max)*m*log(m)*log(V_max)).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Phase 3 — Classical Post-Processing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Reconstruct global optimum from oracle output, accounting for F_1 and F_0 contributions.</w:t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</w:rPr>
        <w:t xml:space="preserve">V.  Theoretical Analysis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Theorem 1 (Core Containment): For any optimal solution x*, reduced-cost fixing correctly identifies F_1 and F_0. The core C contains all items whose LP status is ambiguous.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Theorem 2 (Query Complexity): The composed quantum algorithm achieves O(sqrt(T_max)*m*log(m)*log(V_max)) queries under Montanaro's oracle model.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Necessity-of-Delta: The minimum-spacing hypothesis (delta-separation of item efficiencies) cannot be removed in general — exhibited by an explicit instance family with bounded LP gap but unbounded core size as delta -&gt; 0.</w:t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</w:rPr>
        <w:t xml:space="preserve">VI.  Experimental Results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A.  Core Size by Instance Type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Average core ratio alpha = m/n: Uncorrelated 0.32 (tight LP gap), Weakly correlated 0.76, Strongly correlated 0.95, Subset-sum 1.00 (very loose), Inverse strongly 0.81.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B.  Spectral Validation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889 of 1200 conditions completed (T_LP &lt;= 2000): 489 completed marked (phase-zero validated), 400 completed unmarked (spectral-gap validated), 74 tree-cap marked, 163 immediately pruned, 74 seed-level empty-core. All 889 agree perfectly with the analytical detection criterion.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C.  OR-Tools Benchmark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69 of 90 instances fully solved by both solvers. 21 reached cutoffs (OR-Tools: 20s; our B&amp;B: 1,000,000 nodes) — no timing comparison drawn for these rows.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D.  IBM Hardware (ibm_fez, Heron r2)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Core-3A: sim 0.9975, HW 0.8621, depth 62, 2Q gates 14. Core-4A: sim 0.9942, HW 0.6183, depth 481, 132. Core-5B: sim 0.9613, HW 0.0637, depth 9273, 3012. Core-6A: sim 0.9992, HW 0.0312, depth 50520, 16579. Hardware fidelity collapses for core size &gt; 4.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E.  T_LP Regression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log(T_LP) ~ log(gap) + m per class. R^2: Uncorrelated 0.812, Weakly correlated 0.743, Strongly correlated 0.601, Subset sum 0.010, Inverse strongly 0.583. Query reduction relevant only in the LP-hard large-coefficient regime.</w:t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</w:rPr>
        <w:t xml:space="preserve">VII.  Discussion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Limitations: query complexity is not wall-clock runtime; gate estimates for m &gt; 4 are partial lower bounds; hardware results limited to n in {3,4,5,6}. The necessity-of-delta result closes one open question. Open question: for which instance classes does alpha remain small enough for practical quantum advantage?</w:t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</w:rPr>
        <w:t xml:space="preserve">VIII.  Conclusion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present a hybrid LP-pruned quantum branch-and-bound for the 0/1 knapsack problem that is provable, QRAQM-free, knapsack-specific, and instance-adaptive. Key results: core containment theorem; necessity-of-delta structural result; spectral validation on 889 simulated trees; reversible LP oracle synthesized and verified at m=4; OR-Tools benchmark (n up to 1000); IBM hardware characterization. No wall-clock speedup or hardware advantage is claimed. The central open question — whether T_LP is small enough for practical advantage — is left for future work.</w:t>
      </w:r>
    </w:p>
    <w:p>
      <w:pPr>
        <w:pBdr>
          <w:bottom w:val="single" w:color="1A1A6E" w:sz="4" w:space="1"/>
        </w:pBdr>
        <w:spacing w:after="6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VNR Vignana Jyothi Institute of Engineering and Technology, Hyderabad, India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6E" w:sz="4" w:space="2"/>
      </w:pBdr>
      <w:jc w:val="center"/>
    </w:pPr>
    <w:r>
      <w:rPr>
        <w:rFonts w:ascii="Times New Roman" w:cs="Times New Roman" w:eastAsia="Times New Roman" w:hAnsi="Times New Roman"/>
        <w:i/>
        <w:iCs/>
        <w:color w:val="444444"/>
        <w:sz w:val="16"/>
        <w:szCs w:val="16"/>
      </w:rPr>
      <w:t xml:space="preserve">LP-Pruned Quantum B&amp;B for 0/1 Knapsack — VNR VJIET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A1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2026-08-13T03:34:04.410Z</dcterms:created>
  <dcterms:modified xsi:type="dcterms:W3CDTF">2026-08-13T03:34:04.420Z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