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35C" w:rsidRPr="001B2D15" w:rsidRDefault="005F1B21" w:rsidP="001B2D15">
      <w:pPr>
        <w:pStyle w:val="Title"/>
        <w:jc w:val="center"/>
        <w:rPr>
          <w:rFonts w:ascii="Times New Roman" w:hAnsi="Times New Roman" w:cs="Times New Roman"/>
          <w:lang w:val="fr-FR"/>
        </w:rPr>
      </w:pPr>
      <w:r w:rsidRPr="001B2D15">
        <w:rPr>
          <w:rFonts w:ascii="Times New Roman" w:hAnsi="Times New Roman" w:cs="Times New Roman"/>
          <w:lang w:val="fr-FR"/>
        </w:rPr>
        <w:t xml:space="preserve">Germaine </w:t>
      </w:r>
      <w:proofErr w:type="spellStart"/>
      <w:r w:rsidRPr="001B2D15">
        <w:rPr>
          <w:rFonts w:ascii="Times New Roman" w:hAnsi="Times New Roman" w:cs="Times New Roman"/>
          <w:lang w:val="fr-FR"/>
        </w:rPr>
        <w:t>Laloë</w:t>
      </w:r>
      <w:proofErr w:type="spellEnd"/>
    </w:p>
    <w:p w:rsidR="00D4535C" w:rsidRPr="001B2D15" w:rsidRDefault="00D4535C" w:rsidP="001B2D15">
      <w:pPr>
        <w:rPr>
          <w:rFonts w:ascii="Times New Roman"/>
          <w:lang w:val="fr-FR"/>
        </w:rPr>
      </w:pPr>
    </w:p>
    <w:p w:rsidR="00D4535C" w:rsidRPr="001B2D15" w:rsidRDefault="005F1B21" w:rsidP="001B2D15">
      <w:pPr>
        <w:rPr>
          <w:rFonts w:ascii="Times New Roman"/>
          <w:sz w:val="24"/>
          <w:szCs w:val="24"/>
          <w:lang w:val="fr-FR"/>
        </w:rPr>
      </w:pPr>
      <w:r w:rsidRPr="001B2D15">
        <w:rPr>
          <w:rFonts w:ascii="Times New Roman"/>
          <w:sz w:val="24"/>
          <w:szCs w:val="24"/>
          <w:lang w:val="fr-FR"/>
        </w:rPr>
        <w:t>Germaine est née le 26 juin 1882 à Bernay, dans l’Eure, alors que son père y était procureur. Elle est l’ainée de trois enfants ; suivra Marcelle en 1884, puis Jean en 1887. La famille déménagera au gré des postes occupés par Francis : à Saint-Flour en octobre de l’année de la naissance de Germaine, à Riom en 1884, puis à Rouen alors qu’elle a 10 ans, et enfin à Alger en 1901 alors que Germaine a 19 ans.</w:t>
      </w:r>
    </w:p>
    <w:p w:rsidR="00D4535C" w:rsidRPr="001B2D15" w:rsidRDefault="00D4535C" w:rsidP="001B2D15">
      <w:pPr>
        <w:rPr>
          <w:rFonts w:ascii="Times New Roman"/>
          <w:sz w:val="24"/>
          <w:szCs w:val="24"/>
          <w:lang w:val="fr-FR"/>
        </w:rPr>
      </w:pPr>
    </w:p>
    <w:p w:rsidR="00D4535C" w:rsidRPr="001B2D15" w:rsidRDefault="005F1B21" w:rsidP="001B2D15">
      <w:pPr>
        <w:rPr>
          <w:rFonts w:ascii="Times New Roman"/>
          <w:sz w:val="24"/>
          <w:szCs w:val="24"/>
          <w:lang w:val="fr-FR"/>
        </w:rPr>
      </w:pPr>
      <w:r w:rsidRPr="001B2D15">
        <w:rPr>
          <w:rFonts w:ascii="Times New Roman"/>
          <w:sz w:val="24"/>
          <w:szCs w:val="24"/>
          <w:lang w:val="fr-FR"/>
        </w:rPr>
        <w:t xml:space="preserve">Les </w:t>
      </w:r>
      <w:proofErr w:type="spellStart"/>
      <w:r w:rsidRPr="001B2D15">
        <w:rPr>
          <w:rFonts w:ascii="Times New Roman"/>
          <w:sz w:val="24"/>
          <w:szCs w:val="24"/>
          <w:lang w:val="fr-FR"/>
        </w:rPr>
        <w:t>Laloë</w:t>
      </w:r>
      <w:proofErr w:type="spellEnd"/>
      <w:r w:rsidRPr="001B2D15">
        <w:rPr>
          <w:rFonts w:ascii="Times New Roman"/>
          <w:sz w:val="24"/>
          <w:szCs w:val="24"/>
          <w:lang w:val="fr-FR"/>
        </w:rPr>
        <w:t xml:space="preserve"> sont reçus à la villa des Pins chez le Prince d'Annam, c'est sans doute là que Germaine a rencontré les Jourdan qui étaient des proches du Prince. Charles Jourdan était alors banquier (directeur du Crédit Algérien puis président des Délégations Financières) et avait géré les affaires financières du prince dès son arrivée à Alger en 1889.</w:t>
      </w:r>
    </w:p>
    <w:p w:rsidR="00D4535C" w:rsidRPr="001B2D15" w:rsidRDefault="00D4535C" w:rsidP="001B2D15">
      <w:pPr>
        <w:rPr>
          <w:rFonts w:ascii="Times New Roman"/>
          <w:sz w:val="24"/>
          <w:szCs w:val="24"/>
          <w:lang w:val="fr-FR"/>
        </w:rPr>
      </w:pPr>
    </w:p>
    <w:p w:rsidR="00D4535C" w:rsidRPr="001B2D15" w:rsidRDefault="00864297" w:rsidP="001B2D15">
      <w:pPr>
        <w:rPr>
          <w:rFonts w:ascii="Times New Roman"/>
          <w:sz w:val="24"/>
          <w:szCs w:val="24"/>
          <w:lang w:val="fr-FR"/>
        </w:rPr>
      </w:pPr>
      <w:r>
        <w:rPr>
          <w:rFonts w:ascii="Times New Roman"/>
          <w:sz w:val="24"/>
          <w:szCs w:val="24"/>
          <w:lang w:val="fr-FR"/>
        </w:rPr>
        <w:t>Parlant du</w:t>
      </w:r>
      <w:r w:rsidR="005F1B21" w:rsidRPr="001B2D15">
        <w:rPr>
          <w:rFonts w:ascii="Times New Roman"/>
          <w:sz w:val="24"/>
          <w:szCs w:val="24"/>
          <w:lang w:val="fr-FR"/>
        </w:rPr>
        <w:t xml:space="preserve"> mariage du Prince et de Marcelle en 1905, Germaine déclare </w:t>
      </w:r>
      <w:r>
        <w:rPr>
          <w:rFonts w:ascii="Times New Roman"/>
          <w:sz w:val="24"/>
          <w:szCs w:val="24"/>
          <w:lang w:val="fr-FR"/>
        </w:rPr>
        <w:t>en 1950</w:t>
      </w:r>
      <w:r w:rsidR="005F1B21" w:rsidRPr="001B2D15">
        <w:rPr>
          <w:rFonts w:ascii="Times New Roman"/>
          <w:sz w:val="24"/>
          <w:szCs w:val="24"/>
          <w:lang w:val="fr-FR"/>
        </w:rPr>
        <w:t xml:space="preserve">: « </w:t>
      </w:r>
      <w:r w:rsidR="005F1B21" w:rsidRPr="001B2D15">
        <w:rPr>
          <w:rFonts w:ascii="Times New Roman"/>
          <w:i/>
          <w:iCs/>
          <w:sz w:val="24"/>
          <w:szCs w:val="24"/>
          <w:lang w:val="fr-FR"/>
        </w:rPr>
        <w:t>Ma sœur étant ma cadette, je ne voulus pas être sa demoiselle d'honneur. Je voulais absolument être dans le cortège nuptial, la compagne de M. Jourdan, grand ami du Prince d'Annam. Voilà comment je connus M. et Mme Charles Jourdan dont je devais devenir l'amie</w:t>
      </w:r>
      <w:r w:rsidR="005F1B21" w:rsidRPr="001B2D15">
        <w:rPr>
          <w:rFonts w:ascii="Times New Roman"/>
          <w:sz w:val="24"/>
          <w:szCs w:val="24"/>
          <w:vertAlign w:val="superscript"/>
          <w:lang w:val="fr-FR"/>
        </w:rPr>
        <w:footnoteReference w:id="1"/>
      </w:r>
      <w:r w:rsidR="005F1B21" w:rsidRPr="001B2D15">
        <w:rPr>
          <w:rFonts w:ascii="Times New Roman"/>
          <w:sz w:val="24"/>
          <w:szCs w:val="24"/>
          <w:lang w:val="fr-FR"/>
        </w:rPr>
        <w:t>. »</w:t>
      </w:r>
    </w:p>
    <w:p w:rsidR="00D4535C" w:rsidRPr="001B2D15" w:rsidRDefault="005F1B21" w:rsidP="001B2D15">
      <w:pPr>
        <w:rPr>
          <w:rFonts w:ascii="Times New Roman"/>
          <w:sz w:val="24"/>
          <w:szCs w:val="24"/>
          <w:lang w:val="fr-FR"/>
        </w:rPr>
      </w:pPr>
      <w:r w:rsidRPr="001B2D15">
        <w:rPr>
          <w:rFonts w:ascii="Times New Roman"/>
          <w:sz w:val="24"/>
          <w:szCs w:val="24"/>
          <w:lang w:val="fr-FR"/>
        </w:rPr>
        <w:t xml:space="preserve"> </w:t>
      </w:r>
    </w:p>
    <w:p w:rsidR="00D4535C" w:rsidRPr="001B2D15" w:rsidRDefault="005F1B21" w:rsidP="001B2D15">
      <w:pPr>
        <w:rPr>
          <w:rFonts w:ascii="Times New Roman"/>
          <w:sz w:val="24"/>
          <w:szCs w:val="24"/>
          <w:lang w:val="fr-FR"/>
        </w:rPr>
      </w:pPr>
      <w:r w:rsidRPr="001B2D15">
        <w:rPr>
          <w:rFonts w:ascii="Times New Roman"/>
          <w:sz w:val="24"/>
          <w:szCs w:val="24"/>
          <w:lang w:val="fr-FR"/>
        </w:rPr>
        <w:t xml:space="preserve">Deux ans plus tard en 1907, Francis est nommé juge au tribunal du Caire. Germaine, qui suit la famille, a 25 ans. Elle tombe malade et revient à Alger vivre à Mont Riant avec le couple Jourdan. Charles Jourdan avait alors 63 ans, et son épouse, Judith Clarisse née </w:t>
      </w:r>
      <w:proofErr w:type="spellStart"/>
      <w:r w:rsidRPr="001B2D15">
        <w:rPr>
          <w:rFonts w:ascii="Times New Roman"/>
          <w:sz w:val="24"/>
          <w:szCs w:val="24"/>
          <w:lang w:val="fr-FR"/>
        </w:rPr>
        <w:t>Tastet</w:t>
      </w:r>
      <w:proofErr w:type="spellEnd"/>
      <w:r w:rsidRPr="001B2D15">
        <w:rPr>
          <w:rFonts w:ascii="Times New Roman"/>
          <w:sz w:val="24"/>
          <w:szCs w:val="24"/>
          <w:lang w:val="fr-FR"/>
        </w:rPr>
        <w:t>, 66 ans. Les Jourdan, impressionnés par l'intelligence de Germaine la soutiennent financièrement</w:t>
      </w:r>
      <w:r w:rsidR="001B2D15">
        <w:rPr>
          <w:rStyle w:val="FootnoteReference"/>
          <w:rFonts w:ascii="Times New Roman"/>
          <w:sz w:val="24"/>
          <w:szCs w:val="24"/>
          <w:lang w:val="fr-FR"/>
        </w:rPr>
        <w:footnoteReference w:id="2"/>
      </w:r>
      <w:r w:rsidRPr="001B2D15">
        <w:rPr>
          <w:rFonts w:ascii="Times New Roman"/>
          <w:sz w:val="24"/>
          <w:szCs w:val="24"/>
          <w:lang w:val="fr-FR"/>
        </w:rPr>
        <w:t>.</w:t>
      </w:r>
    </w:p>
    <w:p w:rsidR="00D4535C" w:rsidRPr="001B2D15" w:rsidRDefault="00D4535C" w:rsidP="001B2D15">
      <w:pPr>
        <w:rPr>
          <w:rFonts w:ascii="Times New Roman"/>
          <w:sz w:val="24"/>
          <w:szCs w:val="24"/>
          <w:lang w:val="fr-FR"/>
        </w:rPr>
      </w:pPr>
    </w:p>
    <w:p w:rsidR="00D4535C" w:rsidRPr="001B2D15" w:rsidRDefault="005F1B21" w:rsidP="001B2D15">
      <w:pPr>
        <w:rPr>
          <w:rFonts w:ascii="Times New Roman"/>
          <w:sz w:val="24"/>
          <w:szCs w:val="24"/>
          <w:lang w:val="fr-FR"/>
        </w:rPr>
      </w:pPr>
      <w:r w:rsidRPr="001B2D15">
        <w:rPr>
          <w:rFonts w:ascii="Times New Roman"/>
          <w:sz w:val="24"/>
          <w:szCs w:val="24"/>
          <w:lang w:val="fr-FR"/>
        </w:rPr>
        <w:t xml:space="preserve">Charles Jourdan a eu une grande importance dans la vie de Germaine qu’il fit sa légataire. Il </w:t>
      </w:r>
      <w:r w:rsidR="00613C0B">
        <w:rPr>
          <w:rFonts w:ascii="Times New Roman"/>
          <w:sz w:val="24"/>
          <w:szCs w:val="24"/>
          <w:lang w:val="fr-FR"/>
        </w:rPr>
        <w:t>convient</w:t>
      </w:r>
      <w:r w:rsidRPr="001B2D15">
        <w:rPr>
          <w:rFonts w:ascii="Times New Roman"/>
          <w:sz w:val="24"/>
          <w:szCs w:val="24"/>
          <w:lang w:val="fr-FR"/>
        </w:rPr>
        <w:t xml:space="preserve"> donc qu’on s’intéresse à lui.</w:t>
      </w:r>
    </w:p>
    <w:p w:rsidR="00D4535C" w:rsidRPr="001B2D15" w:rsidRDefault="00D4535C" w:rsidP="001B2D15">
      <w:pPr>
        <w:rPr>
          <w:rFonts w:ascii="Times New Roman"/>
          <w:sz w:val="24"/>
          <w:szCs w:val="24"/>
          <w:lang w:val="fr-FR"/>
        </w:rPr>
      </w:pPr>
    </w:p>
    <w:p w:rsidR="00D4535C" w:rsidRPr="001B2D15" w:rsidRDefault="005F1B21" w:rsidP="001B2D15">
      <w:pPr>
        <w:rPr>
          <w:rFonts w:ascii="Times New Roman"/>
          <w:sz w:val="24"/>
          <w:szCs w:val="24"/>
          <w:lang w:val="fr-FR"/>
        </w:rPr>
      </w:pPr>
      <w:r w:rsidRPr="001B2D15">
        <w:rPr>
          <w:rFonts w:ascii="Times New Roman"/>
          <w:sz w:val="24"/>
          <w:szCs w:val="24"/>
          <w:lang w:val="fr-FR"/>
        </w:rPr>
        <w:t xml:space="preserve">En 1907, Charles était le seul héritier de Louis Jourdan, Saint Simonien, journaliste, qui était décédé à Mont Riant en 1881. Louis Jourdan avait l’habitude de déclarer ses enfants « nés de mère non </w:t>
      </w:r>
      <w:proofErr w:type="spellStart"/>
      <w:r w:rsidRPr="001B2D15">
        <w:rPr>
          <w:rFonts w:ascii="Times New Roman"/>
          <w:sz w:val="24"/>
          <w:szCs w:val="24"/>
          <w:lang w:val="fr-FR"/>
        </w:rPr>
        <w:t>dénomée</w:t>
      </w:r>
      <w:proofErr w:type="spellEnd"/>
      <w:r w:rsidRPr="001B2D15">
        <w:rPr>
          <w:rFonts w:ascii="Times New Roman"/>
          <w:sz w:val="24"/>
          <w:szCs w:val="24"/>
          <w:lang w:val="fr-FR"/>
        </w:rPr>
        <w:t xml:space="preserve"> » car il semble qu’il les ait eu d’une femme qu’il avait soustrait à son mari, Agathe </w:t>
      </w:r>
      <w:proofErr w:type="spellStart"/>
      <w:r w:rsidRPr="001B2D15">
        <w:rPr>
          <w:rFonts w:ascii="Times New Roman"/>
          <w:sz w:val="24"/>
          <w:szCs w:val="24"/>
          <w:lang w:val="fr-FR"/>
        </w:rPr>
        <w:t>Derivierre</w:t>
      </w:r>
      <w:proofErr w:type="spellEnd"/>
      <w:r w:rsidRPr="001B2D15">
        <w:rPr>
          <w:rFonts w:ascii="Times New Roman"/>
          <w:sz w:val="24"/>
          <w:szCs w:val="24"/>
          <w:lang w:val="fr-FR"/>
        </w:rPr>
        <w:t>, dite Hortense. Il n’est pas impossible non plus qu’il n’ait pas été le père biologique de certains de ces enfants car les Saint Simoniens semblaient très attachés à la liberté de la femme</w:t>
      </w:r>
      <w:r w:rsidR="00613C0B">
        <w:rPr>
          <w:rFonts w:ascii="Times New Roman"/>
          <w:sz w:val="24"/>
          <w:szCs w:val="24"/>
          <w:lang w:val="fr-FR"/>
        </w:rPr>
        <w:t>,</w:t>
      </w:r>
      <w:r w:rsidRPr="001B2D15">
        <w:rPr>
          <w:rFonts w:ascii="Times New Roman"/>
          <w:sz w:val="24"/>
          <w:szCs w:val="24"/>
          <w:lang w:val="fr-FR"/>
        </w:rPr>
        <w:t xml:space="preserve"> quand c’était à leur profit. Hortense aurait aussi été la maitresse de Prosper Enfantin, le « Père » des Saint Simonien à cette époque. Louis a déclaré quatre enfants à Alger : des jumeaux Noémie Moïse et Moïse Noémie nés en 1837, </w:t>
      </w:r>
      <w:proofErr w:type="spellStart"/>
      <w:r w:rsidRPr="001B2D15">
        <w:rPr>
          <w:rFonts w:ascii="Times New Roman"/>
          <w:sz w:val="24"/>
          <w:szCs w:val="24"/>
          <w:lang w:val="fr-FR"/>
        </w:rPr>
        <w:t>Prospert</w:t>
      </w:r>
      <w:proofErr w:type="spellEnd"/>
      <w:r w:rsidRPr="001B2D15">
        <w:rPr>
          <w:rFonts w:ascii="Times New Roman"/>
          <w:sz w:val="24"/>
          <w:szCs w:val="24"/>
          <w:lang w:val="fr-FR"/>
        </w:rPr>
        <w:t xml:space="preserve"> né en 1840, et Charles né en 1844. Moïse Noémie est mort à </w:t>
      </w:r>
      <w:proofErr w:type="spellStart"/>
      <w:r w:rsidRPr="001B2D15">
        <w:rPr>
          <w:rFonts w:ascii="Times New Roman"/>
          <w:sz w:val="24"/>
          <w:szCs w:val="24"/>
          <w:lang w:val="fr-FR"/>
        </w:rPr>
        <w:t>l’age</w:t>
      </w:r>
      <w:proofErr w:type="spellEnd"/>
      <w:r w:rsidRPr="001B2D15">
        <w:rPr>
          <w:rFonts w:ascii="Times New Roman"/>
          <w:sz w:val="24"/>
          <w:szCs w:val="24"/>
          <w:lang w:val="fr-FR"/>
        </w:rPr>
        <w:t xml:space="preserve"> de 2 ans, </w:t>
      </w:r>
      <w:proofErr w:type="spellStart"/>
      <w:r w:rsidRPr="001B2D15">
        <w:rPr>
          <w:rFonts w:ascii="Times New Roman"/>
          <w:sz w:val="24"/>
          <w:szCs w:val="24"/>
          <w:lang w:val="fr-FR"/>
        </w:rPr>
        <w:t>Prospert</w:t>
      </w:r>
      <w:proofErr w:type="spellEnd"/>
      <w:r w:rsidRPr="001B2D15">
        <w:rPr>
          <w:rFonts w:ascii="Times New Roman"/>
          <w:sz w:val="24"/>
          <w:szCs w:val="24"/>
          <w:lang w:val="fr-FR"/>
        </w:rPr>
        <w:t xml:space="preserve"> à 25 ans. Je n'ai pas trouvé la trace de Noémie Moïse. </w:t>
      </w:r>
      <w:proofErr w:type="spellStart"/>
      <w:r w:rsidRPr="001B2D15">
        <w:rPr>
          <w:rFonts w:ascii="Times New Roman"/>
          <w:sz w:val="24"/>
          <w:szCs w:val="24"/>
          <w:lang w:val="fr-FR"/>
        </w:rPr>
        <w:t>Prospert</w:t>
      </w:r>
      <w:proofErr w:type="spellEnd"/>
      <w:r w:rsidRPr="001B2D15">
        <w:rPr>
          <w:rFonts w:ascii="Times New Roman"/>
          <w:sz w:val="24"/>
          <w:szCs w:val="24"/>
          <w:lang w:val="fr-FR"/>
        </w:rPr>
        <w:t xml:space="preserve"> était </w:t>
      </w:r>
      <w:r w:rsidR="00B9324B" w:rsidRPr="001B2D15">
        <w:rPr>
          <w:rFonts w:ascii="Times New Roman"/>
          <w:sz w:val="24"/>
          <w:szCs w:val="24"/>
          <w:lang w:val="fr-FR"/>
        </w:rPr>
        <w:t>poète</w:t>
      </w:r>
      <w:r w:rsidRPr="001B2D15">
        <w:rPr>
          <w:rFonts w:ascii="Times New Roman"/>
          <w:sz w:val="24"/>
          <w:szCs w:val="24"/>
          <w:lang w:val="fr-FR"/>
        </w:rPr>
        <w:t xml:space="preserve"> et sa mort prématurée en 1866 à Paris a mis la famille dans la consternation. Louis, Hortense et Charles ont édité un recueil émouvant de ses poèmes que l’on retrouve facilement sur Internet.</w:t>
      </w:r>
    </w:p>
    <w:p w:rsidR="00D4535C" w:rsidRPr="001B2D15" w:rsidRDefault="00D4535C" w:rsidP="001B2D15">
      <w:pPr>
        <w:rPr>
          <w:rFonts w:ascii="Times New Roman"/>
          <w:sz w:val="24"/>
          <w:szCs w:val="24"/>
          <w:lang w:val="fr-FR"/>
        </w:rPr>
      </w:pPr>
    </w:p>
    <w:p w:rsidR="009220E5" w:rsidRDefault="005F1B21" w:rsidP="001B2D15">
      <w:pPr>
        <w:rPr>
          <w:rFonts w:ascii="Times New Roman"/>
          <w:sz w:val="24"/>
          <w:szCs w:val="24"/>
          <w:lang w:val="fr-FR"/>
        </w:rPr>
      </w:pPr>
      <w:r w:rsidRPr="001B2D15">
        <w:rPr>
          <w:rFonts w:ascii="Times New Roman"/>
          <w:sz w:val="24"/>
          <w:szCs w:val="24"/>
          <w:lang w:val="fr-FR"/>
        </w:rPr>
        <w:t>Mais revenons à Germaine de retour à Alger en 1907</w:t>
      </w:r>
      <w:r w:rsidR="00613C0B">
        <w:rPr>
          <w:rFonts w:ascii="Times New Roman"/>
          <w:sz w:val="24"/>
          <w:szCs w:val="24"/>
          <w:lang w:val="fr-FR"/>
        </w:rPr>
        <w:t>,</w:t>
      </w:r>
      <w:r w:rsidRPr="001B2D15">
        <w:rPr>
          <w:rFonts w:ascii="Times New Roman"/>
          <w:sz w:val="24"/>
          <w:szCs w:val="24"/>
          <w:lang w:val="fr-FR"/>
        </w:rPr>
        <w:t xml:space="preserve"> ou peu après. Elle décide de s'occuper des femmes indigènes, apprend l'arabe et crée des écoles de broderie</w:t>
      </w:r>
      <w:r w:rsidRPr="002E662D">
        <w:rPr>
          <w:rFonts w:ascii="Times New Roman"/>
          <w:sz w:val="24"/>
          <w:szCs w:val="24"/>
          <w:vertAlign w:val="superscript"/>
          <w:lang w:val="fr-FR"/>
        </w:rPr>
        <w:footnoteReference w:id="3"/>
      </w:r>
      <w:r w:rsidRPr="001B2D15">
        <w:rPr>
          <w:rFonts w:ascii="Times New Roman"/>
          <w:sz w:val="24"/>
          <w:szCs w:val="24"/>
          <w:lang w:val="fr-FR"/>
        </w:rPr>
        <w:t xml:space="preserve">. </w:t>
      </w:r>
    </w:p>
    <w:p w:rsidR="00124137" w:rsidRDefault="00124137" w:rsidP="001B2D15">
      <w:pPr>
        <w:rPr>
          <w:rFonts w:ascii="Times New Roman"/>
          <w:sz w:val="24"/>
          <w:szCs w:val="24"/>
          <w:lang w:val="fr-FR"/>
        </w:rPr>
      </w:pPr>
    </w:p>
    <w:p w:rsidR="009220E5" w:rsidRDefault="00B9324B" w:rsidP="001B2D15">
      <w:pPr>
        <w:rPr>
          <w:rFonts w:ascii="Times New Roman"/>
          <w:sz w:val="24"/>
          <w:szCs w:val="24"/>
          <w:lang w:val="fr-FR"/>
        </w:rPr>
      </w:pPr>
      <w:r>
        <w:rPr>
          <w:rFonts w:ascii="Times New Roman"/>
          <w:sz w:val="24"/>
          <w:szCs w:val="24"/>
          <w:lang w:val="fr-FR"/>
        </w:rPr>
        <w:t xml:space="preserve">En 1909, lors d’un voyage à Paris </w:t>
      </w:r>
      <w:r w:rsidRPr="00B9324B">
        <w:rPr>
          <w:rFonts w:ascii="Times New Roman"/>
          <w:sz w:val="24"/>
          <w:szCs w:val="24"/>
          <w:lang w:val="fr-FR"/>
        </w:rPr>
        <w:t>(du 26 mai au 27 juin</w:t>
      </w:r>
      <w:r>
        <w:rPr>
          <w:rFonts w:ascii="Times New Roman"/>
          <w:sz w:val="24"/>
          <w:szCs w:val="24"/>
          <w:lang w:val="fr-FR"/>
        </w:rPr>
        <w:t>), Germaine fête ses 27 ans.</w:t>
      </w:r>
      <w:r w:rsidR="009220E5">
        <w:rPr>
          <w:rStyle w:val="FootnoteReference"/>
          <w:rFonts w:ascii="Times New Roman"/>
          <w:sz w:val="24"/>
          <w:szCs w:val="24"/>
          <w:lang w:val="fr-FR"/>
        </w:rPr>
        <w:footnoteReference w:id="4"/>
      </w:r>
    </w:p>
    <w:p w:rsidR="008722A3" w:rsidRDefault="008722A3" w:rsidP="001B2D15">
      <w:pPr>
        <w:rPr>
          <w:rFonts w:ascii="Times New Roman"/>
          <w:sz w:val="24"/>
          <w:szCs w:val="24"/>
          <w:lang w:val="fr-FR"/>
        </w:rPr>
      </w:pPr>
    </w:p>
    <w:p w:rsidR="00124137" w:rsidRDefault="00124137" w:rsidP="00124137">
      <w:pPr>
        <w:rPr>
          <w:rFonts w:ascii="Times New Roman"/>
          <w:sz w:val="24"/>
          <w:szCs w:val="24"/>
          <w:lang w:val="fr-FR"/>
        </w:rPr>
      </w:pPr>
      <w:r w:rsidRPr="001B2D15">
        <w:rPr>
          <w:rFonts w:ascii="Times New Roman"/>
          <w:sz w:val="24"/>
          <w:szCs w:val="24"/>
          <w:lang w:val="fr-FR"/>
        </w:rPr>
        <w:lastRenderedPageBreak/>
        <w:t xml:space="preserve">Chargée de mission au Gouvernement général d'Algérie, elle </w:t>
      </w:r>
      <w:r>
        <w:rPr>
          <w:rFonts w:ascii="Times New Roman"/>
          <w:sz w:val="24"/>
          <w:szCs w:val="24"/>
          <w:lang w:val="fr-FR"/>
        </w:rPr>
        <w:t>publie dès 1910 une « Enquête sur le travail des femmes indigènes à Alger »</w:t>
      </w:r>
      <w:r w:rsidRPr="001B2D15">
        <w:rPr>
          <w:rFonts w:ascii="Times New Roman"/>
          <w:sz w:val="24"/>
          <w:szCs w:val="24"/>
          <w:lang w:val="fr-FR"/>
        </w:rPr>
        <w:t xml:space="preserve"> dont j'ai vu une copie aux ANOM. </w:t>
      </w:r>
    </w:p>
    <w:p w:rsidR="00124137" w:rsidRDefault="00124137" w:rsidP="001B2D15">
      <w:pPr>
        <w:rPr>
          <w:rFonts w:ascii="Times New Roman"/>
          <w:sz w:val="24"/>
          <w:szCs w:val="24"/>
          <w:lang w:val="fr-FR"/>
        </w:rPr>
      </w:pPr>
    </w:p>
    <w:p w:rsidR="008722A3" w:rsidRDefault="008722A3" w:rsidP="001B2D15">
      <w:pPr>
        <w:rPr>
          <w:rFonts w:ascii="Times New Roman"/>
          <w:sz w:val="24"/>
          <w:szCs w:val="24"/>
          <w:lang w:val="fr-FR"/>
        </w:rPr>
      </w:pPr>
      <w:r>
        <w:rPr>
          <w:rFonts w:ascii="Times New Roman"/>
          <w:sz w:val="24"/>
          <w:szCs w:val="24"/>
          <w:lang w:val="fr-FR"/>
        </w:rPr>
        <w:t>C’est vers 1921 que Germaine décide de financer l’éducation de six pupilles de la nation : 4 garçons et 2 filles. Elle les confie au couple Fichu. Les garçons sont José et André Ferrer</w:t>
      </w:r>
      <w:r w:rsidR="00654992">
        <w:rPr>
          <w:rStyle w:val="FootnoteReference"/>
          <w:rFonts w:ascii="Times New Roman"/>
          <w:sz w:val="24"/>
          <w:szCs w:val="24"/>
          <w:lang w:val="fr-FR"/>
        </w:rPr>
        <w:footnoteReference w:id="5"/>
      </w:r>
      <w:r>
        <w:rPr>
          <w:rFonts w:ascii="Times New Roman"/>
          <w:sz w:val="24"/>
          <w:szCs w:val="24"/>
          <w:lang w:val="fr-FR"/>
        </w:rPr>
        <w:t xml:space="preserve">, Octave </w:t>
      </w:r>
      <w:proofErr w:type="spellStart"/>
      <w:r>
        <w:rPr>
          <w:rFonts w:ascii="Times New Roman"/>
          <w:sz w:val="24"/>
          <w:szCs w:val="24"/>
          <w:lang w:val="fr-FR"/>
        </w:rPr>
        <w:t>Caldez</w:t>
      </w:r>
      <w:proofErr w:type="spellEnd"/>
      <w:r>
        <w:rPr>
          <w:rFonts w:ascii="Times New Roman"/>
          <w:sz w:val="24"/>
          <w:szCs w:val="24"/>
          <w:lang w:val="fr-FR"/>
        </w:rPr>
        <w:t xml:space="preserve"> et Eugène </w:t>
      </w:r>
      <w:proofErr w:type="spellStart"/>
      <w:r>
        <w:rPr>
          <w:rFonts w:ascii="Times New Roman"/>
          <w:sz w:val="24"/>
          <w:szCs w:val="24"/>
          <w:lang w:val="fr-FR"/>
        </w:rPr>
        <w:t>Bonno</w:t>
      </w:r>
      <w:proofErr w:type="spellEnd"/>
      <w:r>
        <w:rPr>
          <w:rFonts w:ascii="Times New Roman"/>
          <w:sz w:val="24"/>
          <w:szCs w:val="24"/>
          <w:lang w:val="fr-FR"/>
        </w:rPr>
        <w:t>. Je n’ai pas trouvé le nom des deux filles.</w:t>
      </w:r>
    </w:p>
    <w:p w:rsidR="002E662D" w:rsidRDefault="002E662D" w:rsidP="001B2D15">
      <w:pPr>
        <w:rPr>
          <w:rFonts w:ascii="Times New Roman"/>
          <w:sz w:val="24"/>
          <w:szCs w:val="24"/>
          <w:lang w:val="fr-FR"/>
        </w:rPr>
      </w:pPr>
    </w:p>
    <w:p w:rsidR="002E662D" w:rsidRDefault="002E662D" w:rsidP="001B2D15">
      <w:pPr>
        <w:rPr>
          <w:rFonts w:ascii="Times New Roman"/>
          <w:sz w:val="24"/>
          <w:szCs w:val="24"/>
          <w:lang w:val="fr-FR"/>
        </w:rPr>
      </w:pPr>
      <w:r>
        <w:rPr>
          <w:rFonts w:ascii="Times New Roman"/>
          <w:sz w:val="24"/>
          <w:szCs w:val="24"/>
          <w:lang w:val="fr-FR"/>
        </w:rPr>
        <w:t>En 1923 et 1927, Germaine reçoit de Charles Jourdan la nue propriété, puis l’usufruit</w:t>
      </w:r>
      <w:r w:rsidR="004A31F0">
        <w:rPr>
          <w:rFonts w:ascii="Times New Roman"/>
          <w:sz w:val="24"/>
          <w:szCs w:val="24"/>
          <w:lang w:val="fr-FR"/>
        </w:rPr>
        <w:t>,</w:t>
      </w:r>
      <w:r>
        <w:rPr>
          <w:rFonts w:ascii="Times New Roman"/>
          <w:sz w:val="24"/>
          <w:szCs w:val="24"/>
          <w:lang w:val="fr-FR"/>
        </w:rPr>
        <w:t xml:space="preserve"> de biens immobiliers.</w:t>
      </w:r>
      <w:r w:rsidR="007609C5">
        <w:rPr>
          <w:rFonts w:ascii="Times New Roman"/>
          <w:sz w:val="24"/>
          <w:szCs w:val="24"/>
          <w:lang w:val="fr-FR"/>
        </w:rPr>
        <w:t xml:space="preserve"> Je ne sais pas si l’épouse de Charles était déjà morte à cette époque.</w:t>
      </w:r>
    </w:p>
    <w:p w:rsidR="00613C0B" w:rsidRPr="001B2D15" w:rsidRDefault="00613C0B" w:rsidP="001B2D15">
      <w:pPr>
        <w:rPr>
          <w:rFonts w:ascii="Times New Roman"/>
          <w:sz w:val="24"/>
          <w:szCs w:val="24"/>
          <w:lang w:val="fr-FR"/>
        </w:rPr>
      </w:pPr>
    </w:p>
    <w:p w:rsidR="00D4535C" w:rsidRPr="001B2D15" w:rsidRDefault="005F1B21" w:rsidP="001B2D15">
      <w:pPr>
        <w:rPr>
          <w:rFonts w:ascii="Times New Roman"/>
          <w:sz w:val="24"/>
          <w:szCs w:val="24"/>
          <w:lang w:val="fr-FR"/>
        </w:rPr>
      </w:pPr>
      <w:r w:rsidRPr="001B2D15">
        <w:rPr>
          <w:rFonts w:ascii="Times New Roman"/>
          <w:sz w:val="24"/>
          <w:szCs w:val="24"/>
          <w:lang w:val="fr-FR"/>
        </w:rPr>
        <w:t>A la mort de Charles en 1928, Germaine a déjà 46 ans. Elle hérite de ses biens, entre autres de Mont Riant. (Selon germaine - La Dépêche Quotidienne d’Alger, 12 juillet 1950 – Charles Jourdan lui aurait vendu Mont Riant)</w:t>
      </w:r>
    </w:p>
    <w:p w:rsidR="00D4535C" w:rsidRPr="001B2D15" w:rsidRDefault="00D4535C" w:rsidP="001B2D15">
      <w:pPr>
        <w:rPr>
          <w:rFonts w:ascii="Times New Roman"/>
          <w:sz w:val="24"/>
          <w:szCs w:val="24"/>
          <w:lang w:val="fr-FR"/>
        </w:rPr>
      </w:pPr>
    </w:p>
    <w:p w:rsidR="00D4535C" w:rsidRDefault="005F1B21" w:rsidP="001B2D15">
      <w:pPr>
        <w:rPr>
          <w:rFonts w:ascii="Times New Roman"/>
          <w:sz w:val="24"/>
          <w:szCs w:val="24"/>
          <w:lang w:val="fr-FR"/>
        </w:rPr>
      </w:pPr>
      <w:r w:rsidRPr="001B2D15">
        <w:rPr>
          <w:rFonts w:ascii="Times New Roman"/>
          <w:sz w:val="24"/>
          <w:szCs w:val="24"/>
          <w:lang w:val="fr-FR"/>
        </w:rPr>
        <w:t>En 1933, elle cède le parc</w:t>
      </w:r>
      <w:r w:rsidR="00613C0B">
        <w:rPr>
          <w:rFonts w:ascii="Times New Roman"/>
          <w:sz w:val="24"/>
          <w:szCs w:val="24"/>
          <w:lang w:val="fr-FR"/>
        </w:rPr>
        <w:t>,</w:t>
      </w:r>
      <w:r w:rsidRPr="001B2D15">
        <w:rPr>
          <w:rFonts w:ascii="Times New Roman"/>
          <w:sz w:val="24"/>
          <w:szCs w:val="24"/>
          <w:lang w:val="fr-FR"/>
        </w:rPr>
        <w:t xml:space="preserve"> devenu le Parc Saint-Saëns</w:t>
      </w:r>
      <w:r w:rsidR="00613C0B">
        <w:rPr>
          <w:rFonts w:ascii="Times New Roman"/>
          <w:sz w:val="24"/>
          <w:szCs w:val="24"/>
          <w:lang w:val="fr-FR"/>
        </w:rPr>
        <w:t>,</w:t>
      </w:r>
      <w:r w:rsidRPr="001B2D15">
        <w:rPr>
          <w:rFonts w:ascii="Times New Roman"/>
          <w:sz w:val="24"/>
          <w:szCs w:val="24"/>
          <w:lang w:val="fr-FR"/>
        </w:rPr>
        <w:t xml:space="preserve"> à la Ville d'Alger, mais exige que la maison (Mont Riant) soit rasée à sa mort. </w:t>
      </w:r>
      <w:r w:rsidR="00C72DC2">
        <w:rPr>
          <w:rFonts w:ascii="Times New Roman"/>
          <w:sz w:val="24"/>
          <w:szCs w:val="24"/>
          <w:lang w:val="fr-FR"/>
        </w:rPr>
        <w:t>« </w:t>
      </w:r>
      <w:proofErr w:type="gramStart"/>
      <w:r w:rsidR="00C72DC2" w:rsidRPr="00C72DC2">
        <w:rPr>
          <w:rFonts w:ascii="Times New Roman"/>
          <w:i/>
          <w:iCs/>
          <w:sz w:val="24"/>
          <w:szCs w:val="24"/>
          <w:lang w:val="fr-FR"/>
        </w:rPr>
        <w:t>vous</w:t>
      </w:r>
      <w:proofErr w:type="gramEnd"/>
      <w:r w:rsidR="00C72DC2" w:rsidRPr="00C72DC2">
        <w:rPr>
          <w:rFonts w:ascii="Times New Roman"/>
          <w:i/>
          <w:iCs/>
          <w:sz w:val="24"/>
          <w:szCs w:val="24"/>
          <w:lang w:val="fr-FR"/>
        </w:rPr>
        <w:t xml:space="preserve"> rappelez-vous la nuit de la mort de Mr Jourdan quand je voulais mettre le feu à M-R… - j’avais raison Germaine c’était par respect et passion d’affection que je voulais y mettre le feu</w:t>
      </w:r>
      <w:r w:rsidR="00C72DC2">
        <w:rPr>
          <w:rFonts w:ascii="Times New Roman"/>
          <w:sz w:val="24"/>
          <w:szCs w:val="24"/>
          <w:lang w:val="fr-FR"/>
        </w:rPr>
        <w:t> </w:t>
      </w:r>
      <w:r w:rsidR="00C72DC2">
        <w:rPr>
          <w:rStyle w:val="FootnoteReference"/>
          <w:rFonts w:ascii="Times New Roman"/>
          <w:sz w:val="24"/>
          <w:szCs w:val="24"/>
          <w:lang w:val="fr-FR"/>
        </w:rPr>
        <w:footnoteReference w:id="6"/>
      </w:r>
      <w:r w:rsidR="00C72DC2">
        <w:rPr>
          <w:rFonts w:ascii="Times New Roman"/>
          <w:sz w:val="24"/>
          <w:szCs w:val="24"/>
          <w:lang w:val="fr-FR"/>
        </w:rPr>
        <w:t>»</w:t>
      </w:r>
      <w:r w:rsidR="00C72DC2" w:rsidRPr="00C72DC2">
        <w:rPr>
          <w:rFonts w:ascii="Times New Roman"/>
          <w:sz w:val="24"/>
          <w:szCs w:val="24"/>
          <w:highlight w:val="yellow"/>
          <w:lang w:val="fr-FR"/>
        </w:rPr>
        <w:t xml:space="preserve"> </w:t>
      </w:r>
    </w:p>
    <w:p w:rsidR="007A2706" w:rsidRDefault="007A2706" w:rsidP="001B2D15">
      <w:pPr>
        <w:rPr>
          <w:rFonts w:ascii="Times New Roman"/>
          <w:sz w:val="24"/>
          <w:szCs w:val="24"/>
          <w:lang w:val="fr-FR"/>
        </w:rPr>
      </w:pPr>
    </w:p>
    <w:p w:rsidR="00964589" w:rsidRDefault="00964589" w:rsidP="001B2D15">
      <w:pPr>
        <w:rPr>
          <w:rFonts w:ascii="Times New Roman"/>
          <w:sz w:val="24"/>
          <w:szCs w:val="24"/>
          <w:lang w:val="fr-FR"/>
        </w:rPr>
      </w:pPr>
      <w:r>
        <w:rPr>
          <w:rFonts w:ascii="Times New Roman"/>
          <w:sz w:val="24"/>
          <w:szCs w:val="24"/>
          <w:lang w:val="fr-FR"/>
        </w:rPr>
        <w:t>En 1938, Germaine adopte José et André Ferrer qui ont déjà 28 et 27 ans, respectivement.</w:t>
      </w:r>
      <w:r w:rsidR="00375F44">
        <w:rPr>
          <w:rFonts w:ascii="Times New Roman"/>
          <w:sz w:val="24"/>
          <w:szCs w:val="24"/>
          <w:lang w:val="fr-FR"/>
        </w:rPr>
        <w:t xml:space="preserve"> Il semble que la famille n’ait rien su de cette adoption jusqu’à la s</w:t>
      </w:r>
      <w:r w:rsidR="000C4CB3">
        <w:rPr>
          <w:rFonts w:ascii="Times New Roman"/>
          <w:sz w:val="24"/>
          <w:szCs w:val="24"/>
          <w:lang w:val="fr-FR"/>
        </w:rPr>
        <w:t xml:space="preserve">uccession de </w:t>
      </w:r>
      <w:proofErr w:type="spellStart"/>
      <w:r w:rsidR="000C4CB3">
        <w:rPr>
          <w:rFonts w:ascii="Times New Roman"/>
          <w:sz w:val="24"/>
          <w:szCs w:val="24"/>
          <w:lang w:val="fr-FR"/>
        </w:rPr>
        <w:t>Françis</w:t>
      </w:r>
      <w:proofErr w:type="spellEnd"/>
      <w:r w:rsidR="000C4CB3">
        <w:rPr>
          <w:rFonts w:ascii="Times New Roman"/>
          <w:sz w:val="24"/>
          <w:szCs w:val="24"/>
          <w:lang w:val="fr-FR"/>
        </w:rPr>
        <w:t xml:space="preserve"> </w:t>
      </w:r>
      <w:proofErr w:type="spellStart"/>
      <w:r w:rsidR="000C4CB3">
        <w:rPr>
          <w:rFonts w:ascii="Times New Roman"/>
          <w:sz w:val="24"/>
          <w:szCs w:val="24"/>
          <w:lang w:val="fr-FR"/>
        </w:rPr>
        <w:t>Laloë</w:t>
      </w:r>
      <w:proofErr w:type="spellEnd"/>
      <w:r w:rsidR="000C4CB3">
        <w:rPr>
          <w:rFonts w:ascii="Times New Roman"/>
          <w:sz w:val="24"/>
          <w:szCs w:val="24"/>
          <w:lang w:val="fr-FR"/>
        </w:rPr>
        <w:t xml:space="preserve"> (1947</w:t>
      </w:r>
      <w:bookmarkStart w:id="0" w:name="_GoBack"/>
      <w:bookmarkEnd w:id="0"/>
      <w:r w:rsidR="00375F44">
        <w:rPr>
          <w:rFonts w:ascii="Times New Roman"/>
          <w:sz w:val="24"/>
          <w:szCs w:val="24"/>
          <w:lang w:val="fr-FR"/>
        </w:rPr>
        <w:t>).</w:t>
      </w:r>
    </w:p>
    <w:p w:rsidR="00724359" w:rsidRDefault="00724359" w:rsidP="001B2D15">
      <w:pPr>
        <w:rPr>
          <w:rFonts w:ascii="Times New Roman"/>
          <w:sz w:val="24"/>
          <w:szCs w:val="24"/>
          <w:lang w:val="fr-FR"/>
        </w:rPr>
      </w:pPr>
    </w:p>
    <w:p w:rsidR="00724359" w:rsidRDefault="00724359" w:rsidP="001B2D15">
      <w:pPr>
        <w:rPr>
          <w:rFonts w:ascii="Times New Roman"/>
          <w:sz w:val="24"/>
          <w:szCs w:val="24"/>
          <w:lang w:val="fr-FR"/>
        </w:rPr>
      </w:pPr>
      <w:r>
        <w:rPr>
          <w:rFonts w:ascii="Times New Roman"/>
          <w:sz w:val="24"/>
          <w:szCs w:val="24"/>
          <w:lang w:val="fr-FR"/>
        </w:rPr>
        <w:t>En 194</w:t>
      </w:r>
      <w:r w:rsidR="00243AAC">
        <w:rPr>
          <w:rFonts w:ascii="Times New Roman"/>
          <w:sz w:val="24"/>
          <w:szCs w:val="24"/>
          <w:lang w:val="fr-FR"/>
        </w:rPr>
        <w:t>0 et 1941</w:t>
      </w:r>
      <w:r>
        <w:rPr>
          <w:rFonts w:ascii="Times New Roman"/>
          <w:sz w:val="24"/>
          <w:szCs w:val="24"/>
          <w:lang w:val="fr-FR"/>
        </w:rPr>
        <w:t xml:space="preserve">, Germaine passe des </w:t>
      </w:r>
      <w:r w:rsidR="00243AAC">
        <w:rPr>
          <w:rFonts w:ascii="Times New Roman"/>
          <w:sz w:val="24"/>
          <w:szCs w:val="24"/>
          <w:lang w:val="fr-FR"/>
        </w:rPr>
        <w:t>« </w:t>
      </w:r>
      <w:r>
        <w:rPr>
          <w:rFonts w:ascii="Times New Roman"/>
          <w:sz w:val="24"/>
          <w:szCs w:val="24"/>
          <w:lang w:val="fr-FR"/>
        </w:rPr>
        <w:t>vacances</w:t>
      </w:r>
      <w:r w:rsidR="00243AAC">
        <w:rPr>
          <w:rFonts w:ascii="Times New Roman"/>
          <w:sz w:val="24"/>
          <w:szCs w:val="24"/>
          <w:lang w:val="fr-FR"/>
        </w:rPr>
        <w:t> »</w:t>
      </w:r>
      <w:r>
        <w:rPr>
          <w:rFonts w:ascii="Times New Roman"/>
          <w:sz w:val="24"/>
          <w:szCs w:val="24"/>
          <w:lang w:val="fr-FR"/>
        </w:rPr>
        <w:t xml:space="preserve"> au château de </w:t>
      </w:r>
      <w:proofErr w:type="spellStart"/>
      <w:r>
        <w:rPr>
          <w:rFonts w:ascii="Times New Roman"/>
          <w:sz w:val="24"/>
          <w:szCs w:val="24"/>
          <w:lang w:val="fr-FR"/>
        </w:rPr>
        <w:t>Losse</w:t>
      </w:r>
      <w:proofErr w:type="spellEnd"/>
      <w:r>
        <w:rPr>
          <w:rStyle w:val="FootnoteReference"/>
          <w:rFonts w:ascii="Times New Roman"/>
          <w:sz w:val="24"/>
          <w:szCs w:val="24"/>
          <w:lang w:val="fr-FR"/>
        </w:rPr>
        <w:footnoteReference w:id="7"/>
      </w:r>
      <w:r>
        <w:rPr>
          <w:rFonts w:ascii="Times New Roman"/>
          <w:sz w:val="24"/>
          <w:szCs w:val="24"/>
          <w:lang w:val="fr-FR"/>
        </w:rPr>
        <w:t xml:space="preserve"> qui appartient à sa nièce </w:t>
      </w:r>
      <w:proofErr w:type="spellStart"/>
      <w:r>
        <w:rPr>
          <w:rFonts w:ascii="Times New Roman"/>
          <w:sz w:val="24"/>
          <w:szCs w:val="24"/>
          <w:lang w:val="fr-FR"/>
        </w:rPr>
        <w:t>Nhu</w:t>
      </w:r>
      <w:proofErr w:type="spellEnd"/>
      <w:r>
        <w:rPr>
          <w:rFonts w:ascii="Times New Roman"/>
          <w:sz w:val="24"/>
          <w:szCs w:val="24"/>
          <w:lang w:val="fr-FR"/>
        </w:rPr>
        <w:t xml:space="preserve"> May. </w:t>
      </w:r>
      <w:r w:rsidR="007C6EA9">
        <w:rPr>
          <w:rFonts w:ascii="Times New Roman"/>
          <w:sz w:val="24"/>
          <w:szCs w:val="24"/>
          <w:lang w:val="fr-FR"/>
        </w:rPr>
        <w:t>Ma mère racontait</w:t>
      </w:r>
      <w:r>
        <w:rPr>
          <w:rFonts w:ascii="Times New Roman"/>
          <w:sz w:val="24"/>
          <w:szCs w:val="24"/>
          <w:lang w:val="fr-FR"/>
        </w:rPr>
        <w:t xml:space="preserve"> que </w:t>
      </w:r>
      <w:proofErr w:type="spellStart"/>
      <w:r>
        <w:rPr>
          <w:rFonts w:ascii="Times New Roman"/>
          <w:sz w:val="24"/>
          <w:szCs w:val="24"/>
          <w:lang w:val="fr-FR"/>
        </w:rPr>
        <w:t>Losse</w:t>
      </w:r>
      <w:proofErr w:type="spellEnd"/>
      <w:r>
        <w:rPr>
          <w:rFonts w:ascii="Times New Roman"/>
          <w:sz w:val="24"/>
          <w:szCs w:val="24"/>
          <w:lang w:val="fr-FR"/>
        </w:rPr>
        <w:t xml:space="preserve"> a</w:t>
      </w:r>
      <w:r w:rsidR="007C6EA9">
        <w:rPr>
          <w:rFonts w:ascii="Times New Roman"/>
          <w:sz w:val="24"/>
          <w:szCs w:val="24"/>
          <w:lang w:val="fr-FR"/>
        </w:rPr>
        <w:t>vait</w:t>
      </w:r>
      <w:r>
        <w:rPr>
          <w:rFonts w:ascii="Times New Roman"/>
          <w:sz w:val="24"/>
          <w:szCs w:val="24"/>
          <w:lang w:val="fr-FR"/>
        </w:rPr>
        <w:t xml:space="preserve"> été « offert » par Germaine à </w:t>
      </w:r>
      <w:proofErr w:type="spellStart"/>
      <w:r>
        <w:rPr>
          <w:rFonts w:ascii="Times New Roman"/>
          <w:sz w:val="24"/>
          <w:szCs w:val="24"/>
          <w:lang w:val="fr-FR"/>
        </w:rPr>
        <w:t>Nhu</w:t>
      </w:r>
      <w:proofErr w:type="spellEnd"/>
      <w:r>
        <w:rPr>
          <w:rFonts w:ascii="Times New Roman"/>
          <w:sz w:val="24"/>
          <w:szCs w:val="24"/>
          <w:lang w:val="fr-FR"/>
        </w:rPr>
        <w:t xml:space="preserve"> May pour la récompenser d’être sortie « major » de sa promotion à AGRO</w:t>
      </w:r>
      <w:r w:rsidR="002A48C3">
        <w:rPr>
          <w:rFonts w:ascii="Times New Roman"/>
          <w:sz w:val="24"/>
          <w:szCs w:val="24"/>
          <w:lang w:val="fr-FR"/>
        </w:rPr>
        <w:t xml:space="preserve"> en 1927</w:t>
      </w:r>
      <w:r>
        <w:rPr>
          <w:rFonts w:ascii="Times New Roman"/>
          <w:sz w:val="24"/>
          <w:szCs w:val="24"/>
          <w:lang w:val="fr-FR"/>
        </w:rPr>
        <w:t>.</w:t>
      </w:r>
      <w:r w:rsidR="007C6EA9">
        <w:rPr>
          <w:rFonts w:ascii="Times New Roman"/>
          <w:sz w:val="24"/>
          <w:szCs w:val="24"/>
          <w:lang w:val="fr-FR"/>
        </w:rPr>
        <w:t xml:space="preserve"> Il ressort de courriers que Germaine avait </w:t>
      </w:r>
      <w:r w:rsidR="00375F44">
        <w:rPr>
          <w:rFonts w:ascii="Times New Roman"/>
          <w:sz w:val="24"/>
          <w:szCs w:val="24"/>
          <w:lang w:val="fr-FR"/>
        </w:rPr>
        <w:t xml:space="preserve">versé des montants supérieurs au prix d’achat de </w:t>
      </w:r>
      <w:proofErr w:type="spellStart"/>
      <w:r w:rsidR="00375F44">
        <w:rPr>
          <w:rFonts w:ascii="Times New Roman"/>
          <w:sz w:val="24"/>
          <w:szCs w:val="24"/>
          <w:lang w:val="fr-FR"/>
        </w:rPr>
        <w:t>Losse</w:t>
      </w:r>
      <w:proofErr w:type="spellEnd"/>
      <w:r w:rsidR="00375F44">
        <w:rPr>
          <w:rFonts w:ascii="Times New Roman"/>
          <w:sz w:val="24"/>
          <w:szCs w:val="24"/>
          <w:lang w:val="fr-FR"/>
        </w:rPr>
        <w:t xml:space="preserve"> à ses nièces et neveu, avant et après la transaction.</w:t>
      </w:r>
    </w:p>
    <w:p w:rsidR="00964589" w:rsidRDefault="00964589" w:rsidP="001B2D15">
      <w:pPr>
        <w:rPr>
          <w:rFonts w:ascii="Times New Roman"/>
          <w:sz w:val="24"/>
          <w:szCs w:val="24"/>
          <w:lang w:val="fr-FR"/>
        </w:rPr>
      </w:pPr>
    </w:p>
    <w:p w:rsidR="007A2706" w:rsidRDefault="00E675BA" w:rsidP="001B2D15">
      <w:pPr>
        <w:rPr>
          <w:rFonts w:ascii="Times New Roman"/>
          <w:sz w:val="24"/>
          <w:szCs w:val="24"/>
          <w:lang w:val="fr-FR"/>
        </w:rPr>
      </w:pPr>
      <w:proofErr w:type="spellStart"/>
      <w:r>
        <w:rPr>
          <w:rFonts w:ascii="Times New Roman"/>
          <w:sz w:val="24"/>
          <w:szCs w:val="24"/>
          <w:lang w:val="fr-FR"/>
        </w:rPr>
        <w:t>Françis</w:t>
      </w:r>
      <w:proofErr w:type="spellEnd"/>
      <w:r>
        <w:rPr>
          <w:rFonts w:ascii="Times New Roman"/>
          <w:sz w:val="24"/>
          <w:szCs w:val="24"/>
          <w:lang w:val="fr-FR"/>
        </w:rPr>
        <w:t xml:space="preserve"> </w:t>
      </w:r>
      <w:proofErr w:type="spellStart"/>
      <w:r>
        <w:rPr>
          <w:rFonts w:ascii="Times New Roman"/>
          <w:sz w:val="24"/>
          <w:szCs w:val="24"/>
          <w:lang w:val="fr-FR"/>
        </w:rPr>
        <w:t>Laloë</w:t>
      </w:r>
      <w:proofErr w:type="spellEnd"/>
      <w:r>
        <w:rPr>
          <w:rFonts w:ascii="Times New Roman"/>
          <w:sz w:val="24"/>
          <w:szCs w:val="24"/>
          <w:lang w:val="fr-FR"/>
        </w:rPr>
        <w:t xml:space="preserve"> (</w:t>
      </w:r>
      <w:proofErr w:type="spellStart"/>
      <w:r>
        <w:rPr>
          <w:rFonts w:ascii="Times New Roman"/>
          <w:sz w:val="24"/>
          <w:szCs w:val="24"/>
          <w:lang w:val="fr-FR"/>
        </w:rPr>
        <w:t>dcd</w:t>
      </w:r>
      <w:proofErr w:type="spellEnd"/>
      <w:r>
        <w:rPr>
          <w:rFonts w:ascii="Times New Roman"/>
          <w:sz w:val="24"/>
          <w:szCs w:val="24"/>
          <w:lang w:val="fr-FR"/>
        </w:rPr>
        <w:t xml:space="preserve"> en 1947</w:t>
      </w:r>
      <w:r w:rsidR="007A2706">
        <w:rPr>
          <w:rFonts w:ascii="Times New Roman"/>
          <w:sz w:val="24"/>
          <w:szCs w:val="24"/>
          <w:lang w:val="fr-FR"/>
        </w:rPr>
        <w:t>) et son épouse Suzanne (</w:t>
      </w:r>
      <w:proofErr w:type="spellStart"/>
      <w:r w:rsidR="007A2706">
        <w:rPr>
          <w:rFonts w:ascii="Times New Roman"/>
          <w:sz w:val="24"/>
          <w:szCs w:val="24"/>
          <w:lang w:val="fr-FR"/>
        </w:rPr>
        <w:t>dcd</w:t>
      </w:r>
      <w:proofErr w:type="spellEnd"/>
      <w:r w:rsidR="007A2706">
        <w:rPr>
          <w:rFonts w:ascii="Times New Roman"/>
          <w:sz w:val="24"/>
          <w:szCs w:val="24"/>
          <w:lang w:val="fr-FR"/>
        </w:rPr>
        <w:t xml:space="preserve"> en 1948) </w:t>
      </w:r>
      <w:r w:rsidR="007609C5">
        <w:rPr>
          <w:rFonts w:ascii="Times New Roman"/>
          <w:sz w:val="24"/>
          <w:szCs w:val="24"/>
          <w:lang w:val="fr-FR"/>
        </w:rPr>
        <w:t>ont</w:t>
      </w:r>
      <w:r w:rsidR="007A2706">
        <w:rPr>
          <w:rFonts w:ascii="Times New Roman"/>
          <w:sz w:val="24"/>
          <w:szCs w:val="24"/>
          <w:lang w:val="fr-FR"/>
        </w:rPr>
        <w:t xml:space="preserve"> terminé leur vie chez Germaine à Mont-Riant.</w:t>
      </w:r>
      <w:r w:rsidR="00516308">
        <w:rPr>
          <w:rFonts w:ascii="Times New Roman"/>
          <w:sz w:val="24"/>
          <w:szCs w:val="24"/>
          <w:lang w:val="fr-FR"/>
        </w:rPr>
        <w:t xml:space="preserve"> Je ne sais pas quand ils y sont arrivés.</w:t>
      </w:r>
    </w:p>
    <w:p w:rsidR="00226E60" w:rsidRDefault="00226E60" w:rsidP="001B2D15">
      <w:pPr>
        <w:rPr>
          <w:rFonts w:ascii="Times New Roman"/>
          <w:sz w:val="24"/>
          <w:szCs w:val="24"/>
          <w:lang w:val="fr-FR"/>
        </w:rPr>
      </w:pPr>
    </w:p>
    <w:p w:rsidR="00226E60" w:rsidRDefault="00226E60" w:rsidP="001B2D15">
      <w:pPr>
        <w:rPr>
          <w:rFonts w:ascii="Times New Roman"/>
          <w:sz w:val="24"/>
          <w:szCs w:val="24"/>
          <w:lang w:val="fr-FR"/>
        </w:rPr>
      </w:pPr>
      <w:r>
        <w:rPr>
          <w:rFonts w:ascii="Times New Roman"/>
          <w:sz w:val="24"/>
          <w:szCs w:val="24"/>
          <w:lang w:val="fr-FR"/>
        </w:rPr>
        <w:t xml:space="preserve">Avant la guerre, </w:t>
      </w:r>
      <w:r w:rsidR="004A31F0">
        <w:rPr>
          <w:rFonts w:ascii="Times New Roman"/>
          <w:sz w:val="24"/>
          <w:szCs w:val="24"/>
          <w:lang w:val="fr-FR"/>
        </w:rPr>
        <w:t xml:space="preserve">Germaine </w:t>
      </w:r>
      <w:r>
        <w:rPr>
          <w:rFonts w:ascii="Times New Roman"/>
          <w:sz w:val="24"/>
          <w:szCs w:val="24"/>
          <w:lang w:val="fr-FR"/>
        </w:rPr>
        <w:t>possède une clinique à Al</w:t>
      </w:r>
      <w:r w:rsidR="004A31F0">
        <w:rPr>
          <w:rFonts w:ascii="Times New Roman"/>
          <w:sz w:val="24"/>
          <w:szCs w:val="24"/>
          <w:lang w:val="fr-FR"/>
        </w:rPr>
        <w:t>ger, dite clinique des Glycines</w:t>
      </w:r>
      <w:r w:rsidR="00475EDC">
        <w:rPr>
          <w:rFonts w:ascii="Times New Roman"/>
          <w:sz w:val="24"/>
          <w:szCs w:val="24"/>
          <w:lang w:val="fr-FR"/>
        </w:rPr>
        <w:t>,</w:t>
      </w:r>
      <w:r w:rsidR="004A31F0">
        <w:rPr>
          <w:rFonts w:ascii="Times New Roman"/>
          <w:sz w:val="24"/>
          <w:szCs w:val="24"/>
          <w:lang w:val="fr-FR"/>
        </w:rPr>
        <w:t xml:space="preserve"> vendue au Dr. Chiche vers 1942. Madeleine de Chancel </w:t>
      </w:r>
      <w:r w:rsidR="002240BF">
        <w:rPr>
          <w:rFonts w:ascii="Times New Roman"/>
          <w:sz w:val="24"/>
          <w:szCs w:val="24"/>
          <w:lang w:val="fr-FR"/>
        </w:rPr>
        <w:t xml:space="preserve">en </w:t>
      </w:r>
      <w:r w:rsidR="004A31F0">
        <w:rPr>
          <w:rFonts w:ascii="Times New Roman"/>
          <w:sz w:val="24"/>
          <w:szCs w:val="24"/>
          <w:lang w:val="fr-FR"/>
        </w:rPr>
        <w:t>est la directrice.</w:t>
      </w:r>
    </w:p>
    <w:p w:rsidR="00964589" w:rsidRDefault="00964589" w:rsidP="001B2D15">
      <w:pPr>
        <w:rPr>
          <w:rFonts w:ascii="Times New Roman"/>
          <w:sz w:val="24"/>
          <w:szCs w:val="24"/>
          <w:lang w:val="fr-FR"/>
        </w:rPr>
      </w:pPr>
    </w:p>
    <w:p w:rsidR="00964589" w:rsidRDefault="00964589" w:rsidP="001B2D15">
      <w:pPr>
        <w:rPr>
          <w:rFonts w:ascii="Times New Roman"/>
          <w:sz w:val="24"/>
          <w:szCs w:val="24"/>
          <w:lang w:val="fr-FR"/>
        </w:rPr>
      </w:pPr>
      <w:r>
        <w:rPr>
          <w:rFonts w:ascii="Times New Roman"/>
          <w:sz w:val="24"/>
          <w:szCs w:val="24"/>
          <w:lang w:val="fr-FR"/>
        </w:rPr>
        <w:t>En 1943, Germaine institue José et André ses</w:t>
      </w:r>
      <w:r w:rsidR="00475EDC">
        <w:rPr>
          <w:rFonts w:ascii="Times New Roman"/>
          <w:sz w:val="24"/>
          <w:szCs w:val="24"/>
          <w:lang w:val="fr-FR"/>
        </w:rPr>
        <w:t xml:space="preserve"> légataires universels, elle a 61 ans.</w:t>
      </w:r>
    </w:p>
    <w:p w:rsidR="00053CD1" w:rsidRDefault="00053CD1" w:rsidP="001B2D15">
      <w:pPr>
        <w:rPr>
          <w:rFonts w:ascii="Times New Roman"/>
          <w:sz w:val="24"/>
          <w:szCs w:val="24"/>
          <w:lang w:val="fr-FR"/>
        </w:rPr>
      </w:pPr>
    </w:p>
    <w:p w:rsidR="00053CD1" w:rsidRPr="001B2D15" w:rsidRDefault="00053CD1" w:rsidP="001B2D15">
      <w:pPr>
        <w:rPr>
          <w:rFonts w:ascii="Times New Roman"/>
          <w:sz w:val="24"/>
          <w:szCs w:val="24"/>
          <w:lang w:val="fr-FR"/>
        </w:rPr>
      </w:pPr>
      <w:r>
        <w:rPr>
          <w:rFonts w:ascii="Times New Roman"/>
          <w:sz w:val="24"/>
          <w:szCs w:val="24"/>
          <w:lang w:val="fr-FR"/>
        </w:rPr>
        <w:t>En 1950,</w:t>
      </w:r>
      <w:r w:rsidR="00D03696" w:rsidRPr="00D03696">
        <w:rPr>
          <w:rFonts w:ascii="Times New Roman"/>
          <w:sz w:val="24"/>
          <w:szCs w:val="24"/>
          <w:lang w:val="fr-FR"/>
        </w:rPr>
        <w:t xml:space="preserve"> </w:t>
      </w:r>
      <w:r w:rsidR="00D03696">
        <w:rPr>
          <w:rFonts w:ascii="Times New Roman"/>
          <w:sz w:val="24"/>
          <w:szCs w:val="24"/>
          <w:lang w:val="fr-FR"/>
        </w:rPr>
        <w:t>l’entente</w:t>
      </w:r>
      <w:r w:rsidR="00654992">
        <w:rPr>
          <w:rFonts w:ascii="Times New Roman"/>
          <w:sz w:val="24"/>
          <w:szCs w:val="24"/>
          <w:lang w:val="fr-FR"/>
        </w:rPr>
        <w:t xml:space="preserve"> </w:t>
      </w:r>
      <w:r>
        <w:rPr>
          <w:rFonts w:ascii="Times New Roman"/>
          <w:sz w:val="24"/>
          <w:szCs w:val="24"/>
          <w:lang w:val="fr-FR"/>
        </w:rPr>
        <w:t>de Germaine et Madeleine de Chancel semble éteint</w:t>
      </w:r>
      <w:r w:rsidR="00D03696">
        <w:rPr>
          <w:rFonts w:ascii="Times New Roman"/>
          <w:sz w:val="24"/>
          <w:szCs w:val="24"/>
          <w:lang w:val="fr-FR"/>
        </w:rPr>
        <w:t>e</w:t>
      </w:r>
      <w:r>
        <w:rPr>
          <w:rFonts w:ascii="Times New Roman"/>
          <w:sz w:val="24"/>
          <w:szCs w:val="24"/>
          <w:lang w:val="fr-FR"/>
        </w:rPr>
        <w:t xml:space="preserve">. Germaine expose les comptes financiers de « sa dette sur tout le passé » </w:t>
      </w:r>
      <w:r w:rsidR="007609C5">
        <w:rPr>
          <w:rFonts w:ascii="Times New Roman"/>
          <w:sz w:val="24"/>
          <w:szCs w:val="24"/>
          <w:lang w:val="fr-FR"/>
        </w:rPr>
        <w:t>à Jacques de Chancel, frère de Madeleine, qui gère ses affaires.</w:t>
      </w:r>
      <w:r w:rsidR="00475EDC">
        <w:rPr>
          <w:rFonts w:ascii="Times New Roman"/>
          <w:sz w:val="24"/>
          <w:szCs w:val="24"/>
          <w:lang w:val="fr-FR"/>
        </w:rPr>
        <w:t xml:space="preserve"> Les de Chancel avaient aussi été amis de Charles Jourdan.</w:t>
      </w:r>
    </w:p>
    <w:p w:rsidR="00D4535C" w:rsidRPr="001B2D15" w:rsidRDefault="00D4535C" w:rsidP="001B2D15">
      <w:pPr>
        <w:rPr>
          <w:rFonts w:ascii="Times New Roman"/>
          <w:sz w:val="24"/>
          <w:szCs w:val="24"/>
          <w:lang w:val="fr-FR"/>
        </w:rPr>
      </w:pPr>
    </w:p>
    <w:p w:rsidR="00B84983" w:rsidRDefault="005F1B21" w:rsidP="001B2D15">
      <w:pPr>
        <w:rPr>
          <w:rFonts w:ascii="Times New Roman"/>
          <w:sz w:val="24"/>
          <w:szCs w:val="24"/>
          <w:lang w:val="fr-FR"/>
        </w:rPr>
      </w:pPr>
      <w:r w:rsidRPr="001B2D15">
        <w:rPr>
          <w:rFonts w:ascii="Times New Roman"/>
          <w:sz w:val="24"/>
          <w:szCs w:val="24"/>
          <w:lang w:val="fr-FR"/>
        </w:rPr>
        <w:t>En 1950, mieux éclairée par le Saint-Esprit, dit</w:t>
      </w:r>
      <w:r w:rsidR="00516308">
        <w:rPr>
          <w:rFonts w:ascii="Times New Roman"/>
          <w:sz w:val="24"/>
          <w:szCs w:val="24"/>
          <w:lang w:val="fr-FR"/>
        </w:rPr>
        <w:t xml:space="preserve"> Germaine</w:t>
      </w:r>
      <w:r w:rsidR="00BC06C6">
        <w:rPr>
          <w:rFonts w:ascii="Times New Roman"/>
          <w:sz w:val="24"/>
          <w:szCs w:val="24"/>
          <w:lang w:val="fr-FR"/>
        </w:rPr>
        <w:t xml:space="preserve"> en parlant de Mont Riant</w:t>
      </w:r>
      <w:r w:rsidRPr="001B2D15">
        <w:rPr>
          <w:rFonts w:ascii="Times New Roman"/>
          <w:sz w:val="24"/>
          <w:szCs w:val="24"/>
          <w:lang w:val="fr-FR"/>
        </w:rPr>
        <w:t>, « </w:t>
      </w:r>
      <w:r w:rsidRPr="00613C0B">
        <w:rPr>
          <w:rFonts w:ascii="Times New Roman"/>
          <w:i/>
          <w:iCs/>
          <w:sz w:val="24"/>
          <w:szCs w:val="24"/>
          <w:lang w:val="fr-FR"/>
        </w:rPr>
        <w:t xml:space="preserve">je suis devenue beaucoup plus raisonnable. Je tiens cette maison de vieux amis, les Jourdan. J'ai voué à cette demeure dont chaque meuble, chaque tableau, chaque tapis, chaque bibelot, chaque plante me rappelle une histoire, le culte exclusif de l'amitié. Je voulais que nul ne « profanât » cette maison après ma mort. Voilà pourquoi, égoïstement, je l'avoue, j'avais exigé sa destruction </w:t>
      </w:r>
      <w:r w:rsidRPr="00613C0B">
        <w:rPr>
          <w:rFonts w:ascii="Times New Roman"/>
          <w:i/>
          <w:iCs/>
          <w:sz w:val="24"/>
          <w:szCs w:val="24"/>
          <w:lang w:val="fr-FR"/>
        </w:rPr>
        <w:lastRenderedPageBreak/>
        <w:t>totale.</w:t>
      </w:r>
      <w:r w:rsidRPr="001B2D15">
        <w:rPr>
          <w:rFonts w:ascii="Times New Roman"/>
          <w:sz w:val="24"/>
          <w:szCs w:val="24"/>
          <w:lang w:val="fr-FR"/>
        </w:rPr>
        <w:t xml:space="preserve"> » </w:t>
      </w:r>
    </w:p>
    <w:p w:rsidR="00BC06C6" w:rsidRDefault="00BC06C6" w:rsidP="001B2D15">
      <w:pPr>
        <w:rPr>
          <w:rFonts w:ascii="Times New Roman"/>
          <w:sz w:val="24"/>
          <w:szCs w:val="24"/>
          <w:lang w:val="fr-FR"/>
        </w:rPr>
      </w:pPr>
    </w:p>
    <w:p w:rsidR="00D4535C" w:rsidRPr="001B2D15" w:rsidRDefault="00B84983" w:rsidP="001B2D15">
      <w:pPr>
        <w:rPr>
          <w:rFonts w:ascii="Times New Roman"/>
          <w:sz w:val="24"/>
          <w:szCs w:val="24"/>
          <w:lang w:val="fr-FR"/>
        </w:rPr>
      </w:pPr>
      <w:r>
        <w:rPr>
          <w:rFonts w:ascii="Times New Roman"/>
          <w:sz w:val="24"/>
          <w:szCs w:val="24"/>
          <w:lang w:val="fr-FR"/>
        </w:rPr>
        <w:t xml:space="preserve">En 1951, </w:t>
      </w:r>
      <w:r w:rsidR="005F1B21" w:rsidRPr="001B2D15">
        <w:rPr>
          <w:rFonts w:ascii="Times New Roman"/>
          <w:sz w:val="24"/>
          <w:szCs w:val="24"/>
          <w:lang w:val="fr-FR"/>
        </w:rPr>
        <w:t>Germaine cède à l'Algérie, à titre onéreux, son droit  de jouissance, son droit à la démolition de la construction et le mobilier de la villa.</w:t>
      </w:r>
    </w:p>
    <w:p w:rsidR="00D4535C" w:rsidRPr="001B2D15" w:rsidRDefault="00D4535C" w:rsidP="001B2D15">
      <w:pPr>
        <w:rPr>
          <w:rFonts w:ascii="Times New Roman"/>
          <w:sz w:val="24"/>
          <w:szCs w:val="24"/>
          <w:lang w:val="fr-FR"/>
        </w:rPr>
      </w:pPr>
    </w:p>
    <w:p w:rsidR="00D4535C" w:rsidRPr="001B2D15" w:rsidRDefault="005F1B21" w:rsidP="001B2D15">
      <w:pPr>
        <w:rPr>
          <w:rFonts w:ascii="Times New Roman"/>
          <w:sz w:val="24"/>
          <w:szCs w:val="24"/>
          <w:lang w:val="fr-FR"/>
        </w:rPr>
      </w:pPr>
      <w:r w:rsidRPr="001B2D15">
        <w:rPr>
          <w:rFonts w:ascii="Times New Roman"/>
          <w:sz w:val="24"/>
          <w:szCs w:val="24"/>
          <w:lang w:val="fr-FR"/>
        </w:rPr>
        <w:t>« </w:t>
      </w:r>
      <w:r w:rsidRPr="00613C0B">
        <w:rPr>
          <w:rFonts w:ascii="Times New Roman"/>
          <w:i/>
          <w:iCs/>
          <w:sz w:val="24"/>
          <w:szCs w:val="24"/>
          <w:lang w:val="fr-FR"/>
        </w:rPr>
        <w:t xml:space="preserve">Nous renonçons à vous dire le nombre de commodes Empire, Louis XVI, authentiques, rencontrées au passage. Ah ! </w:t>
      </w:r>
      <w:proofErr w:type="gramStart"/>
      <w:r w:rsidRPr="00613C0B">
        <w:rPr>
          <w:rFonts w:ascii="Times New Roman"/>
          <w:i/>
          <w:iCs/>
          <w:sz w:val="24"/>
          <w:szCs w:val="24"/>
          <w:lang w:val="fr-FR"/>
        </w:rPr>
        <w:t>ce</w:t>
      </w:r>
      <w:proofErr w:type="gramEnd"/>
      <w:r w:rsidRPr="00613C0B">
        <w:rPr>
          <w:rFonts w:ascii="Times New Roman"/>
          <w:i/>
          <w:iCs/>
          <w:sz w:val="24"/>
          <w:szCs w:val="24"/>
          <w:lang w:val="fr-FR"/>
        </w:rPr>
        <w:t xml:space="preserve"> merveilleux Aubusson qui tapisse la grande chambre à coucher ! Voici dans un coin un </w:t>
      </w:r>
      <w:proofErr w:type="spellStart"/>
      <w:r w:rsidRPr="00613C0B">
        <w:rPr>
          <w:rFonts w:ascii="Times New Roman"/>
          <w:i/>
          <w:iCs/>
          <w:sz w:val="24"/>
          <w:szCs w:val="24"/>
          <w:lang w:val="fr-FR"/>
        </w:rPr>
        <w:t>Dinet</w:t>
      </w:r>
      <w:proofErr w:type="spellEnd"/>
      <w:r w:rsidRPr="00613C0B">
        <w:rPr>
          <w:rFonts w:ascii="Times New Roman"/>
          <w:i/>
          <w:iCs/>
          <w:sz w:val="24"/>
          <w:szCs w:val="24"/>
          <w:lang w:val="fr-FR"/>
        </w:rPr>
        <w:t xml:space="preserve"> offert par le peintre à Mme Jourdan. Et voici maintenant des Panini, achetés par M. Louis Jourdan aux princes de Naples à Paris. Ces tableaux venant du Musée de Naples furent vendus à bas prix, à un journaliste qui alliait le sens des affaires au goût. Nous renonçons à vous dire la qualité des faïences de Delft, Rouen, Nevers ; l'intimité du boudoir de Mme Jourdan ; la qualité des boiseries en citronnier et en thuya ; la richesse de la bibliothèque ; le spacieux salon où se tient un Pleyel grand modèle ; le haut atelier de peinture. Et tout cela est entretenu par Mlle </w:t>
      </w:r>
      <w:proofErr w:type="spellStart"/>
      <w:r w:rsidRPr="00613C0B">
        <w:rPr>
          <w:rFonts w:ascii="Times New Roman"/>
          <w:i/>
          <w:iCs/>
          <w:sz w:val="24"/>
          <w:szCs w:val="24"/>
          <w:lang w:val="fr-FR"/>
        </w:rPr>
        <w:t>Laloë</w:t>
      </w:r>
      <w:proofErr w:type="spellEnd"/>
      <w:r w:rsidRPr="00613C0B">
        <w:rPr>
          <w:rFonts w:ascii="Times New Roman"/>
          <w:i/>
          <w:iCs/>
          <w:sz w:val="24"/>
          <w:szCs w:val="24"/>
          <w:lang w:val="fr-FR"/>
        </w:rPr>
        <w:t>, avec un véritable amour...</w:t>
      </w:r>
      <w:r w:rsidRPr="001B2D15">
        <w:rPr>
          <w:rFonts w:ascii="Times New Roman"/>
          <w:sz w:val="24"/>
          <w:szCs w:val="24"/>
          <w:lang w:val="fr-FR"/>
        </w:rPr>
        <w:t> »</w:t>
      </w:r>
    </w:p>
    <w:p w:rsidR="00D4535C" w:rsidRPr="001B2D15" w:rsidRDefault="00D4535C" w:rsidP="001B2D15">
      <w:pPr>
        <w:rPr>
          <w:rFonts w:ascii="Times New Roman"/>
          <w:sz w:val="24"/>
          <w:szCs w:val="24"/>
          <w:lang w:val="fr-FR"/>
        </w:rPr>
      </w:pPr>
    </w:p>
    <w:p w:rsidR="00D4535C" w:rsidRDefault="005F1B21" w:rsidP="001B2D15">
      <w:pPr>
        <w:rPr>
          <w:rFonts w:ascii="Times New Roman"/>
          <w:sz w:val="24"/>
          <w:szCs w:val="24"/>
          <w:lang w:val="fr-FR"/>
        </w:rPr>
      </w:pPr>
      <w:r w:rsidRPr="001B2D15">
        <w:rPr>
          <w:rFonts w:ascii="Times New Roman"/>
          <w:sz w:val="24"/>
          <w:szCs w:val="24"/>
          <w:lang w:val="fr-FR"/>
        </w:rPr>
        <w:t xml:space="preserve">Germaine part alors s’installer à Gia Long, chez sa sœur la Princesse d’Annam dont l’époux était décédé </w:t>
      </w:r>
      <w:r w:rsidR="00D833AB">
        <w:rPr>
          <w:rFonts w:ascii="Times New Roman"/>
          <w:sz w:val="24"/>
          <w:szCs w:val="24"/>
          <w:lang w:val="fr-FR"/>
        </w:rPr>
        <w:t xml:space="preserve">il y a six ans, </w:t>
      </w:r>
      <w:r w:rsidRPr="001B2D15">
        <w:rPr>
          <w:rFonts w:ascii="Times New Roman"/>
          <w:sz w:val="24"/>
          <w:szCs w:val="24"/>
          <w:lang w:val="fr-FR"/>
        </w:rPr>
        <w:t>en 194</w:t>
      </w:r>
      <w:r w:rsidR="00D833AB">
        <w:rPr>
          <w:rFonts w:ascii="Times New Roman"/>
          <w:sz w:val="24"/>
          <w:szCs w:val="24"/>
          <w:lang w:val="fr-FR"/>
        </w:rPr>
        <w:t>4.</w:t>
      </w:r>
    </w:p>
    <w:p w:rsidR="004A31F0" w:rsidRDefault="004A31F0" w:rsidP="001B2D15">
      <w:pPr>
        <w:rPr>
          <w:rFonts w:ascii="Times New Roman"/>
          <w:sz w:val="24"/>
          <w:szCs w:val="24"/>
          <w:lang w:val="fr-FR"/>
        </w:rPr>
      </w:pPr>
    </w:p>
    <w:p w:rsidR="004A31F0" w:rsidRDefault="004A31F0" w:rsidP="001B2D15">
      <w:pPr>
        <w:rPr>
          <w:rFonts w:ascii="Times New Roman"/>
          <w:sz w:val="24"/>
          <w:szCs w:val="24"/>
          <w:lang w:val="fr-FR"/>
        </w:rPr>
      </w:pPr>
      <w:r>
        <w:rPr>
          <w:rFonts w:ascii="Times New Roman"/>
          <w:sz w:val="24"/>
          <w:szCs w:val="24"/>
          <w:lang w:val="fr-FR"/>
        </w:rPr>
        <w:t xml:space="preserve">Dès 1952, il semble que certaines facultés intellectuelles de Germaine </w:t>
      </w:r>
      <w:r w:rsidR="00B84983">
        <w:rPr>
          <w:rFonts w:ascii="Times New Roman"/>
          <w:sz w:val="24"/>
          <w:szCs w:val="24"/>
          <w:lang w:val="fr-FR"/>
        </w:rPr>
        <w:t>s’af</w:t>
      </w:r>
      <w:r w:rsidR="002C1C62">
        <w:rPr>
          <w:rFonts w:ascii="Times New Roman"/>
          <w:sz w:val="24"/>
          <w:szCs w:val="24"/>
          <w:lang w:val="fr-FR"/>
        </w:rPr>
        <w:t>faiblissent</w:t>
      </w:r>
      <w:r>
        <w:rPr>
          <w:rStyle w:val="FootnoteReference"/>
          <w:rFonts w:ascii="Times New Roman"/>
          <w:sz w:val="24"/>
          <w:szCs w:val="24"/>
          <w:lang w:val="fr-FR"/>
        </w:rPr>
        <w:footnoteReference w:id="8"/>
      </w:r>
      <w:r w:rsidR="00B84983">
        <w:rPr>
          <w:rFonts w:ascii="Times New Roman"/>
          <w:sz w:val="24"/>
          <w:szCs w:val="24"/>
          <w:lang w:val="fr-FR"/>
        </w:rPr>
        <w:t> ; elle a 70 ans.</w:t>
      </w:r>
    </w:p>
    <w:p w:rsidR="003F4739" w:rsidRDefault="003F4739" w:rsidP="001B2D15">
      <w:pPr>
        <w:rPr>
          <w:rFonts w:ascii="Times New Roman"/>
          <w:sz w:val="24"/>
          <w:szCs w:val="24"/>
          <w:lang w:val="fr-FR"/>
        </w:rPr>
      </w:pPr>
    </w:p>
    <w:p w:rsidR="003F4739" w:rsidRDefault="007A2706" w:rsidP="001B2D15">
      <w:pPr>
        <w:rPr>
          <w:rFonts w:ascii="Times New Roman"/>
          <w:sz w:val="24"/>
          <w:szCs w:val="24"/>
          <w:lang w:val="fr-FR"/>
        </w:rPr>
      </w:pPr>
      <w:r>
        <w:rPr>
          <w:rFonts w:ascii="Times New Roman"/>
          <w:sz w:val="24"/>
          <w:szCs w:val="24"/>
          <w:lang w:val="fr-FR"/>
        </w:rPr>
        <w:t>En juillet 19</w:t>
      </w:r>
      <w:r w:rsidR="00053CD1">
        <w:rPr>
          <w:rFonts w:ascii="Times New Roman"/>
          <w:sz w:val="24"/>
          <w:szCs w:val="24"/>
          <w:lang w:val="fr-FR"/>
        </w:rPr>
        <w:t>54, mon père André, ma mère, ma</w:t>
      </w:r>
      <w:r>
        <w:rPr>
          <w:rFonts w:ascii="Times New Roman"/>
          <w:sz w:val="24"/>
          <w:szCs w:val="24"/>
          <w:lang w:val="fr-FR"/>
        </w:rPr>
        <w:t xml:space="preserve"> sœur Elisabeth</w:t>
      </w:r>
      <w:r w:rsidR="00053CD1">
        <w:rPr>
          <w:rFonts w:ascii="Times New Roman"/>
          <w:sz w:val="24"/>
          <w:szCs w:val="24"/>
          <w:lang w:val="fr-FR"/>
        </w:rPr>
        <w:t>,</w:t>
      </w:r>
      <w:r>
        <w:rPr>
          <w:rFonts w:ascii="Times New Roman"/>
          <w:sz w:val="24"/>
          <w:szCs w:val="24"/>
          <w:lang w:val="fr-FR"/>
        </w:rPr>
        <w:t xml:space="preserve"> et moi qui </w:t>
      </w:r>
      <w:proofErr w:type="gramStart"/>
      <w:r>
        <w:rPr>
          <w:rFonts w:ascii="Times New Roman"/>
          <w:sz w:val="24"/>
          <w:szCs w:val="24"/>
          <w:lang w:val="fr-FR"/>
        </w:rPr>
        <w:t>n’ai</w:t>
      </w:r>
      <w:proofErr w:type="gramEnd"/>
      <w:r>
        <w:rPr>
          <w:rFonts w:ascii="Times New Roman"/>
          <w:sz w:val="24"/>
          <w:szCs w:val="24"/>
          <w:lang w:val="fr-FR"/>
        </w:rPr>
        <w:t xml:space="preserve"> pas encore 4 ans, allons passer les vacances en Algérie. Nous visitons Mont-Riant où vit encore le couple de la cuisinière</w:t>
      </w:r>
      <w:r w:rsidR="002E662D">
        <w:rPr>
          <w:rFonts w:ascii="Times New Roman"/>
          <w:sz w:val="24"/>
          <w:szCs w:val="24"/>
          <w:lang w:val="fr-FR"/>
        </w:rPr>
        <w:t xml:space="preserve"> </w:t>
      </w:r>
      <w:r>
        <w:rPr>
          <w:rFonts w:ascii="Times New Roman"/>
          <w:sz w:val="24"/>
          <w:szCs w:val="24"/>
          <w:lang w:val="fr-FR"/>
        </w:rPr>
        <w:t>et du jardinier de Germaine</w:t>
      </w:r>
      <w:r w:rsidR="00053CD1">
        <w:rPr>
          <w:rFonts w:ascii="Times New Roman"/>
          <w:sz w:val="24"/>
          <w:szCs w:val="24"/>
          <w:lang w:val="fr-FR"/>
        </w:rPr>
        <w:t xml:space="preserve"> </w:t>
      </w:r>
      <w:r w:rsidR="00053CD1" w:rsidRPr="00053CD1">
        <w:rPr>
          <w:rFonts w:ascii="Times New Roman"/>
          <w:sz w:val="24"/>
          <w:szCs w:val="24"/>
          <w:lang w:val="fr-FR"/>
        </w:rPr>
        <w:t xml:space="preserve">(Marie </w:t>
      </w:r>
      <w:proofErr w:type="spellStart"/>
      <w:r w:rsidR="006F5F73">
        <w:rPr>
          <w:rFonts w:ascii="Times New Roman"/>
          <w:sz w:val="24"/>
          <w:szCs w:val="24"/>
          <w:lang w:val="fr-FR"/>
        </w:rPr>
        <w:t>Schuling</w:t>
      </w:r>
      <w:proofErr w:type="spellEnd"/>
      <w:r w:rsidR="006F5F73">
        <w:rPr>
          <w:rFonts w:ascii="Times New Roman"/>
          <w:sz w:val="24"/>
          <w:szCs w:val="24"/>
          <w:lang w:val="fr-FR"/>
        </w:rPr>
        <w:t xml:space="preserve"> </w:t>
      </w:r>
      <w:r w:rsidR="00053CD1" w:rsidRPr="00053CD1">
        <w:rPr>
          <w:rFonts w:ascii="Times New Roman"/>
          <w:sz w:val="24"/>
          <w:szCs w:val="24"/>
          <w:lang w:val="fr-FR"/>
        </w:rPr>
        <w:t>et Thomas)</w:t>
      </w:r>
      <w:r w:rsidR="009220E5">
        <w:rPr>
          <w:rFonts w:ascii="Times New Roman"/>
          <w:sz w:val="24"/>
          <w:szCs w:val="24"/>
          <w:lang w:val="fr-FR"/>
        </w:rPr>
        <w:t xml:space="preserve"> devenus gardiens de la maison</w:t>
      </w:r>
      <w:r>
        <w:rPr>
          <w:rFonts w:ascii="Times New Roman"/>
          <w:sz w:val="24"/>
          <w:szCs w:val="24"/>
          <w:lang w:val="fr-FR"/>
        </w:rPr>
        <w:t>, mais je pense que nous couchons à Gia Long.</w:t>
      </w:r>
    </w:p>
    <w:p w:rsidR="00353B38" w:rsidRDefault="00353B38" w:rsidP="001B2D15">
      <w:pPr>
        <w:rPr>
          <w:rFonts w:ascii="Times New Roman"/>
          <w:sz w:val="24"/>
          <w:szCs w:val="24"/>
          <w:lang w:val="fr-FR"/>
        </w:rPr>
      </w:pPr>
    </w:p>
    <w:p w:rsidR="00353B38" w:rsidRDefault="00353B38" w:rsidP="001B2D15">
      <w:pPr>
        <w:rPr>
          <w:rFonts w:ascii="Times New Roman"/>
          <w:sz w:val="24"/>
          <w:szCs w:val="24"/>
          <w:lang w:val="fr-FR"/>
        </w:rPr>
      </w:pPr>
      <w:r>
        <w:rPr>
          <w:rFonts w:ascii="Times New Roman"/>
          <w:sz w:val="24"/>
          <w:szCs w:val="24"/>
          <w:lang w:val="fr-FR"/>
        </w:rPr>
        <w:t xml:space="preserve">Jusqu’en </w:t>
      </w:r>
      <w:r w:rsidR="002C1C62">
        <w:rPr>
          <w:rFonts w:ascii="Times New Roman"/>
          <w:sz w:val="24"/>
          <w:szCs w:val="24"/>
          <w:lang w:val="fr-FR"/>
        </w:rPr>
        <w:t xml:space="preserve">juillet </w:t>
      </w:r>
      <w:r>
        <w:rPr>
          <w:rFonts w:ascii="Times New Roman"/>
          <w:sz w:val="24"/>
          <w:szCs w:val="24"/>
          <w:lang w:val="fr-FR"/>
        </w:rPr>
        <w:t>1954, Germaine fait gérer ses biens par Jacques de Chancel.</w:t>
      </w:r>
    </w:p>
    <w:p w:rsidR="00C72DC2" w:rsidRDefault="00C72DC2" w:rsidP="001B2D15">
      <w:pPr>
        <w:rPr>
          <w:rFonts w:ascii="Times New Roman"/>
          <w:sz w:val="24"/>
          <w:szCs w:val="24"/>
          <w:lang w:val="fr-FR"/>
        </w:rPr>
      </w:pPr>
    </w:p>
    <w:p w:rsidR="00C72DC2" w:rsidRDefault="00C72DC2" w:rsidP="001B2D15">
      <w:pPr>
        <w:rPr>
          <w:rFonts w:ascii="Times New Roman"/>
          <w:sz w:val="24"/>
          <w:szCs w:val="24"/>
          <w:lang w:val="fr-FR"/>
        </w:rPr>
      </w:pPr>
      <w:r>
        <w:rPr>
          <w:rFonts w:ascii="Times New Roman"/>
          <w:sz w:val="24"/>
          <w:szCs w:val="24"/>
          <w:lang w:val="fr-FR"/>
        </w:rPr>
        <w:t xml:space="preserve">En 1954, Germaine </w:t>
      </w:r>
      <w:r w:rsidR="00226E60">
        <w:rPr>
          <w:rFonts w:ascii="Times New Roman"/>
          <w:sz w:val="24"/>
          <w:szCs w:val="24"/>
          <w:lang w:val="fr-FR"/>
        </w:rPr>
        <w:t>commence à verser une rente à Madeleine de Chancel, rente qui sera remise en cause par ses héritiers José et André</w:t>
      </w:r>
      <w:r w:rsidR="004F5D89">
        <w:rPr>
          <w:rFonts w:ascii="Times New Roman"/>
          <w:sz w:val="24"/>
          <w:szCs w:val="24"/>
          <w:lang w:val="fr-FR"/>
        </w:rPr>
        <w:t>,</w:t>
      </w:r>
      <w:r w:rsidR="00226E60">
        <w:rPr>
          <w:rFonts w:ascii="Times New Roman"/>
          <w:sz w:val="24"/>
          <w:szCs w:val="24"/>
          <w:lang w:val="fr-FR"/>
        </w:rPr>
        <w:t xml:space="preserve"> après la mort de Germaine.</w:t>
      </w:r>
    </w:p>
    <w:p w:rsidR="00864297" w:rsidRDefault="00864297" w:rsidP="001B2D15">
      <w:pPr>
        <w:rPr>
          <w:rFonts w:ascii="Times New Roman"/>
          <w:sz w:val="24"/>
          <w:szCs w:val="24"/>
          <w:lang w:val="fr-FR"/>
        </w:rPr>
      </w:pPr>
    </w:p>
    <w:p w:rsidR="00864297" w:rsidRPr="001B2D15" w:rsidRDefault="00864297" w:rsidP="001B2D15">
      <w:pPr>
        <w:rPr>
          <w:rFonts w:ascii="Times New Roman"/>
          <w:sz w:val="24"/>
          <w:szCs w:val="24"/>
          <w:lang w:val="fr-FR"/>
        </w:rPr>
      </w:pPr>
      <w:r>
        <w:rPr>
          <w:rFonts w:ascii="Times New Roman"/>
          <w:sz w:val="24"/>
          <w:szCs w:val="24"/>
          <w:lang w:val="fr-FR"/>
        </w:rPr>
        <w:t xml:space="preserve">En 1958, Germaine ne peut plus rester à Gia Long chez sa sœur car son état de santé s’aggrave. La princesse et </w:t>
      </w:r>
      <w:proofErr w:type="spellStart"/>
      <w:r>
        <w:rPr>
          <w:rFonts w:ascii="Times New Roman"/>
          <w:sz w:val="24"/>
          <w:szCs w:val="24"/>
          <w:lang w:val="fr-FR"/>
        </w:rPr>
        <w:t>Nhu</w:t>
      </w:r>
      <w:proofErr w:type="spellEnd"/>
      <w:r>
        <w:rPr>
          <w:rFonts w:ascii="Times New Roman"/>
          <w:sz w:val="24"/>
          <w:szCs w:val="24"/>
          <w:lang w:val="fr-FR"/>
        </w:rPr>
        <w:t xml:space="preserve"> May trouvent une clinique à </w:t>
      </w:r>
      <w:proofErr w:type="spellStart"/>
      <w:r>
        <w:rPr>
          <w:rFonts w:ascii="Times New Roman"/>
          <w:sz w:val="24"/>
          <w:szCs w:val="24"/>
          <w:lang w:val="fr-FR"/>
        </w:rPr>
        <w:t>Dely</w:t>
      </w:r>
      <w:proofErr w:type="spellEnd"/>
      <w:r>
        <w:rPr>
          <w:rFonts w:ascii="Times New Roman"/>
          <w:sz w:val="24"/>
          <w:szCs w:val="24"/>
          <w:lang w:val="fr-FR"/>
        </w:rPr>
        <w:t xml:space="preserve"> Ibrahim où elle terminera ses jours. Mon cousin Emmanuel se souvient de rendre </w:t>
      </w:r>
      <w:r w:rsidR="00793CF3">
        <w:rPr>
          <w:rFonts w:ascii="Times New Roman"/>
          <w:sz w:val="24"/>
          <w:szCs w:val="24"/>
          <w:lang w:val="fr-FR"/>
        </w:rPr>
        <w:t xml:space="preserve">des </w:t>
      </w:r>
      <w:r>
        <w:rPr>
          <w:rFonts w:ascii="Times New Roman"/>
          <w:sz w:val="24"/>
          <w:szCs w:val="24"/>
          <w:lang w:val="fr-FR"/>
        </w:rPr>
        <w:t>visites à Germaine à la clinique</w:t>
      </w:r>
      <w:r w:rsidR="00793CF3">
        <w:rPr>
          <w:rFonts w:ascii="Times New Roman"/>
          <w:sz w:val="24"/>
          <w:szCs w:val="24"/>
          <w:lang w:val="fr-FR"/>
        </w:rPr>
        <w:t>,</w:t>
      </w:r>
      <w:r>
        <w:rPr>
          <w:rFonts w:ascii="Times New Roman"/>
          <w:sz w:val="24"/>
          <w:szCs w:val="24"/>
          <w:lang w:val="fr-FR"/>
        </w:rPr>
        <w:t xml:space="preserve"> avec son père José.</w:t>
      </w:r>
    </w:p>
    <w:p w:rsidR="00D4535C" w:rsidRPr="001B2D15" w:rsidRDefault="00D4535C" w:rsidP="001B2D15">
      <w:pPr>
        <w:rPr>
          <w:rFonts w:ascii="Times New Roman"/>
          <w:sz w:val="24"/>
          <w:szCs w:val="24"/>
          <w:lang w:val="fr-FR"/>
        </w:rPr>
      </w:pPr>
    </w:p>
    <w:p w:rsidR="00D4535C" w:rsidRDefault="00353B38" w:rsidP="00353B38">
      <w:pPr>
        <w:rPr>
          <w:rFonts w:ascii="Times New Roman"/>
          <w:sz w:val="24"/>
          <w:szCs w:val="24"/>
          <w:lang w:val="fr-FR"/>
        </w:rPr>
      </w:pPr>
      <w:r>
        <w:rPr>
          <w:rFonts w:ascii="Times New Roman"/>
          <w:sz w:val="24"/>
          <w:szCs w:val="24"/>
          <w:lang w:val="fr-FR"/>
        </w:rPr>
        <w:t>Germaine est décédée</w:t>
      </w:r>
      <w:r w:rsidRPr="00353B38">
        <w:rPr>
          <w:rFonts w:ascii="Times New Roman"/>
          <w:sz w:val="24"/>
          <w:szCs w:val="24"/>
          <w:lang w:val="fr-FR"/>
        </w:rPr>
        <w:t xml:space="preserve"> le 8 mars 1961 à 15h45 à la clinique </w:t>
      </w:r>
      <w:proofErr w:type="spellStart"/>
      <w:r w:rsidRPr="00353B38">
        <w:rPr>
          <w:rFonts w:ascii="Times New Roman"/>
          <w:sz w:val="24"/>
          <w:szCs w:val="24"/>
          <w:lang w:val="fr-FR"/>
        </w:rPr>
        <w:t>Pavi</w:t>
      </w:r>
      <w:r w:rsidR="00724359">
        <w:rPr>
          <w:rFonts w:ascii="Times New Roman"/>
          <w:sz w:val="24"/>
          <w:szCs w:val="24"/>
          <w:lang w:val="fr-FR"/>
        </w:rPr>
        <w:t>a</w:t>
      </w:r>
      <w:proofErr w:type="spellEnd"/>
      <w:r w:rsidR="00724359">
        <w:rPr>
          <w:rFonts w:ascii="Times New Roman"/>
          <w:sz w:val="24"/>
          <w:szCs w:val="24"/>
          <w:lang w:val="fr-FR"/>
        </w:rPr>
        <w:t xml:space="preserve">, Boulevard </w:t>
      </w:r>
      <w:proofErr w:type="spellStart"/>
      <w:r w:rsidR="00724359">
        <w:rPr>
          <w:rFonts w:ascii="Times New Roman"/>
          <w:sz w:val="24"/>
          <w:szCs w:val="24"/>
          <w:lang w:val="fr-FR"/>
        </w:rPr>
        <w:t>Galliéni</w:t>
      </w:r>
      <w:proofErr w:type="spellEnd"/>
      <w:r w:rsidR="00724359">
        <w:rPr>
          <w:rFonts w:ascii="Times New Roman"/>
          <w:sz w:val="24"/>
          <w:szCs w:val="24"/>
          <w:lang w:val="fr-FR"/>
        </w:rPr>
        <w:t xml:space="preserve"> à El </w:t>
      </w:r>
      <w:proofErr w:type="spellStart"/>
      <w:r w:rsidR="00724359">
        <w:rPr>
          <w:rFonts w:ascii="Times New Roman"/>
          <w:sz w:val="24"/>
          <w:szCs w:val="24"/>
          <w:lang w:val="fr-FR"/>
        </w:rPr>
        <w:t>Biar</w:t>
      </w:r>
      <w:proofErr w:type="spellEnd"/>
      <w:r>
        <w:rPr>
          <w:rFonts w:ascii="Times New Roman"/>
          <w:sz w:val="24"/>
          <w:szCs w:val="24"/>
          <w:lang w:val="fr-FR"/>
        </w:rPr>
        <w:t>. Elle est i</w:t>
      </w:r>
      <w:r w:rsidRPr="00353B38">
        <w:rPr>
          <w:rFonts w:ascii="Times New Roman"/>
          <w:sz w:val="24"/>
          <w:szCs w:val="24"/>
          <w:lang w:val="fr-FR"/>
        </w:rPr>
        <w:t xml:space="preserve">nhumée le 11 mars 1961 au cimetière chrétien d'El </w:t>
      </w:r>
      <w:proofErr w:type="spellStart"/>
      <w:r w:rsidRPr="00353B38">
        <w:rPr>
          <w:rFonts w:ascii="Times New Roman"/>
          <w:sz w:val="24"/>
          <w:szCs w:val="24"/>
          <w:lang w:val="fr-FR"/>
        </w:rPr>
        <w:t>Biar</w:t>
      </w:r>
      <w:proofErr w:type="spellEnd"/>
      <w:r w:rsidRPr="00353B38">
        <w:rPr>
          <w:rFonts w:ascii="Times New Roman"/>
          <w:sz w:val="24"/>
          <w:szCs w:val="24"/>
          <w:lang w:val="fr-FR"/>
        </w:rPr>
        <w:t xml:space="preserve"> carré 13, 4° rang, 10° tombe; Concession CAP N° 1042.</w:t>
      </w:r>
    </w:p>
    <w:p w:rsidR="008267AC" w:rsidRDefault="008267AC" w:rsidP="00353B38">
      <w:pPr>
        <w:rPr>
          <w:rFonts w:ascii="Times New Roman"/>
          <w:sz w:val="24"/>
          <w:szCs w:val="24"/>
          <w:lang w:val="fr-FR"/>
        </w:rPr>
      </w:pPr>
    </w:p>
    <w:p w:rsidR="008267AC" w:rsidRDefault="008267AC" w:rsidP="00353B38">
      <w:pPr>
        <w:rPr>
          <w:rFonts w:ascii="Times New Roman"/>
          <w:sz w:val="24"/>
          <w:szCs w:val="24"/>
          <w:lang w:val="fr-FR"/>
        </w:rPr>
      </w:pPr>
      <w:r>
        <w:rPr>
          <w:rFonts w:ascii="Times New Roman"/>
          <w:sz w:val="24"/>
          <w:szCs w:val="24"/>
          <w:lang w:val="fr-FR"/>
        </w:rPr>
        <w:t xml:space="preserve">Je me souviens que mon père est allé aux funérailles mais </w:t>
      </w:r>
      <w:r w:rsidR="00BC06C6">
        <w:rPr>
          <w:rFonts w:ascii="Times New Roman"/>
          <w:sz w:val="24"/>
          <w:szCs w:val="24"/>
          <w:lang w:val="fr-FR"/>
        </w:rPr>
        <w:t xml:space="preserve">il </w:t>
      </w:r>
      <w:r>
        <w:rPr>
          <w:rFonts w:ascii="Times New Roman"/>
          <w:sz w:val="24"/>
          <w:szCs w:val="24"/>
          <w:lang w:val="fr-FR"/>
        </w:rPr>
        <w:t xml:space="preserve">est arrivé en retard pour l’enterrement car son avion avait été détourné vers l’aéroport de </w:t>
      </w:r>
      <w:r w:rsidR="002C1C62">
        <w:rPr>
          <w:rFonts w:ascii="Times New Roman"/>
          <w:sz w:val="24"/>
          <w:szCs w:val="24"/>
          <w:lang w:val="fr-FR"/>
        </w:rPr>
        <w:t>Boufarik</w:t>
      </w:r>
      <w:r>
        <w:rPr>
          <w:rFonts w:ascii="Times New Roman"/>
          <w:sz w:val="24"/>
          <w:szCs w:val="24"/>
          <w:lang w:val="fr-FR"/>
        </w:rPr>
        <w:t xml:space="preserve"> à cause du brouillard à l’aéroport de Maison </w:t>
      </w:r>
      <w:r w:rsidR="00CD4342">
        <w:rPr>
          <w:rFonts w:ascii="Times New Roman"/>
          <w:sz w:val="24"/>
          <w:szCs w:val="24"/>
          <w:lang w:val="fr-FR"/>
        </w:rPr>
        <w:t>Blanche</w:t>
      </w:r>
      <w:r>
        <w:rPr>
          <w:rFonts w:ascii="Times New Roman"/>
          <w:sz w:val="24"/>
          <w:szCs w:val="24"/>
          <w:lang w:val="fr-FR"/>
        </w:rPr>
        <w:t>.</w:t>
      </w:r>
    </w:p>
    <w:p w:rsidR="005E0C7B" w:rsidRDefault="005E0C7B" w:rsidP="00353B38">
      <w:pPr>
        <w:rPr>
          <w:rFonts w:ascii="Times New Roman"/>
          <w:sz w:val="24"/>
          <w:szCs w:val="24"/>
          <w:lang w:val="fr-FR"/>
        </w:rPr>
      </w:pPr>
    </w:p>
    <w:p w:rsidR="005E0C7B" w:rsidRDefault="005E0C7B" w:rsidP="00353B38">
      <w:pPr>
        <w:rPr>
          <w:rFonts w:ascii="Times New Roman"/>
          <w:sz w:val="24"/>
          <w:szCs w:val="24"/>
          <w:lang w:val="fr-FR"/>
        </w:rPr>
      </w:pPr>
    </w:p>
    <w:p w:rsidR="005E0C7B" w:rsidRPr="001B2D15" w:rsidRDefault="005E0C7B" w:rsidP="005E0C7B">
      <w:pPr>
        <w:jc w:val="center"/>
        <w:rPr>
          <w:rFonts w:ascii="Times New Roman"/>
          <w:sz w:val="24"/>
          <w:szCs w:val="24"/>
          <w:lang w:val="fr-FR"/>
        </w:rPr>
      </w:pPr>
      <w:proofErr w:type="spellStart"/>
      <w:proofErr w:type="gramStart"/>
      <w:r>
        <w:rPr>
          <w:rFonts w:ascii="Times New Roman"/>
          <w:sz w:val="24"/>
          <w:szCs w:val="24"/>
          <w:lang w:val="fr-FR"/>
        </w:rPr>
        <w:t>oOo</w:t>
      </w:r>
      <w:proofErr w:type="spellEnd"/>
      <w:proofErr w:type="gramEnd"/>
    </w:p>
    <w:sectPr w:rsidR="005E0C7B" w:rsidRPr="001B2D15" w:rsidSect="00F33059">
      <w:headerReference w:type="default" r:id="rId7"/>
      <w:pgSz w:w="11907" w:h="16839" w:code="9"/>
      <w:pgMar w:top="1417" w:right="1417" w:bottom="1417" w:left="1417" w:header="851" w:footer="992" w:gutter="0"/>
      <w:cols w:space="720"/>
      <w:docGrid w:linePitch="360"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4B8" w:rsidRDefault="008664B8">
      <w:r>
        <w:separator/>
      </w:r>
    </w:p>
  </w:endnote>
  <w:endnote w:type="continuationSeparator" w:id="0">
    <w:p w:rsidR="008664B8" w:rsidRDefault="00866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DokChampa">
    <w:panose1 w:val="020B0604020202020204"/>
    <w:charset w:val="00"/>
    <w:family w:val="swiss"/>
    <w:pitch w:val="variable"/>
    <w:sig w:usb0="03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4B8" w:rsidRDefault="008664B8">
      <w:r>
        <w:separator/>
      </w:r>
    </w:p>
  </w:footnote>
  <w:footnote w:type="continuationSeparator" w:id="0">
    <w:p w:rsidR="008664B8" w:rsidRDefault="008664B8">
      <w:r>
        <w:continuationSeparator/>
      </w:r>
    </w:p>
  </w:footnote>
  <w:footnote w:id="1">
    <w:p w:rsidR="00D4535C" w:rsidRDefault="005F1B21">
      <w:pPr>
        <w:pStyle w:val="ParaAttribute1"/>
        <w:rPr>
          <w:rFonts w:ascii="Calibri" w:eastAsia="Calibri" w:hAnsi="Calibri"/>
        </w:rPr>
      </w:pPr>
      <w:r>
        <w:rPr>
          <w:rStyle w:val="CharAttribute12"/>
        </w:rPr>
        <w:footnoteRef/>
      </w:r>
      <w:r>
        <w:rPr>
          <w:rStyle w:val="CharAttribute10"/>
        </w:rPr>
        <w:t xml:space="preserve"> La Dépêche Quotidienne d’Alger, 12 juillet 1950.</w:t>
      </w:r>
    </w:p>
  </w:footnote>
  <w:footnote w:id="2">
    <w:p w:rsidR="001B2D15" w:rsidRPr="001B2D15" w:rsidRDefault="001B2D15">
      <w:pPr>
        <w:pStyle w:val="FootnoteText"/>
        <w:rPr>
          <w:lang w:val="fr-FR"/>
        </w:rPr>
      </w:pPr>
      <w:r>
        <w:rPr>
          <w:rStyle w:val="FootnoteReference"/>
        </w:rPr>
        <w:footnoteRef/>
      </w:r>
      <w:r w:rsidRPr="00613C0B">
        <w:rPr>
          <w:lang w:val="fr-FR"/>
        </w:rPr>
        <w:t xml:space="preserve"> </w:t>
      </w:r>
      <w:r w:rsidR="00613C0B" w:rsidRPr="00654992">
        <w:rPr>
          <w:rStyle w:val="CharAttribute10"/>
          <w:kern w:val="0"/>
          <w:lang w:val="fr-FR" w:eastAsia="fr-FR" w:bidi="lo-LA"/>
        </w:rPr>
        <w:t>Selon</w:t>
      </w:r>
      <w:r w:rsidR="00613C0B" w:rsidRPr="00124137">
        <w:rPr>
          <w:rStyle w:val="CharAttribute10"/>
          <w:kern w:val="0"/>
          <w:lang w:val="fr-FR" w:eastAsia="fr-FR" w:bidi="lo-LA"/>
        </w:rPr>
        <w:t xml:space="preserve"> Isabelle Capek</w:t>
      </w:r>
    </w:p>
  </w:footnote>
  <w:footnote w:id="3">
    <w:p w:rsidR="00D4535C" w:rsidRDefault="005F1B21">
      <w:pPr>
        <w:pStyle w:val="ParaAttribute1"/>
        <w:rPr>
          <w:rFonts w:ascii="Calibri" w:eastAsia="Calibri" w:hAnsi="Calibri"/>
        </w:rPr>
      </w:pPr>
      <w:r>
        <w:rPr>
          <w:rStyle w:val="CharAttribute12"/>
        </w:rPr>
        <w:footnoteRef/>
      </w:r>
      <w:r>
        <w:rPr>
          <w:rStyle w:val="CharAttribute10"/>
        </w:rPr>
        <w:t xml:space="preserve"> Selon Isabelle Capek</w:t>
      </w:r>
    </w:p>
  </w:footnote>
  <w:footnote w:id="4">
    <w:p w:rsidR="009220E5" w:rsidRPr="009220E5" w:rsidRDefault="009220E5">
      <w:pPr>
        <w:pStyle w:val="FootnoteText"/>
        <w:rPr>
          <w:lang w:val="fr-FR"/>
        </w:rPr>
      </w:pPr>
      <w:r>
        <w:rPr>
          <w:rStyle w:val="FootnoteReference"/>
        </w:rPr>
        <w:footnoteRef/>
      </w:r>
      <w:r w:rsidRPr="009220E5">
        <w:rPr>
          <w:lang w:val="fr-FR"/>
        </w:rPr>
        <w:t xml:space="preserve"> </w:t>
      </w:r>
      <w:r w:rsidRPr="009220E5">
        <w:rPr>
          <w:rStyle w:val="CharAttribute10"/>
          <w:kern w:val="0"/>
          <w:lang w:val="fr-FR" w:eastAsia="fr-FR" w:bidi="lo-LA"/>
        </w:rPr>
        <w:t xml:space="preserve">Dédicace </w:t>
      </w:r>
      <w:r w:rsidR="00B9324B">
        <w:rPr>
          <w:rStyle w:val="CharAttribute10"/>
          <w:kern w:val="0"/>
          <w:lang w:val="fr-FR" w:eastAsia="fr-FR" w:bidi="lo-LA"/>
        </w:rPr>
        <w:t xml:space="preserve">sur un </w:t>
      </w:r>
      <w:r w:rsidRPr="009220E5">
        <w:rPr>
          <w:rStyle w:val="CharAttribute10"/>
          <w:kern w:val="0"/>
          <w:lang w:val="fr-FR" w:eastAsia="fr-FR" w:bidi="lo-LA"/>
        </w:rPr>
        <w:t>presse-citron appartenant maintenant à FFL.</w:t>
      </w:r>
    </w:p>
  </w:footnote>
  <w:footnote w:id="5">
    <w:p w:rsidR="00654992" w:rsidRPr="00654992" w:rsidRDefault="00654992">
      <w:pPr>
        <w:pStyle w:val="FootnoteText"/>
        <w:rPr>
          <w:lang w:val="fr-FR"/>
        </w:rPr>
      </w:pPr>
      <w:r>
        <w:rPr>
          <w:rStyle w:val="FootnoteReference"/>
        </w:rPr>
        <w:footnoteRef/>
      </w:r>
      <w:r w:rsidRPr="00654992">
        <w:rPr>
          <w:lang w:val="fr-FR"/>
        </w:rPr>
        <w:t xml:space="preserve"> </w:t>
      </w:r>
      <w:r w:rsidRPr="00654992">
        <w:rPr>
          <w:rStyle w:val="CharAttribute10"/>
          <w:kern w:val="0"/>
          <w:lang w:val="fr-FR" w:eastAsia="fr-FR" w:bidi="lo-LA"/>
        </w:rPr>
        <w:t xml:space="preserve">Les actes de naissance de José et André mentionnent en marge </w:t>
      </w:r>
      <w:r>
        <w:rPr>
          <w:rStyle w:val="CharAttribute10"/>
          <w:kern w:val="0"/>
          <w:lang w:val="fr-FR" w:eastAsia="fr-FR" w:bidi="lo-LA"/>
        </w:rPr>
        <w:t xml:space="preserve">une adoption le 15 février 1921, mais </w:t>
      </w:r>
      <w:r w:rsidR="00D03696">
        <w:rPr>
          <w:rStyle w:val="CharAttribute10"/>
          <w:kern w:val="0"/>
          <w:lang w:val="fr-FR" w:eastAsia="fr-FR" w:bidi="lo-LA"/>
        </w:rPr>
        <w:t>aussi en 1938, avec le</w:t>
      </w:r>
      <w:r>
        <w:rPr>
          <w:rStyle w:val="CharAttribute10"/>
          <w:kern w:val="0"/>
          <w:lang w:val="fr-FR" w:eastAsia="fr-FR" w:bidi="lo-LA"/>
        </w:rPr>
        <w:t xml:space="preserve"> changement d’état civil en </w:t>
      </w:r>
      <w:r w:rsidR="00D03696">
        <w:rPr>
          <w:rStyle w:val="CharAttribute10"/>
          <w:kern w:val="0"/>
          <w:lang w:val="fr-FR" w:eastAsia="fr-FR" w:bidi="lo-LA"/>
        </w:rPr>
        <w:t>Ferrer-</w:t>
      </w:r>
      <w:proofErr w:type="spellStart"/>
      <w:r w:rsidR="00D03696">
        <w:rPr>
          <w:rStyle w:val="CharAttribute10"/>
          <w:kern w:val="0"/>
          <w:lang w:val="fr-FR" w:eastAsia="fr-FR" w:bidi="lo-LA"/>
        </w:rPr>
        <w:t>Laloë</w:t>
      </w:r>
      <w:proofErr w:type="spellEnd"/>
      <w:r>
        <w:rPr>
          <w:rStyle w:val="CharAttribute10"/>
          <w:kern w:val="0"/>
          <w:lang w:val="fr-FR" w:eastAsia="fr-FR" w:bidi="lo-LA"/>
        </w:rPr>
        <w:t>.</w:t>
      </w:r>
    </w:p>
  </w:footnote>
  <w:footnote w:id="6">
    <w:p w:rsidR="00C72DC2" w:rsidRPr="00C72DC2" w:rsidRDefault="00C72DC2">
      <w:pPr>
        <w:pStyle w:val="FootnoteText"/>
        <w:rPr>
          <w:lang w:val="fr-FR"/>
        </w:rPr>
      </w:pPr>
      <w:r>
        <w:rPr>
          <w:rStyle w:val="FootnoteReference"/>
        </w:rPr>
        <w:footnoteRef/>
      </w:r>
      <w:r w:rsidRPr="00C72DC2">
        <w:rPr>
          <w:lang w:val="fr-FR"/>
        </w:rPr>
        <w:t xml:space="preserve"> </w:t>
      </w:r>
      <w:r w:rsidRPr="00C72DC2">
        <w:rPr>
          <w:rStyle w:val="CharAttribute10"/>
          <w:kern w:val="0"/>
          <w:lang w:val="fr-FR" w:eastAsia="fr-FR" w:bidi="lo-LA"/>
        </w:rPr>
        <w:t xml:space="preserve">Lettre de Madeleine </w:t>
      </w:r>
      <w:r>
        <w:rPr>
          <w:rStyle w:val="CharAttribute10"/>
          <w:kern w:val="0"/>
          <w:lang w:val="fr-FR" w:eastAsia="fr-FR" w:bidi="lo-LA"/>
        </w:rPr>
        <w:t xml:space="preserve">de Chancel </w:t>
      </w:r>
      <w:r w:rsidRPr="00C72DC2">
        <w:rPr>
          <w:rStyle w:val="CharAttribute10"/>
          <w:kern w:val="0"/>
          <w:lang w:val="fr-FR" w:eastAsia="fr-FR" w:bidi="lo-LA"/>
        </w:rPr>
        <w:t>à Germaine</w:t>
      </w:r>
      <w:r>
        <w:rPr>
          <w:rStyle w:val="CharAttribute10"/>
          <w:kern w:val="0"/>
          <w:lang w:val="fr-FR" w:eastAsia="fr-FR" w:bidi="lo-LA"/>
        </w:rPr>
        <w:t xml:space="preserve"> – date illisible</w:t>
      </w:r>
      <w:r w:rsidRPr="00C72DC2">
        <w:rPr>
          <w:rStyle w:val="CharAttribute10"/>
          <w:kern w:val="0"/>
          <w:lang w:val="fr-FR" w:eastAsia="fr-FR" w:bidi="lo-LA"/>
        </w:rPr>
        <w:t>.</w:t>
      </w:r>
    </w:p>
  </w:footnote>
  <w:footnote w:id="7">
    <w:p w:rsidR="00724359" w:rsidRPr="00724359" w:rsidRDefault="00724359">
      <w:pPr>
        <w:pStyle w:val="FootnoteText"/>
        <w:rPr>
          <w:lang w:val="fr-FR"/>
        </w:rPr>
      </w:pPr>
      <w:r>
        <w:rPr>
          <w:rStyle w:val="FootnoteReference"/>
        </w:rPr>
        <w:footnoteRef/>
      </w:r>
      <w:r w:rsidRPr="00724359">
        <w:rPr>
          <w:lang w:val="fr-FR"/>
        </w:rPr>
        <w:t xml:space="preserve"> </w:t>
      </w:r>
      <w:proofErr w:type="gramStart"/>
      <w:r w:rsidRPr="00124137">
        <w:rPr>
          <w:rStyle w:val="CharAttribute10"/>
          <w:kern w:val="0"/>
          <w:lang w:val="fr-FR" w:eastAsia="fr-FR" w:bidi="lo-LA"/>
        </w:rPr>
        <w:t>courriers</w:t>
      </w:r>
      <w:proofErr w:type="gramEnd"/>
    </w:p>
  </w:footnote>
  <w:footnote w:id="8">
    <w:p w:rsidR="004A31F0" w:rsidRPr="004A31F0" w:rsidRDefault="004A31F0">
      <w:pPr>
        <w:pStyle w:val="FootnoteText"/>
        <w:rPr>
          <w:lang w:val="fr-FR"/>
        </w:rPr>
      </w:pPr>
      <w:r>
        <w:rPr>
          <w:rStyle w:val="FootnoteReference"/>
        </w:rPr>
        <w:footnoteRef/>
      </w:r>
      <w:r w:rsidRPr="004A31F0">
        <w:rPr>
          <w:lang w:val="fr-FR"/>
        </w:rPr>
        <w:t xml:space="preserve"> </w:t>
      </w:r>
      <w:r w:rsidRPr="004A31F0">
        <w:rPr>
          <w:rStyle w:val="CharAttribute10"/>
          <w:kern w:val="0"/>
          <w:lang w:val="fr-FR" w:eastAsia="fr-FR" w:bidi="lo-LA"/>
        </w:rPr>
        <w:t>Jugement Ferrer-</w:t>
      </w:r>
      <w:proofErr w:type="spellStart"/>
      <w:r w:rsidRPr="004A31F0">
        <w:rPr>
          <w:rStyle w:val="CharAttribute10"/>
          <w:kern w:val="0"/>
          <w:lang w:val="fr-FR" w:eastAsia="fr-FR" w:bidi="lo-LA"/>
        </w:rPr>
        <w:t>Laloë</w:t>
      </w:r>
      <w:proofErr w:type="spellEnd"/>
      <w:r w:rsidRPr="004A31F0">
        <w:rPr>
          <w:rStyle w:val="CharAttribute10"/>
          <w:kern w:val="0"/>
          <w:lang w:val="fr-FR" w:eastAsia="fr-FR" w:bidi="lo-LA"/>
        </w:rPr>
        <w:t xml:space="preserve"> vs Chancel, 1966.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E3D" w:rsidRPr="00725E3D" w:rsidRDefault="00725E3D" w:rsidP="00725E3D">
    <w:pPr>
      <w:pStyle w:val="Header"/>
      <w:pBdr>
        <w:bottom w:val="single" w:sz="4" w:space="1" w:color="auto"/>
      </w:pBdr>
      <w:rPr>
        <w:rFonts w:ascii="Times New Roman"/>
      </w:rPr>
    </w:pPr>
    <w:r w:rsidRPr="00725E3D">
      <w:rPr>
        <w:rFonts w:ascii="Times New Roman"/>
      </w:rPr>
      <w:t xml:space="preserve">FFL/10 </w:t>
    </w:r>
    <w:proofErr w:type="spellStart"/>
    <w:r w:rsidRPr="00725E3D">
      <w:rPr>
        <w:rFonts w:ascii="Times New Roman"/>
      </w:rPr>
      <w:t>juin</w:t>
    </w:r>
    <w:proofErr w:type="spellEnd"/>
    <w:r w:rsidRPr="00725E3D">
      <w:rPr>
        <w:rFonts w:ascii="Times New Roman"/>
      </w:rPr>
      <w:t xml:space="preserve"> 2017</w:t>
    </w:r>
    <w:r w:rsidRPr="00725E3D">
      <w:rPr>
        <w:rFonts w:ascii="Times New Roman"/>
      </w:rPr>
      <w:tab/>
    </w:r>
    <w:r w:rsidRPr="00725E3D">
      <w:rPr>
        <w:rFonts w:ascii="Times New Roman"/>
      </w:rPr>
      <w:tab/>
    </w:r>
    <w:r w:rsidRPr="00725E3D">
      <w:rPr>
        <w:rFonts w:ascii="Times New Roman"/>
        <w:color w:val="7F7F7F" w:themeColor="background1" w:themeShade="7F"/>
        <w:spacing w:val="60"/>
      </w:rPr>
      <w:t>Page</w:t>
    </w:r>
    <w:r w:rsidRPr="00725E3D">
      <w:rPr>
        <w:rFonts w:ascii="Times New Roman"/>
      </w:rPr>
      <w:t xml:space="preserve"> | </w:t>
    </w:r>
    <w:r w:rsidRPr="00725E3D">
      <w:rPr>
        <w:rFonts w:ascii="Times New Roman"/>
      </w:rPr>
      <w:fldChar w:fldCharType="begin"/>
    </w:r>
    <w:r w:rsidRPr="00725E3D">
      <w:rPr>
        <w:rFonts w:ascii="Times New Roman"/>
      </w:rPr>
      <w:instrText xml:space="preserve"> PAGE   \* MERGEFORMAT </w:instrText>
    </w:r>
    <w:r w:rsidRPr="00725E3D">
      <w:rPr>
        <w:rFonts w:ascii="Times New Roman"/>
      </w:rPr>
      <w:fldChar w:fldCharType="separate"/>
    </w:r>
    <w:r w:rsidR="00EE7D5F" w:rsidRPr="00EE7D5F">
      <w:rPr>
        <w:rFonts w:ascii="Times New Roman"/>
        <w:b/>
        <w:bCs/>
        <w:noProof/>
      </w:rPr>
      <w:t>3</w:t>
    </w:r>
    <w:r w:rsidRPr="00725E3D">
      <w:rPr>
        <w:rFonts w:ascii="Times New Roman"/>
        <w:b/>
        <w:bCs/>
        <w:noProof/>
      </w:rPr>
      <w:fldChar w:fldCharType="end"/>
    </w:r>
  </w:p>
  <w:p w:rsidR="00725E3D" w:rsidRDefault="00725E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5C"/>
    <w:rsid w:val="00053CD1"/>
    <w:rsid w:val="000642BB"/>
    <w:rsid w:val="000C4CB3"/>
    <w:rsid w:val="00124137"/>
    <w:rsid w:val="001B2D15"/>
    <w:rsid w:val="002240BF"/>
    <w:rsid w:val="00226E60"/>
    <w:rsid w:val="00243AAC"/>
    <w:rsid w:val="002A48C3"/>
    <w:rsid w:val="002C1C62"/>
    <w:rsid w:val="002E662D"/>
    <w:rsid w:val="00353B38"/>
    <w:rsid w:val="00375F44"/>
    <w:rsid w:val="003F4739"/>
    <w:rsid w:val="00475EDC"/>
    <w:rsid w:val="004A31F0"/>
    <w:rsid w:val="004F5D89"/>
    <w:rsid w:val="00516308"/>
    <w:rsid w:val="005E0C7B"/>
    <w:rsid w:val="005F1B21"/>
    <w:rsid w:val="00613C0B"/>
    <w:rsid w:val="00654992"/>
    <w:rsid w:val="006F5F73"/>
    <w:rsid w:val="00724359"/>
    <w:rsid w:val="00725E3D"/>
    <w:rsid w:val="007609C5"/>
    <w:rsid w:val="00793CF3"/>
    <w:rsid w:val="007A2706"/>
    <w:rsid w:val="007C6EA9"/>
    <w:rsid w:val="008267AC"/>
    <w:rsid w:val="00864297"/>
    <w:rsid w:val="008664B8"/>
    <w:rsid w:val="008722A3"/>
    <w:rsid w:val="009220E5"/>
    <w:rsid w:val="00964589"/>
    <w:rsid w:val="009A44B7"/>
    <w:rsid w:val="00B84983"/>
    <w:rsid w:val="00B9324B"/>
    <w:rsid w:val="00BC06C6"/>
    <w:rsid w:val="00C72DC2"/>
    <w:rsid w:val="00CD4342"/>
    <w:rsid w:val="00D03696"/>
    <w:rsid w:val="00D4535C"/>
    <w:rsid w:val="00D833AB"/>
    <w:rsid w:val="00DC7A88"/>
    <w:rsid w:val="00DD18AF"/>
    <w:rsid w:val="00E675BA"/>
    <w:rsid w:val="00EE7D5F"/>
    <w:rsid w:val="00F33059"/>
    <w:rsid w:val="00F62672"/>
    <w:rsid w:val="00F72B6B"/>
  </w:rsids>
  <m:mathPr>
    <m:mathFont m:val="Cambria Math"/>
    <m:brkBin m:val="before"/>
    <m:brkBinSub m:val="--"/>
    <m:smallFrac/>
    <m:dispDef/>
    <m:lMargin m:val="1440"/>
    <m:rMargin m:val="144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73F9ED-FD62-4E79-8515-A2A4F5CC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fr-FR" w:eastAsia="fr-FR" w:bidi="lo-L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2D15"/>
    <w:pPr>
      <w:widowControl w:val="0"/>
      <w:wordWrap w:val="0"/>
      <w:autoSpaceDE w:val="0"/>
      <w:autoSpaceDN w:val="0"/>
      <w:jc w:val="both"/>
    </w:pPr>
    <w:rPr>
      <w:rFonts w:ascii="Batang"/>
      <w:kern w:val="2"/>
      <w:lang w:val="en-US" w:eastAsia="ko-K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idowControl w:val="0"/>
      <w:wordWrap w:val="0"/>
      <w:jc w:val="center"/>
    </w:pPr>
  </w:style>
  <w:style w:type="paragraph" w:customStyle="1" w:styleId="ParaAttribute1">
    <w:name w:val="ParaAttribute1"/>
    <w:pPr>
      <w:widowControl w:val="0"/>
      <w:wordWrap w:val="0"/>
    </w:pPr>
  </w:style>
  <w:style w:type="paragraph" w:customStyle="1" w:styleId="ParaAttribute2">
    <w:name w:val="ParaAttribute2"/>
    <w:pPr>
      <w:widowControl w:val="0"/>
      <w:wordWrap w:val="0"/>
    </w:pPr>
  </w:style>
  <w:style w:type="character" w:customStyle="1" w:styleId="CharAttribute0">
    <w:name w:val="CharAttribute0"/>
    <w:rPr>
      <w:rFonts w:ascii="Calibri Light" w:eastAsia="Calibri Light" w:hAnsi="Calibri Light"/>
      <w:sz w:val="56"/>
    </w:rPr>
  </w:style>
  <w:style w:type="character" w:customStyle="1" w:styleId="CharAttribute1">
    <w:name w:val="CharAttribute1"/>
    <w:rPr>
      <w:rFonts w:ascii="Calibri Light" w:eastAsia="Calibri Light" w:hAnsi="Calibri Light"/>
      <w:spacing w:val="-10"/>
      <w:sz w:val="56"/>
    </w:rPr>
  </w:style>
  <w:style w:type="character" w:customStyle="1" w:styleId="CharAttribute2">
    <w:name w:val="CharAttribute2"/>
    <w:rPr>
      <w:rFonts w:ascii="Calibri" w:eastAsia="Calibri" w:hAnsi="Calibri"/>
      <w:sz w:val="22"/>
    </w:rPr>
  </w:style>
  <w:style w:type="character" w:customStyle="1" w:styleId="CharAttribute3">
    <w:name w:val="CharAttribute3"/>
    <w:rPr>
      <w:rFonts w:ascii="Calibri" w:eastAsia="Calibri" w:hAnsi="Calibri"/>
      <w:i/>
      <w:sz w:val="22"/>
    </w:rPr>
  </w:style>
  <w:style w:type="character" w:customStyle="1" w:styleId="CharAttribute4">
    <w:name w:val="CharAttribute4"/>
    <w:rPr>
      <w:rFonts w:ascii="Calibri" w:eastAsia="Calibri" w:hAnsi="Calibri"/>
      <w:sz w:val="22"/>
      <w:vertAlign w:val="superscript"/>
    </w:rPr>
  </w:style>
  <w:style w:type="character" w:customStyle="1" w:styleId="CharAttribute5">
    <w:name w:val="CharAttribute5"/>
    <w:rPr>
      <w:rFonts w:ascii="Calibri" w:eastAsia="Calibri" w:hAnsi="Calibri"/>
      <w:sz w:val="22"/>
      <w:vertAlign w:val="superscript"/>
    </w:rPr>
  </w:style>
  <w:style w:type="character" w:customStyle="1" w:styleId="CharAttribute6">
    <w:name w:val="CharAttribute6"/>
    <w:rPr>
      <w:rFonts w:ascii="Calibri" w:eastAsia="Calibri" w:hAnsi="Calibri"/>
      <w:sz w:val="22"/>
      <w:shd w:val="clear" w:color="auto" w:fill="FFFF00"/>
    </w:rPr>
  </w:style>
  <w:style w:type="character" w:customStyle="1" w:styleId="CharAttribute7">
    <w:name w:val="CharAttribute7"/>
    <w:rPr>
      <w:rFonts w:ascii="Batang" w:eastAsia="Times New Roman" w:hAnsi="Times New Roman"/>
    </w:rPr>
  </w:style>
  <w:style w:type="character" w:customStyle="1" w:styleId="CharAttribute8">
    <w:name w:val="CharAttribute8"/>
    <w:rPr>
      <w:rFonts w:ascii="Calibri" w:eastAsia="Calibri" w:hAnsi="Calibri"/>
      <w:sz w:val="22"/>
    </w:rPr>
  </w:style>
  <w:style w:type="character" w:customStyle="1" w:styleId="CharAttribute9">
    <w:name w:val="CharAttribute9"/>
    <w:rPr>
      <w:rFonts w:ascii="Calibri Light" w:eastAsia="Calibri Light" w:hAnsi="Calibri Light"/>
      <w:sz w:val="56"/>
    </w:rPr>
  </w:style>
  <w:style w:type="character" w:customStyle="1" w:styleId="CharAttribute10">
    <w:name w:val="CharAttribute10"/>
    <w:rPr>
      <w:rFonts w:ascii="Calibri" w:eastAsia="Calibri" w:hAnsi="Calibri"/>
    </w:rPr>
  </w:style>
  <w:style w:type="character" w:customStyle="1" w:styleId="CharAttribute11">
    <w:name w:val="CharAttribute11"/>
    <w:rPr>
      <w:rFonts w:ascii="Calibri" w:eastAsia="Calibri" w:hAnsi="Calibri"/>
      <w:vertAlign w:val="superscript"/>
    </w:rPr>
  </w:style>
  <w:style w:type="character" w:customStyle="1" w:styleId="CharAttribute12">
    <w:name w:val="CharAttribute12"/>
    <w:rPr>
      <w:rFonts w:ascii="Calibri" w:eastAsia="Calibri" w:hAnsi="Calibri"/>
      <w:vertAlign w:val="superscript"/>
    </w:rPr>
  </w:style>
  <w:style w:type="character" w:customStyle="1" w:styleId="CharAttribute13">
    <w:name w:val="CharAttribute13"/>
    <w:rPr>
      <w:rFonts w:ascii="Times New Roman" w:eastAsia="Times New Roman" w:hAnsi="Times New Roman"/>
    </w:rPr>
  </w:style>
  <w:style w:type="paragraph" w:styleId="Title">
    <w:name w:val="Title"/>
    <w:basedOn w:val="Normal"/>
    <w:next w:val="Normal"/>
    <w:link w:val="TitleChar"/>
    <w:uiPriority w:val="10"/>
    <w:qFormat/>
    <w:rsid w:val="001B2D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D15"/>
    <w:rPr>
      <w:rFonts w:asciiTheme="majorHAnsi" w:eastAsiaTheme="majorEastAsia" w:hAnsiTheme="majorHAnsi" w:cstheme="majorBidi"/>
      <w:spacing w:val="-10"/>
      <w:kern w:val="28"/>
      <w:sz w:val="56"/>
      <w:szCs w:val="56"/>
      <w:lang w:val="en-US" w:eastAsia="ko-KR" w:bidi="ar-SA"/>
    </w:rPr>
  </w:style>
  <w:style w:type="paragraph" w:styleId="NoSpacing">
    <w:name w:val="No Spacing"/>
    <w:uiPriority w:val="1"/>
    <w:qFormat/>
    <w:rsid w:val="001B2D15"/>
    <w:pPr>
      <w:widowControl w:val="0"/>
      <w:wordWrap w:val="0"/>
      <w:autoSpaceDE w:val="0"/>
      <w:autoSpaceDN w:val="0"/>
      <w:jc w:val="both"/>
    </w:pPr>
    <w:rPr>
      <w:rFonts w:ascii="Batang"/>
      <w:kern w:val="2"/>
      <w:lang w:val="en-US" w:eastAsia="ko-KR" w:bidi="ar-SA"/>
    </w:rPr>
  </w:style>
  <w:style w:type="paragraph" w:styleId="FootnoteText">
    <w:name w:val="footnote text"/>
    <w:basedOn w:val="Normal"/>
    <w:link w:val="FootnoteTextChar"/>
    <w:uiPriority w:val="99"/>
    <w:semiHidden/>
    <w:unhideWhenUsed/>
    <w:rsid w:val="001B2D15"/>
  </w:style>
  <w:style w:type="character" w:customStyle="1" w:styleId="FootnoteTextChar">
    <w:name w:val="Footnote Text Char"/>
    <w:basedOn w:val="DefaultParagraphFont"/>
    <w:link w:val="FootnoteText"/>
    <w:uiPriority w:val="99"/>
    <w:semiHidden/>
    <w:rsid w:val="001B2D15"/>
    <w:rPr>
      <w:rFonts w:ascii="Batang"/>
      <w:kern w:val="2"/>
      <w:lang w:val="en-US" w:eastAsia="ko-KR" w:bidi="ar-SA"/>
    </w:rPr>
  </w:style>
  <w:style w:type="character" w:styleId="FootnoteReference">
    <w:name w:val="footnote reference"/>
    <w:basedOn w:val="DefaultParagraphFont"/>
    <w:uiPriority w:val="99"/>
    <w:semiHidden/>
    <w:unhideWhenUsed/>
    <w:rsid w:val="001B2D15"/>
    <w:rPr>
      <w:vertAlign w:val="superscript"/>
    </w:rPr>
  </w:style>
  <w:style w:type="paragraph" w:styleId="Header">
    <w:name w:val="header"/>
    <w:basedOn w:val="Normal"/>
    <w:link w:val="HeaderChar"/>
    <w:uiPriority w:val="99"/>
    <w:unhideWhenUsed/>
    <w:rsid w:val="00725E3D"/>
    <w:pPr>
      <w:tabs>
        <w:tab w:val="center" w:pos="4536"/>
        <w:tab w:val="right" w:pos="9072"/>
      </w:tabs>
    </w:pPr>
  </w:style>
  <w:style w:type="character" w:customStyle="1" w:styleId="HeaderChar">
    <w:name w:val="Header Char"/>
    <w:basedOn w:val="DefaultParagraphFont"/>
    <w:link w:val="Header"/>
    <w:uiPriority w:val="99"/>
    <w:rsid w:val="00725E3D"/>
    <w:rPr>
      <w:rFonts w:ascii="Batang"/>
      <w:kern w:val="2"/>
      <w:lang w:val="en-US" w:eastAsia="ko-KR" w:bidi="ar-SA"/>
    </w:rPr>
  </w:style>
  <w:style w:type="paragraph" w:styleId="Footer">
    <w:name w:val="footer"/>
    <w:basedOn w:val="Normal"/>
    <w:link w:val="FooterChar"/>
    <w:uiPriority w:val="99"/>
    <w:unhideWhenUsed/>
    <w:rsid w:val="00725E3D"/>
    <w:pPr>
      <w:tabs>
        <w:tab w:val="center" w:pos="4536"/>
        <w:tab w:val="right" w:pos="9072"/>
      </w:tabs>
    </w:pPr>
  </w:style>
  <w:style w:type="character" w:customStyle="1" w:styleId="FooterChar">
    <w:name w:val="Footer Char"/>
    <w:basedOn w:val="DefaultParagraphFont"/>
    <w:link w:val="Footer"/>
    <w:uiPriority w:val="99"/>
    <w:rsid w:val="00725E3D"/>
    <w:rPr>
      <w:rFonts w:ascii="Batang"/>
      <w:kern w:val="2"/>
      <w:lang w:val="en-US" w:eastAsia="ko-KR" w:bidi="ar-SA"/>
    </w:rPr>
  </w:style>
  <w:style w:type="paragraph" w:styleId="BalloonText">
    <w:name w:val="Balloon Text"/>
    <w:basedOn w:val="Normal"/>
    <w:link w:val="BalloonTextChar"/>
    <w:uiPriority w:val="99"/>
    <w:semiHidden/>
    <w:unhideWhenUsed/>
    <w:rsid w:val="00F330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059"/>
    <w:rPr>
      <w:rFonts w:ascii="Segoe UI" w:hAnsi="Segoe UI" w:cs="Segoe UI"/>
      <w:kern w:val="2"/>
      <w:sz w:val="18"/>
      <w:szCs w:val="18"/>
      <w:lang w:val="en-US"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3F187-A9EA-4C5E-9B4F-2D121E6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1492</Words>
  <Characters>6899</Characters>
  <Application>Microsoft Office Word</Application>
  <DocSecurity>0</DocSecurity>
  <Lines>57</Lines>
  <Paragraphs>16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Francois</cp:lastModifiedBy>
  <cp:revision>4</cp:revision>
  <cp:lastPrinted>2017-06-09T20:15:00Z</cp:lastPrinted>
  <dcterms:created xsi:type="dcterms:W3CDTF">2017-06-10T18:45:00Z</dcterms:created>
  <dcterms:modified xsi:type="dcterms:W3CDTF">2017-06-10T20:05:00Z</dcterms:modified>
  <cp:version>1</cp:version>
</cp:coreProperties>
</file>