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48D1A6">
      <w:pPr>
        <w:spacing w:line="300" w:lineRule="auto"/>
        <w:jc w:val="center"/>
      </w:pPr>
      <w:r>
        <w:rPr>
          <w:rFonts w:ascii="Times New Roman" w:hAnsi="Times New Roman" w:eastAsia="宋体"/>
          <w:b/>
          <w:sz w:val="36"/>
        </w:rPr>
        <w:t>云南大学信息学院</w:t>
      </w:r>
    </w:p>
    <w:p w14:paraId="05FDE337">
      <w:pPr>
        <w:spacing w:line="300" w:lineRule="auto"/>
        <w:jc w:val="center"/>
      </w:pPr>
      <w:r>
        <w:rPr>
          <w:rFonts w:ascii="Times New Roman" w:hAnsi="Times New Roman" w:eastAsia="宋体"/>
          <w:b/>
          <w:sz w:val="40"/>
        </w:rPr>
        <w:t>《算法设计与分析》课外实验报告</w:t>
      </w:r>
    </w:p>
    <w:p w14:paraId="148B2FA1">
      <w:pPr>
        <w:spacing w:line="300" w:lineRule="auto"/>
        <w:jc w:val="center"/>
      </w:pPr>
      <w:r>
        <w:rPr>
          <w:rFonts w:ascii="Times New Roman" w:hAnsi="Times New Roman" w:eastAsia="宋体"/>
          <w:b/>
          <w:sz w:val="32"/>
        </w:rPr>
        <w:t>排序问题与 0-1 背包问题算法设计、实现与性能分析</w:t>
      </w:r>
    </w:p>
    <w:p w14:paraId="0F7C8125">
      <w:pPr>
        <w:spacing w:line="300" w:lineRule="auto"/>
      </w:pPr>
    </w:p>
    <w:p w14:paraId="67F0321C">
      <w:pPr>
        <w:spacing w:line="300" w:lineRule="auto"/>
      </w:pPr>
    </w:p>
    <w:p w14:paraId="00ADA196">
      <w:pPr>
        <w:spacing w:line="300" w:lineRule="auto"/>
      </w:pPr>
    </w:p>
    <w:p w14:paraId="2A92F3BD">
      <w:pPr>
        <w:spacing w:line="300" w:lineRule="auto"/>
      </w:pPr>
    </w:p>
    <w:tbl>
      <w:tblPr>
        <w:tblStyle w:val="6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3334E5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1EA6F929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专业</w:t>
            </w:r>
          </w:p>
        </w:tc>
        <w:tc>
          <w:tcPr>
            <w:tcW w:w="4533" w:type="dxa"/>
            <w:vAlign w:val="center"/>
          </w:tcPr>
          <w:p w14:paraId="745ED670">
            <w:pPr>
              <w:jc w:val="center"/>
              <w:rPr>
                <w:rFonts w:ascii="Times New Roman" w:hAnsi="Times New Roman" w:eastAsia="宋体"/>
                <w:sz w:val="24"/>
              </w:rPr>
            </w:pPr>
            <w:r>
              <w:rPr>
                <w:rFonts w:ascii="Times New Roman" w:hAnsi="Times New Roman" w:eastAsia="宋体"/>
                <w:sz w:val="24"/>
              </w:rPr>
              <w:t>计算机科学与技术</w:t>
            </w:r>
          </w:p>
        </w:tc>
      </w:tr>
      <w:tr w14:paraId="42DD20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44F4AA3B">
            <w:pPr>
              <w:jc w:val="center"/>
              <w:rPr>
                <w:rFonts w:ascii="Times New Roman" w:hAnsi="Times New Roman" w:eastAsia="宋体"/>
                <w:sz w:val="24"/>
              </w:rPr>
            </w:pPr>
            <w:r>
              <w:rPr>
                <w:rFonts w:ascii="Times New Roman" w:hAnsi="Times New Roman" w:eastAsia="宋体"/>
                <w:sz w:val="24"/>
              </w:rPr>
              <w:t>班级</w:t>
            </w:r>
          </w:p>
        </w:tc>
        <w:tc>
          <w:tcPr>
            <w:tcW w:w="4533" w:type="dxa"/>
            <w:vAlign w:val="center"/>
          </w:tcPr>
          <w:p w14:paraId="55E19B5E">
            <w:pPr>
              <w:jc w:val="center"/>
              <w:rPr>
                <w:rFonts w:ascii="Times New Roman" w:hAnsi="Times New Roman" w:eastAsia="宋体"/>
                <w:sz w:val="24"/>
              </w:rPr>
            </w:pPr>
            <w:r>
              <w:rPr>
                <w:rFonts w:hint="eastAsia" w:ascii="Times New Roman" w:hAnsi="Times New Roman" w:eastAsia="宋体"/>
                <w:sz w:val="24"/>
              </w:rPr>
              <w:t>《算法设计与分析》一班</w:t>
            </w:r>
          </w:p>
        </w:tc>
      </w:tr>
      <w:tr w14:paraId="3BE5BF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714B9EDD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学号</w:t>
            </w:r>
          </w:p>
        </w:tc>
        <w:tc>
          <w:tcPr>
            <w:tcW w:w="4533" w:type="dxa"/>
            <w:vAlign w:val="center"/>
          </w:tcPr>
          <w:p w14:paraId="2898E8ED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4"/>
              </w:rPr>
              <w:t>2024</w:t>
            </w:r>
            <w:r>
              <w:rPr>
                <w:rFonts w:hint="eastAsia"/>
                <w:sz w:val="24"/>
                <w:lang w:val="en-US" w:eastAsia="zh-CN"/>
              </w:rPr>
              <w:t>1060346</w:t>
            </w:r>
          </w:p>
        </w:tc>
      </w:tr>
      <w:tr w14:paraId="0E8FAE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20EA90B6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姓名</w:t>
            </w:r>
          </w:p>
        </w:tc>
        <w:tc>
          <w:tcPr>
            <w:tcW w:w="4533" w:type="dxa"/>
            <w:vAlign w:val="center"/>
          </w:tcPr>
          <w:p w14:paraId="22C0C57C">
            <w:pPr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黄昆营</w:t>
            </w:r>
          </w:p>
        </w:tc>
      </w:tr>
      <w:tr w14:paraId="03102F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3F7592BA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教师</w:t>
            </w:r>
          </w:p>
        </w:tc>
        <w:tc>
          <w:tcPr>
            <w:tcW w:w="4533" w:type="dxa"/>
            <w:vAlign w:val="center"/>
          </w:tcPr>
          <w:p w14:paraId="44819778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岳昆，吴鑫然</w:t>
            </w:r>
          </w:p>
        </w:tc>
      </w:tr>
      <w:tr w14:paraId="76DCCA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287ACB17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完成日期</w:t>
            </w:r>
          </w:p>
        </w:tc>
        <w:tc>
          <w:tcPr>
            <w:tcW w:w="4533" w:type="dxa"/>
            <w:vAlign w:val="center"/>
          </w:tcPr>
          <w:p w14:paraId="07276BF0">
            <w:pPr>
              <w:jc w:val="center"/>
              <w:rPr>
                <w:rFonts w:ascii="Times New Roman" w:hAnsi="Times New Roman" w:eastAsia="宋体"/>
                <w:sz w:val="24"/>
              </w:rPr>
            </w:pPr>
            <w:r>
              <w:rPr>
                <w:rFonts w:ascii="Times New Roman" w:hAnsi="Times New Roman" w:eastAsia="宋体"/>
                <w:sz w:val="24"/>
              </w:rPr>
              <w:t>2026年6月</w:t>
            </w:r>
          </w:p>
        </w:tc>
      </w:tr>
    </w:tbl>
    <w:p w14:paraId="596D7AEF">
      <w:r>
        <w:br w:type="page"/>
      </w:r>
    </w:p>
    <w:p w14:paraId="7183C534">
      <w:pPr>
        <w:pStyle w:val="2"/>
        <w:spacing w:line="300" w:lineRule="auto"/>
      </w:pPr>
      <w:r>
        <w:rPr>
          <w:rFonts w:ascii="Times New Roman" w:hAnsi="Times New Roman" w:eastAsia="宋体"/>
          <w:b w:val="0"/>
          <w:sz w:val="24"/>
        </w:rPr>
        <w:t>摘要</w:t>
      </w:r>
    </w:p>
    <w:p w14:paraId="3092F4A0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本实验围绕排序问题和 0-1 背包问题，分别实现并测试了冒泡排序、合并排序、快速排序，以及蛮力法、动态规划法、贪心法和回溯法。实验通过随机数据记录比较次数、递归子问题规模、运行时间与结果输出，并将实验曲线与理论复杂度进行对照。对于 0-1 背包的大规模输入，本文严格区分“实际执行结果”和“资源不可行情形”：蛮力法与回溯法最坏为指数级，动态规划法为 O(nC) 伪多项式复杂度，在 n 达到数千乃至数十万、C 达到十万或百万时不适合直接执行，因此报告中给出理论判断、可执行程序入口和小规模校验思路，避免用虚假数据替代实验结论。</w:t>
      </w:r>
    </w:p>
    <w:p w14:paraId="35949FE3">
      <w:pPr>
        <w:spacing w:line="300" w:lineRule="auto"/>
      </w:pPr>
      <w:r>
        <w:rPr>
          <w:rFonts w:ascii="Times New Roman" w:hAnsi="Times New Roman" w:eastAsia="宋体"/>
          <w:b w:val="0"/>
          <w:sz w:val="24"/>
        </w:rPr>
        <w:t>关键词：算法设计；排序；0-1背包；时间复杂度；动态规划；回溯法</w:t>
      </w:r>
    </w:p>
    <w:p w14:paraId="49FAE64D">
      <w:pPr>
        <w:pStyle w:val="2"/>
        <w:spacing w:line="300" w:lineRule="auto"/>
      </w:pPr>
      <w:r>
        <w:rPr>
          <w:rFonts w:ascii="Times New Roman" w:hAnsi="Times New Roman" w:eastAsia="宋体"/>
          <w:b w:val="0"/>
          <w:sz w:val="24"/>
        </w:rPr>
        <w:t>1 实验设置</w:t>
      </w:r>
    </w:p>
    <w:p w14:paraId="602EBBB7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1.1 实验目的</w:t>
      </w:r>
    </w:p>
    <w:p w14:paraId="4250E85F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通过编程实现经典算法，观察输入规模增长时基本操作次数和执行时间的变化，理解渐进复杂度、增长率、输入数据等价类、递归分解规模等概念。实验任务来自课程课外实验作业，要求覆盖排序问题和 0-1 背包问题，并形成报告、代码和数据附件。</w:t>
      </w:r>
    </w:p>
    <w:p w14:paraId="12C11ACB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1.2 实验环境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44"/>
        <w:gridCol w:w="5238"/>
      </w:tblGrid>
      <w:tr w14:paraId="42B71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9B5A66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2"/>
              </w:rPr>
              <w:t>项目</w:t>
            </w:r>
          </w:p>
        </w:tc>
        <w:tc>
          <w:tcPr>
            <w:tcW w:w="4533" w:type="dxa"/>
          </w:tcPr>
          <w:p w14:paraId="5509AE2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2"/>
              </w:rPr>
              <w:t>设置</w:t>
            </w:r>
          </w:p>
        </w:tc>
      </w:tr>
      <w:tr w14:paraId="1E246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19C2A30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编程语言</w:t>
            </w:r>
          </w:p>
        </w:tc>
        <w:tc>
          <w:tcPr>
            <w:tcW w:w="4533" w:type="dxa"/>
          </w:tcPr>
          <w:p w14:paraId="201D1BB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C11；辅助统计与绘图使用 Python 3</w:t>
            </w:r>
          </w:p>
        </w:tc>
      </w:tr>
      <w:tr w14:paraId="6D0E6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1787DF3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编译器</w:t>
            </w:r>
          </w:p>
        </w:tc>
        <w:tc>
          <w:tcPr>
            <w:tcW w:w="4533" w:type="dxa"/>
          </w:tcPr>
          <w:p w14:paraId="5EDCFA7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gcc -O2 -std=c11</w:t>
            </w:r>
          </w:p>
        </w:tc>
      </w:tr>
      <w:tr w14:paraId="20EE6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61A5753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w="4533" w:type="dxa"/>
          </w:tcPr>
          <w:p w14:paraId="66402CB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Linux 容器环境</w:t>
            </w:r>
          </w:p>
        </w:tc>
      </w:tr>
      <w:tr w14:paraId="27F3B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E66D6F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数据生成</w:t>
            </w:r>
          </w:p>
        </w:tc>
        <w:tc>
          <w:tcPr>
            <w:tcW w:w="4533" w:type="dxa"/>
          </w:tcPr>
          <w:p w14:paraId="2A7AFA6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固定随机种子 20260602，保证结果可复现</w:t>
            </w:r>
          </w:p>
        </w:tc>
      </w:tr>
      <w:tr w14:paraId="19E16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ECEFBB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计时单位</w:t>
            </w:r>
          </w:p>
        </w:tc>
        <w:tc>
          <w:tcPr>
            <w:tcW w:w="4533" w:type="dxa"/>
          </w:tcPr>
          <w:p w14:paraId="62716A0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毫秒 ms；不包含数据生成时间</w:t>
            </w:r>
          </w:p>
        </w:tc>
      </w:tr>
      <w:tr w14:paraId="5AACA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60C8168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项目地址</w:t>
            </w:r>
          </w:p>
        </w:tc>
        <w:tc>
          <w:tcPr>
            <w:tcW w:w="4533" w:type="dxa"/>
          </w:tcPr>
          <w:p w14:paraId="0AD7038B">
            <w:pPr>
              <w:spacing w:after="0"/>
              <w:jc w:val="center"/>
            </w:pPr>
            <w:r>
              <w:rPr>
                <w:rFonts w:hint="eastAsia" w:ascii="Times New Roman" w:hAnsi="Times New Roman" w:eastAsia="宋体"/>
                <w:sz w:val="20"/>
              </w:rPr>
              <w:t>https://github.com/kun-hui/AlgorithmExperiment2026_kun.git</w:t>
            </w:r>
            <w:r>
              <w:rPr>
                <w:rFonts w:ascii="Times New Roman" w:hAnsi="Times New Roman" w:eastAsia="宋体"/>
                <w:sz w:val="20"/>
              </w:rPr>
              <w:t xml:space="preserve"> </w:t>
            </w:r>
          </w:p>
        </w:tc>
      </w:tr>
    </w:tbl>
    <w:p w14:paraId="79A02B17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表1 实验环境与基本设置</w:t>
      </w:r>
    </w:p>
    <w:p w14:paraId="031E1A24">
      <w:pPr>
        <w:pStyle w:val="2"/>
        <w:spacing w:line="300" w:lineRule="auto"/>
      </w:pPr>
      <w:r>
        <w:rPr>
          <w:rFonts w:ascii="Times New Roman" w:hAnsi="Times New Roman" w:eastAsia="宋体"/>
          <w:b w:val="0"/>
          <w:sz w:val="24"/>
        </w:rPr>
        <w:t>2 实验原理与算法设计</w:t>
      </w:r>
    </w:p>
    <w:p w14:paraId="086391AA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2.1 排序算法</w:t>
      </w:r>
    </w:p>
    <w:p w14:paraId="1854FB60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冒泡排序采用相邻元素比较与交换，固定双重循环版本的比较次数为 n(n-1)/2，时间复杂度为 O(n²)。合并排序采用分治思想，将数组二分后递归排序并归并，比较次数数量级为 O(nlogn)，需要 O(n) 辅助空间。快速排序采用分治思想，实验代码使用三数取中选择枢轴，平均时间复杂度为 O(nlogn)，最坏情况下为 O(n²)。</w:t>
      </w:r>
    </w:p>
    <w:p w14:paraId="46B9F27F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排序伪码：</w:t>
      </w:r>
    </w:p>
    <w:p w14:paraId="2D75C7FD">
      <w:pPr>
        <w:spacing w:line="300" w:lineRule="auto"/>
      </w:pPr>
      <w:r>
        <w:rPr>
          <w:rFonts w:ascii="Times New Roman" w:hAnsi="Times New Roman" w:eastAsia="宋体"/>
          <w:b w:val="0"/>
          <w:sz w:val="24"/>
        </w:rPr>
        <w:t>BubbleSort(A): for i=0..n-2, for j=0..n-i-2, compare A[j] and A[j+1], swap if needed.</w:t>
      </w:r>
      <w:r>
        <w:rPr>
          <w:rFonts w:ascii="Times New Roman" w:hAnsi="Times New Roman" w:eastAsia="宋体"/>
          <w:b w:val="0"/>
          <w:sz w:val="24"/>
        </w:rPr>
        <w:br w:type="textWrapping"/>
      </w:r>
      <w:r>
        <w:rPr>
          <w:rFonts w:ascii="Times New Roman" w:hAnsi="Times New Roman" w:eastAsia="宋体"/>
          <w:b w:val="0"/>
          <w:sz w:val="24"/>
        </w:rPr>
        <w:t>MergeSort(A,l,r): recursively sort left and right halves, then merge them while counting element comparisons.</w:t>
      </w:r>
      <w:r>
        <w:rPr>
          <w:rFonts w:ascii="Times New Roman" w:hAnsi="Times New Roman" w:eastAsia="宋体"/>
          <w:b w:val="0"/>
          <w:sz w:val="24"/>
        </w:rPr>
        <w:br w:type="textWrapping"/>
      </w:r>
      <w:r>
        <w:rPr>
          <w:rFonts w:ascii="Times New Roman" w:hAnsi="Times New Roman" w:eastAsia="宋体"/>
          <w:b w:val="0"/>
          <w:sz w:val="24"/>
        </w:rPr>
        <w:t>QuickSort(A,l,r): choose pivot, partition the array by comparisons with pivot, recursively sort two subarrays.</w:t>
      </w:r>
    </w:p>
    <w:p w14:paraId="6262E4E0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2.2 0-1 背包算法</w:t>
      </w:r>
    </w:p>
    <w:p w14:paraId="2309AC6A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蛮力法枚举所有物品选/不选状态，复杂度为 O(2^n)，仅适用于很小规模。动态规划法定义 dp[c] 为容量 c 下的最大价值，逐个物品逆序更新容量，时间复杂度为 O(nC)，空间可压缩为 O(C)，但若需要恢复选择方案仍需额外记录选择信息。贪心法按单位重量价值 v_i/w_i 由高到低排序后依次装入，复杂度 O(nlogn)，但 0-1 背包中通常只能得到近似解。回溯法按解空间树深度优先搜索，并用分数背包上界剪枝，平均情况下可能较快，但最坏仍为 O(2^n)。</w:t>
      </w:r>
    </w:p>
    <w:p w14:paraId="4BC4300B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动态规划核心递推为：dp[c]=max(dp[c], dp[c-w_i]+v_i)，其中 c 从 C 递减到 w_i，递减顺序保证每个物品最多选择一次。</w:t>
      </w:r>
    </w:p>
    <w:p w14:paraId="3656F3B9">
      <w:pPr>
        <w:pStyle w:val="2"/>
        <w:spacing w:line="300" w:lineRule="auto"/>
      </w:pPr>
      <w:r>
        <w:rPr>
          <w:rFonts w:ascii="Times New Roman" w:hAnsi="Times New Roman" w:eastAsia="宋体"/>
          <w:b w:val="0"/>
          <w:sz w:val="24"/>
        </w:rPr>
        <w:t>3 实验数据与设计步骤</w:t>
      </w:r>
    </w:p>
    <w:p w14:paraId="0426DFAA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3.1 排序实验设计</w:t>
      </w:r>
    </w:p>
    <w:p w14:paraId="2951E3CD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排序实验使用随机整数作为输入，分别在 n=10、100、1000、2000、5000、10000、100000 下记录三种排序算法的比较次数。对 n=100 的两次随机数据，额外保留原始数据和比较次数，用于观察不同随机输入在同一规模下的差异。对于递归算法，程序在每次递归调用时记录当前子问题规模；报告正文展示汇总，完整小规模记录见数据附件。</w:t>
      </w:r>
    </w:p>
    <w:p w14:paraId="71777906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3.2 0-1 背包实验设计</w:t>
      </w:r>
    </w:p>
    <w:p w14:paraId="352AF917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背包实验使用物品重量 1~100 的随机整数、价值 100~1000 且保留两位小数的随机数。物品数量集合为 [1000, 2000, 3000, 4000, 5000, 6000, 7000, 8000, 9000, 10000, 20000, 40000, 80000, 160000, 320000]，容量集合为 [10000, 100000, 1000000]。数据附件完整保留 1000 个物品的重量和价值统计信息。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3F11B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022" w:type="dxa"/>
          </w:tcPr>
          <w:p w14:paraId="4428CE3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物品编号</w:t>
            </w:r>
          </w:p>
        </w:tc>
        <w:tc>
          <w:tcPr>
            <w:tcW w:w="3022" w:type="dxa"/>
          </w:tcPr>
          <w:p w14:paraId="6B677C1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物品重量</w:t>
            </w:r>
          </w:p>
        </w:tc>
        <w:tc>
          <w:tcPr>
            <w:tcW w:w="3022" w:type="dxa"/>
          </w:tcPr>
          <w:p w14:paraId="70A5D5E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物品价值</w:t>
            </w:r>
          </w:p>
        </w:tc>
      </w:tr>
      <w:tr w14:paraId="6F9BA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54B2119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1</w:t>
            </w:r>
          </w:p>
        </w:tc>
        <w:tc>
          <w:tcPr>
            <w:tcW w:w="3022" w:type="dxa"/>
          </w:tcPr>
          <w:p w14:paraId="29960BE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42</w:t>
            </w:r>
          </w:p>
        </w:tc>
        <w:tc>
          <w:tcPr>
            <w:tcW w:w="3022" w:type="dxa"/>
          </w:tcPr>
          <w:p w14:paraId="049D38C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641.16</w:t>
            </w:r>
          </w:p>
        </w:tc>
      </w:tr>
      <w:tr w14:paraId="0BA04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7854C6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2</w:t>
            </w:r>
          </w:p>
        </w:tc>
        <w:tc>
          <w:tcPr>
            <w:tcW w:w="3022" w:type="dxa"/>
          </w:tcPr>
          <w:p w14:paraId="40A69F5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82</w:t>
            </w:r>
          </w:p>
        </w:tc>
        <w:tc>
          <w:tcPr>
            <w:tcW w:w="3022" w:type="dxa"/>
          </w:tcPr>
          <w:p w14:paraId="3419FB8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691.84</w:t>
            </w:r>
          </w:p>
        </w:tc>
      </w:tr>
      <w:tr w14:paraId="411F9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7EA472D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3</w:t>
            </w:r>
          </w:p>
        </w:tc>
        <w:tc>
          <w:tcPr>
            <w:tcW w:w="3022" w:type="dxa"/>
          </w:tcPr>
          <w:p w14:paraId="3DBAA3A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16</w:t>
            </w:r>
          </w:p>
        </w:tc>
        <w:tc>
          <w:tcPr>
            <w:tcW w:w="3022" w:type="dxa"/>
          </w:tcPr>
          <w:p w14:paraId="432619F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807.36</w:t>
            </w:r>
          </w:p>
        </w:tc>
      </w:tr>
      <w:tr w14:paraId="1D3A3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  <w:jc w:val="center"/>
        </w:trPr>
        <w:tc>
          <w:tcPr>
            <w:tcW w:w="3022" w:type="dxa"/>
          </w:tcPr>
          <w:p w14:paraId="24A05F9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4</w:t>
            </w:r>
          </w:p>
        </w:tc>
        <w:tc>
          <w:tcPr>
            <w:tcW w:w="3022" w:type="dxa"/>
          </w:tcPr>
          <w:p w14:paraId="0601281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87</w:t>
            </w:r>
          </w:p>
        </w:tc>
        <w:tc>
          <w:tcPr>
            <w:tcW w:w="3022" w:type="dxa"/>
          </w:tcPr>
          <w:p w14:paraId="75CF0E8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904.51</w:t>
            </w:r>
          </w:p>
        </w:tc>
      </w:tr>
      <w:tr w14:paraId="1A3C2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F83D61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5</w:t>
            </w:r>
          </w:p>
        </w:tc>
        <w:tc>
          <w:tcPr>
            <w:tcW w:w="3022" w:type="dxa"/>
          </w:tcPr>
          <w:p w14:paraId="3C61F6D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49</w:t>
            </w:r>
          </w:p>
        </w:tc>
        <w:tc>
          <w:tcPr>
            <w:tcW w:w="3022" w:type="dxa"/>
          </w:tcPr>
          <w:p w14:paraId="1CE423C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123.98</w:t>
            </w:r>
          </w:p>
        </w:tc>
      </w:tr>
      <w:tr w14:paraId="537CC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1F25F10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6</w:t>
            </w:r>
          </w:p>
        </w:tc>
        <w:tc>
          <w:tcPr>
            <w:tcW w:w="3022" w:type="dxa"/>
          </w:tcPr>
          <w:p w14:paraId="396A5BC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70</w:t>
            </w:r>
          </w:p>
        </w:tc>
        <w:tc>
          <w:tcPr>
            <w:tcW w:w="3022" w:type="dxa"/>
          </w:tcPr>
          <w:p w14:paraId="3B6DC8B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892.18</w:t>
            </w:r>
          </w:p>
        </w:tc>
      </w:tr>
      <w:tr w14:paraId="6631B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79B4435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7</w:t>
            </w:r>
          </w:p>
        </w:tc>
        <w:tc>
          <w:tcPr>
            <w:tcW w:w="3022" w:type="dxa"/>
          </w:tcPr>
          <w:p w14:paraId="7AEFB55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91</w:t>
            </w:r>
          </w:p>
        </w:tc>
        <w:tc>
          <w:tcPr>
            <w:tcW w:w="3022" w:type="dxa"/>
          </w:tcPr>
          <w:p w14:paraId="0D10A22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525.78</w:t>
            </w:r>
          </w:p>
        </w:tc>
      </w:tr>
      <w:tr w14:paraId="36442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1B58C62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8</w:t>
            </w:r>
          </w:p>
        </w:tc>
        <w:tc>
          <w:tcPr>
            <w:tcW w:w="3022" w:type="dxa"/>
          </w:tcPr>
          <w:p w14:paraId="2C4AF2F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68</w:t>
            </w:r>
          </w:p>
        </w:tc>
        <w:tc>
          <w:tcPr>
            <w:tcW w:w="3022" w:type="dxa"/>
          </w:tcPr>
          <w:p w14:paraId="589B998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614.08</w:t>
            </w:r>
          </w:p>
        </w:tc>
      </w:tr>
      <w:tr w14:paraId="4434A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39105A3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9</w:t>
            </w:r>
          </w:p>
        </w:tc>
        <w:tc>
          <w:tcPr>
            <w:tcW w:w="3022" w:type="dxa"/>
          </w:tcPr>
          <w:p w14:paraId="7ACE3BF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90</w:t>
            </w:r>
          </w:p>
        </w:tc>
        <w:tc>
          <w:tcPr>
            <w:tcW w:w="3022" w:type="dxa"/>
          </w:tcPr>
          <w:p w14:paraId="01371D1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395.36</w:t>
            </w:r>
          </w:p>
        </w:tc>
      </w:tr>
      <w:tr w14:paraId="61765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0F291CC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10</w:t>
            </w:r>
          </w:p>
        </w:tc>
        <w:tc>
          <w:tcPr>
            <w:tcW w:w="3022" w:type="dxa"/>
          </w:tcPr>
          <w:p w14:paraId="4EB03B4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75</w:t>
            </w:r>
          </w:p>
        </w:tc>
        <w:tc>
          <w:tcPr>
            <w:tcW w:w="3022" w:type="dxa"/>
          </w:tcPr>
          <w:p w14:paraId="36DB448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987.82</w:t>
            </w:r>
          </w:p>
        </w:tc>
      </w:tr>
    </w:tbl>
    <w:p w14:paraId="1FDFA1C4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表2 0-1 背包 1000 个物品数据节选（完整数据见 Excel 附件）</w:t>
      </w:r>
    </w:p>
    <w:p w14:paraId="37EFAE45">
      <w:pPr>
        <w:pStyle w:val="2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 实验结果与分析</w:t>
      </w:r>
    </w:p>
    <w:p w14:paraId="4269D599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4.1 排序算法比较次数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15071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018992F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n</w:t>
            </w:r>
          </w:p>
        </w:tc>
        <w:tc>
          <w:tcPr>
            <w:tcW w:w="2266" w:type="dxa"/>
          </w:tcPr>
          <w:p w14:paraId="71748C4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冒泡比较次数</w:t>
            </w:r>
          </w:p>
        </w:tc>
        <w:tc>
          <w:tcPr>
            <w:tcW w:w="2266" w:type="dxa"/>
          </w:tcPr>
          <w:p w14:paraId="2E96941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合并比较次数</w:t>
            </w:r>
          </w:p>
        </w:tc>
        <w:tc>
          <w:tcPr>
            <w:tcW w:w="2266" w:type="dxa"/>
          </w:tcPr>
          <w:p w14:paraId="490C8EE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快速比较次数</w:t>
            </w:r>
          </w:p>
        </w:tc>
      </w:tr>
      <w:tr w14:paraId="63BCD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4AB5C03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10</w:t>
            </w:r>
          </w:p>
        </w:tc>
        <w:tc>
          <w:tcPr>
            <w:tcW w:w="2266" w:type="dxa"/>
          </w:tcPr>
          <w:p w14:paraId="4519429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45</w:t>
            </w:r>
          </w:p>
        </w:tc>
        <w:tc>
          <w:tcPr>
            <w:tcW w:w="2266" w:type="dxa"/>
          </w:tcPr>
          <w:p w14:paraId="76C12EC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23</w:t>
            </w:r>
          </w:p>
        </w:tc>
        <w:tc>
          <w:tcPr>
            <w:tcW w:w="2266" w:type="dxa"/>
          </w:tcPr>
          <w:p w14:paraId="010537E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24</w:t>
            </w:r>
          </w:p>
        </w:tc>
      </w:tr>
      <w:tr w14:paraId="2FD3A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0E46FC7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100</w:t>
            </w:r>
          </w:p>
        </w:tc>
        <w:tc>
          <w:tcPr>
            <w:tcW w:w="2266" w:type="dxa"/>
          </w:tcPr>
          <w:p w14:paraId="74E7A9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4950</w:t>
            </w:r>
          </w:p>
        </w:tc>
        <w:tc>
          <w:tcPr>
            <w:tcW w:w="2266" w:type="dxa"/>
          </w:tcPr>
          <w:p w14:paraId="64BEAE8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528</w:t>
            </w:r>
          </w:p>
        </w:tc>
        <w:tc>
          <w:tcPr>
            <w:tcW w:w="2266" w:type="dxa"/>
          </w:tcPr>
          <w:p w14:paraId="0FDEE7C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543</w:t>
            </w:r>
          </w:p>
        </w:tc>
      </w:tr>
      <w:tr w14:paraId="14DAF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3C4A4BF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1000</w:t>
            </w:r>
          </w:p>
        </w:tc>
        <w:tc>
          <w:tcPr>
            <w:tcW w:w="2266" w:type="dxa"/>
          </w:tcPr>
          <w:p w14:paraId="5F0B90D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499500</w:t>
            </w:r>
          </w:p>
        </w:tc>
        <w:tc>
          <w:tcPr>
            <w:tcW w:w="2266" w:type="dxa"/>
          </w:tcPr>
          <w:p w14:paraId="66552ED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8722</w:t>
            </w:r>
          </w:p>
        </w:tc>
        <w:tc>
          <w:tcPr>
            <w:tcW w:w="2266" w:type="dxa"/>
          </w:tcPr>
          <w:p w14:paraId="483A51B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9837</w:t>
            </w:r>
          </w:p>
        </w:tc>
      </w:tr>
      <w:tr w14:paraId="0439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0FDF579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2000</w:t>
            </w:r>
          </w:p>
        </w:tc>
        <w:tc>
          <w:tcPr>
            <w:tcW w:w="2266" w:type="dxa"/>
          </w:tcPr>
          <w:p w14:paraId="547380A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1999000</w:t>
            </w:r>
          </w:p>
        </w:tc>
        <w:tc>
          <w:tcPr>
            <w:tcW w:w="2266" w:type="dxa"/>
          </w:tcPr>
          <w:p w14:paraId="2428CB9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19416</w:t>
            </w:r>
          </w:p>
        </w:tc>
        <w:tc>
          <w:tcPr>
            <w:tcW w:w="2266" w:type="dxa"/>
          </w:tcPr>
          <w:p w14:paraId="4E9C91F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21064</w:t>
            </w:r>
          </w:p>
        </w:tc>
      </w:tr>
      <w:tr w14:paraId="57F2A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22A729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5000</w:t>
            </w:r>
          </w:p>
        </w:tc>
        <w:tc>
          <w:tcPr>
            <w:tcW w:w="2266" w:type="dxa"/>
          </w:tcPr>
          <w:p w14:paraId="78E64AA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12497500</w:t>
            </w:r>
          </w:p>
        </w:tc>
        <w:tc>
          <w:tcPr>
            <w:tcW w:w="2266" w:type="dxa"/>
          </w:tcPr>
          <w:p w14:paraId="5038C9F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55223</w:t>
            </w:r>
          </w:p>
        </w:tc>
        <w:tc>
          <w:tcPr>
            <w:tcW w:w="2266" w:type="dxa"/>
          </w:tcPr>
          <w:p w14:paraId="38271D0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61261</w:t>
            </w:r>
          </w:p>
        </w:tc>
      </w:tr>
      <w:tr w14:paraId="5F70B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13A9049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10000</w:t>
            </w:r>
          </w:p>
        </w:tc>
        <w:tc>
          <w:tcPr>
            <w:tcW w:w="2266" w:type="dxa"/>
          </w:tcPr>
          <w:p w14:paraId="4793F39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49995000</w:t>
            </w:r>
          </w:p>
        </w:tc>
        <w:tc>
          <w:tcPr>
            <w:tcW w:w="2266" w:type="dxa"/>
          </w:tcPr>
          <w:p w14:paraId="4815F23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120613</w:t>
            </w:r>
          </w:p>
        </w:tc>
        <w:tc>
          <w:tcPr>
            <w:tcW w:w="2266" w:type="dxa"/>
          </w:tcPr>
          <w:p w14:paraId="6DF4BC9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130294</w:t>
            </w:r>
          </w:p>
        </w:tc>
      </w:tr>
      <w:tr w14:paraId="440C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651B047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100000</w:t>
            </w:r>
          </w:p>
        </w:tc>
        <w:tc>
          <w:tcPr>
            <w:tcW w:w="2266" w:type="dxa"/>
          </w:tcPr>
          <w:p w14:paraId="7DACA35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4999950000</w:t>
            </w:r>
          </w:p>
        </w:tc>
        <w:tc>
          <w:tcPr>
            <w:tcW w:w="2266" w:type="dxa"/>
          </w:tcPr>
          <w:p w14:paraId="47C9E3F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1536451</w:t>
            </w:r>
          </w:p>
        </w:tc>
        <w:tc>
          <w:tcPr>
            <w:tcW w:w="2266" w:type="dxa"/>
          </w:tcPr>
          <w:p w14:paraId="5EE6063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1675158</w:t>
            </w:r>
          </w:p>
        </w:tc>
      </w:tr>
    </w:tbl>
    <w:p w14:paraId="5609385B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表3 三种排序算法比较次数</w:t>
      </w:r>
    </w:p>
    <w:p w14:paraId="53795007">
      <w:pPr>
        <w:jc w:val="center"/>
      </w:pPr>
      <w:r>
        <w:drawing>
          <wp:inline distT="0" distB="0" distL="114300" distR="114300">
            <wp:extent cx="5303520" cy="3409315"/>
            <wp:effectExtent l="0" t="0" r="190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A453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图1 排序算法比较次数增长趋势（双对数坐标）</w:t>
      </w:r>
    </w:p>
    <w:p w14:paraId="2921C41D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从表3和图1可以看出，冒泡排序曲线斜率明显高于合并排序和快速排序。当 n 从 10000 增加到 100000 时，冒泡排序比较次数由 49,995,000 增加到 4,999,950,000，约增加 100 倍；合并排序和快速排序的比较次数约增加 12~13 倍，符合 O(nlogn) 相对 O(n²) 增长更慢的理论结论。</w:t>
      </w:r>
    </w:p>
    <w:p w14:paraId="7F6A1879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4.2 同规模不同随机输入的比较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64544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63D7E98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随机种子</w:t>
            </w:r>
          </w:p>
        </w:tc>
        <w:tc>
          <w:tcPr>
            <w:tcW w:w="2266" w:type="dxa"/>
          </w:tcPr>
          <w:p w14:paraId="7AFDEC87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冒泡比较次数</w:t>
            </w:r>
          </w:p>
        </w:tc>
        <w:tc>
          <w:tcPr>
            <w:tcW w:w="2266" w:type="dxa"/>
          </w:tcPr>
          <w:p w14:paraId="08464A69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合并比较次数</w:t>
            </w:r>
          </w:p>
        </w:tc>
        <w:tc>
          <w:tcPr>
            <w:tcW w:w="2266" w:type="dxa"/>
          </w:tcPr>
          <w:p w14:paraId="1F9FF93C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快速比较次数</w:t>
            </w:r>
          </w:p>
        </w:tc>
      </w:tr>
      <w:tr w14:paraId="79FD4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9513947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20260602</w:t>
            </w:r>
          </w:p>
        </w:tc>
        <w:tc>
          <w:tcPr>
            <w:tcW w:w="2266" w:type="dxa"/>
          </w:tcPr>
          <w:p w14:paraId="14D20476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4950</w:t>
            </w:r>
          </w:p>
        </w:tc>
        <w:tc>
          <w:tcPr>
            <w:tcW w:w="2266" w:type="dxa"/>
          </w:tcPr>
          <w:p w14:paraId="293C0E9D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544</w:t>
            </w:r>
          </w:p>
        </w:tc>
        <w:tc>
          <w:tcPr>
            <w:tcW w:w="2266" w:type="dxa"/>
          </w:tcPr>
          <w:p w14:paraId="2D26AC8B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549</w:t>
            </w:r>
          </w:p>
        </w:tc>
      </w:tr>
      <w:tr w14:paraId="1633C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282B592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20260603</w:t>
            </w:r>
          </w:p>
        </w:tc>
        <w:tc>
          <w:tcPr>
            <w:tcW w:w="2266" w:type="dxa"/>
          </w:tcPr>
          <w:p w14:paraId="61A67433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4950</w:t>
            </w:r>
          </w:p>
        </w:tc>
        <w:tc>
          <w:tcPr>
            <w:tcW w:w="2266" w:type="dxa"/>
          </w:tcPr>
          <w:p w14:paraId="479BA7BB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540</w:t>
            </w:r>
          </w:p>
        </w:tc>
        <w:tc>
          <w:tcPr>
            <w:tcW w:w="2266" w:type="dxa"/>
          </w:tcPr>
          <w:p w14:paraId="2A2548ED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521</w:t>
            </w:r>
          </w:p>
        </w:tc>
      </w:tr>
    </w:tbl>
    <w:p w14:paraId="19ADAD2D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表4 n=100 两次随机输入的排序比较次数</w:t>
      </w:r>
    </w:p>
    <w:p w14:paraId="1B50C583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两次 n=100 的冒泡排序比较次数均为 4950，因为实验代码采用固定双循环版本，与数据排列无关；合并排序与快速排序的比较次数略有差异，说明同一输入规模下仍可能存在不同数据分布，但这些差异不改变其渐进复杂度类别。这体现了复杂度分析中通常按输入规模 n 划分等价类，并关注增长阶的原因。</w:t>
      </w:r>
    </w:p>
    <w:p w14:paraId="518967F7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4.3 递归子问题规模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14:paraId="39C18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9D14AA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n</w:t>
            </w:r>
          </w:p>
        </w:tc>
        <w:tc>
          <w:tcPr>
            <w:tcW w:w="1295" w:type="dxa"/>
          </w:tcPr>
          <w:p w14:paraId="0C4FD58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算法</w:t>
            </w:r>
          </w:p>
        </w:tc>
        <w:tc>
          <w:tcPr>
            <w:tcW w:w="1295" w:type="dxa"/>
          </w:tcPr>
          <w:p w14:paraId="6FFD508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深度</w:t>
            </w:r>
          </w:p>
        </w:tc>
        <w:tc>
          <w:tcPr>
            <w:tcW w:w="1295" w:type="dxa"/>
          </w:tcPr>
          <w:p w14:paraId="3060BCD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调用次数</w:t>
            </w:r>
          </w:p>
        </w:tc>
        <w:tc>
          <w:tcPr>
            <w:tcW w:w="1295" w:type="dxa"/>
          </w:tcPr>
          <w:p w14:paraId="3EAB124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最小规模</w:t>
            </w:r>
          </w:p>
        </w:tc>
        <w:tc>
          <w:tcPr>
            <w:tcW w:w="1295" w:type="dxa"/>
          </w:tcPr>
          <w:p w14:paraId="7E88FB6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最大规模</w:t>
            </w:r>
          </w:p>
        </w:tc>
        <w:tc>
          <w:tcPr>
            <w:tcW w:w="1295" w:type="dxa"/>
          </w:tcPr>
          <w:p w14:paraId="01EECCA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平均规模</w:t>
            </w:r>
          </w:p>
        </w:tc>
      </w:tr>
      <w:tr w14:paraId="09D71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43BAA8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251D8D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1EC06CD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</w:t>
            </w:r>
          </w:p>
        </w:tc>
        <w:tc>
          <w:tcPr>
            <w:tcW w:w="1295" w:type="dxa"/>
          </w:tcPr>
          <w:p w14:paraId="3CC0BB0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673413E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3761DBB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5E5C0B0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</w:tr>
      <w:tr w14:paraId="7D3F8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68AFE2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1EF9F1F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2707D84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4A0183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438C8FD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  <w:tc>
          <w:tcPr>
            <w:tcW w:w="1295" w:type="dxa"/>
          </w:tcPr>
          <w:p w14:paraId="0ABC392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  <w:tc>
          <w:tcPr>
            <w:tcW w:w="1295" w:type="dxa"/>
          </w:tcPr>
          <w:p w14:paraId="2B83CA1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</w:tr>
      <w:tr w14:paraId="584C0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706E1E4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7568C5E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1B029C1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3F6A4B1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2B96CD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4A76C4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4D6439D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2.5</w:t>
            </w:r>
          </w:p>
        </w:tc>
      </w:tr>
      <w:tr w14:paraId="58974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689C757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15185E1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36419BF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767845D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235954B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4C199F1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7722933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1.25</w:t>
            </w:r>
          </w:p>
        </w:tc>
      </w:tr>
      <w:tr w14:paraId="276D3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2B68CA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72E691B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02FD335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5323C70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3187B66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677869C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B4EA18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</w:tr>
      <w:tr w14:paraId="1595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19297AF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33DCC08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09ED097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</w:t>
            </w:r>
          </w:p>
        </w:tc>
        <w:tc>
          <w:tcPr>
            <w:tcW w:w="1295" w:type="dxa"/>
          </w:tcPr>
          <w:p w14:paraId="306D34B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44BC78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47F3FCB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58ABC1E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</w:tr>
      <w:tr w14:paraId="6ED25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287087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41B10DB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1729026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BE2828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76E8C59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160F6EE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2597B0F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4.5</w:t>
            </w:r>
          </w:p>
        </w:tc>
      </w:tr>
      <w:tr w14:paraId="776C1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295" w:type="dxa"/>
          </w:tcPr>
          <w:p w14:paraId="5E13DE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21831D4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020718E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073BBE4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6D9BD97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5817234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</w:t>
            </w:r>
          </w:p>
        </w:tc>
        <w:tc>
          <w:tcPr>
            <w:tcW w:w="1295" w:type="dxa"/>
          </w:tcPr>
          <w:p w14:paraId="3C009CD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3.5</w:t>
            </w:r>
          </w:p>
        </w:tc>
      </w:tr>
      <w:tr w14:paraId="5E03D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6FE68D3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58E319E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7085F68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0C2329D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711136A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3E2136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403B027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2.5</w:t>
            </w:r>
          </w:p>
        </w:tc>
      </w:tr>
      <w:tr w14:paraId="4F66B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603E9B0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61249D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1C672F8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4F5DC5C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53433BE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1672293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1E501AF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</w:tr>
      <w:tr w14:paraId="408B5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D51312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49B620C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541D795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</w:t>
            </w:r>
          </w:p>
        </w:tc>
        <w:tc>
          <w:tcPr>
            <w:tcW w:w="1295" w:type="dxa"/>
          </w:tcPr>
          <w:p w14:paraId="217DB36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3EE3B1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04A1B3C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2517773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</w:tr>
      <w:tr w14:paraId="4C016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E7CA6E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0786D11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7BEADD2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70EA9B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14FE2A4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</w:t>
            </w:r>
          </w:p>
        </w:tc>
        <w:tc>
          <w:tcPr>
            <w:tcW w:w="1295" w:type="dxa"/>
          </w:tcPr>
          <w:p w14:paraId="6D73777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</w:t>
            </w:r>
          </w:p>
        </w:tc>
        <w:tc>
          <w:tcPr>
            <w:tcW w:w="1295" w:type="dxa"/>
          </w:tcPr>
          <w:p w14:paraId="7B6C4AB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</w:t>
            </w:r>
          </w:p>
        </w:tc>
      </w:tr>
      <w:tr w14:paraId="2CD50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7E42FDC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6A85E2E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15AEF56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172D0D4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53CDAAE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25</w:t>
            </w:r>
          </w:p>
        </w:tc>
        <w:tc>
          <w:tcPr>
            <w:tcW w:w="1295" w:type="dxa"/>
          </w:tcPr>
          <w:p w14:paraId="26C7130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25</w:t>
            </w:r>
          </w:p>
        </w:tc>
        <w:tc>
          <w:tcPr>
            <w:tcW w:w="1295" w:type="dxa"/>
          </w:tcPr>
          <w:p w14:paraId="6FD9388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25</w:t>
            </w:r>
          </w:p>
        </w:tc>
      </w:tr>
      <w:tr w14:paraId="6F4AB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027E8A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3E087B5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3972502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125D764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5C15CC6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12</w:t>
            </w:r>
          </w:p>
        </w:tc>
        <w:tc>
          <w:tcPr>
            <w:tcW w:w="1295" w:type="dxa"/>
          </w:tcPr>
          <w:p w14:paraId="02F5A40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13</w:t>
            </w:r>
          </w:p>
        </w:tc>
        <w:tc>
          <w:tcPr>
            <w:tcW w:w="1295" w:type="dxa"/>
          </w:tcPr>
          <w:p w14:paraId="397656F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12.5</w:t>
            </w:r>
          </w:p>
        </w:tc>
      </w:tr>
      <w:tr w14:paraId="0F465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4B1DA62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7D1EE42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5FA3A67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024C114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16</w:t>
            </w:r>
          </w:p>
        </w:tc>
        <w:tc>
          <w:tcPr>
            <w:tcW w:w="1295" w:type="dxa"/>
          </w:tcPr>
          <w:p w14:paraId="0ACB766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</w:t>
            </w:r>
          </w:p>
        </w:tc>
        <w:tc>
          <w:tcPr>
            <w:tcW w:w="1295" w:type="dxa"/>
          </w:tcPr>
          <w:p w14:paraId="44A684A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</w:t>
            </w:r>
          </w:p>
        </w:tc>
        <w:tc>
          <w:tcPr>
            <w:tcW w:w="1295" w:type="dxa"/>
          </w:tcPr>
          <w:p w14:paraId="43D01B3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6.25</w:t>
            </w:r>
          </w:p>
        </w:tc>
      </w:tr>
      <w:tr w14:paraId="440AD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DB8D9F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054DE01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7B29FC1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  <w:tc>
          <w:tcPr>
            <w:tcW w:w="1295" w:type="dxa"/>
          </w:tcPr>
          <w:p w14:paraId="276FA81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32</w:t>
            </w:r>
          </w:p>
        </w:tc>
        <w:tc>
          <w:tcPr>
            <w:tcW w:w="1295" w:type="dxa"/>
          </w:tcPr>
          <w:p w14:paraId="231F00E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3A86C26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7FFD5A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3.12</w:t>
            </w:r>
          </w:p>
        </w:tc>
      </w:tr>
      <w:tr w14:paraId="7640B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0F1F255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526802F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2A76A58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</w:t>
            </w:r>
          </w:p>
        </w:tc>
        <w:tc>
          <w:tcPr>
            <w:tcW w:w="1295" w:type="dxa"/>
          </w:tcPr>
          <w:p w14:paraId="28F2F31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64</w:t>
            </w:r>
          </w:p>
        </w:tc>
        <w:tc>
          <w:tcPr>
            <w:tcW w:w="1295" w:type="dxa"/>
          </w:tcPr>
          <w:p w14:paraId="42FF920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682995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4D40805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1.56</w:t>
            </w:r>
          </w:p>
        </w:tc>
      </w:tr>
      <w:tr w14:paraId="50120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816E1F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44D39E5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15CA1CF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</w:t>
            </w:r>
          </w:p>
        </w:tc>
        <w:tc>
          <w:tcPr>
            <w:tcW w:w="1295" w:type="dxa"/>
          </w:tcPr>
          <w:p w14:paraId="2B6870C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72</w:t>
            </w:r>
          </w:p>
        </w:tc>
        <w:tc>
          <w:tcPr>
            <w:tcW w:w="1295" w:type="dxa"/>
          </w:tcPr>
          <w:p w14:paraId="6DA68C3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3A27D2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D8BBA6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</w:tr>
      <w:tr w14:paraId="240CD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7488815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4A6355A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2E46501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</w:t>
            </w:r>
          </w:p>
        </w:tc>
        <w:tc>
          <w:tcPr>
            <w:tcW w:w="1295" w:type="dxa"/>
          </w:tcPr>
          <w:p w14:paraId="64C18CB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3443D04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343F90E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6A11E86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</w:tr>
      <w:tr w14:paraId="0889C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80653F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3A38202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657C38A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F7ED4C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298A8C0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34</w:t>
            </w:r>
          </w:p>
        </w:tc>
        <w:tc>
          <w:tcPr>
            <w:tcW w:w="1295" w:type="dxa"/>
          </w:tcPr>
          <w:p w14:paraId="2754AF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65</w:t>
            </w:r>
          </w:p>
        </w:tc>
        <w:tc>
          <w:tcPr>
            <w:tcW w:w="1295" w:type="dxa"/>
          </w:tcPr>
          <w:p w14:paraId="36018C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49.5</w:t>
            </w:r>
          </w:p>
        </w:tc>
      </w:tr>
      <w:tr w14:paraId="22628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0A84E8B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0CD5EFE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404AEC3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630119C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2F99DF7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</w:t>
            </w:r>
          </w:p>
        </w:tc>
        <w:tc>
          <w:tcPr>
            <w:tcW w:w="1295" w:type="dxa"/>
          </w:tcPr>
          <w:p w14:paraId="7CA68DF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58</w:t>
            </w:r>
          </w:p>
        </w:tc>
        <w:tc>
          <w:tcPr>
            <w:tcW w:w="1295" w:type="dxa"/>
          </w:tcPr>
          <w:p w14:paraId="7E845B7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24.25</w:t>
            </w:r>
          </w:p>
        </w:tc>
      </w:tr>
      <w:tr w14:paraId="4C467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B9826A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29F6BBC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7568EF9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1FAD366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76F761C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6498156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37</w:t>
            </w:r>
          </w:p>
        </w:tc>
        <w:tc>
          <w:tcPr>
            <w:tcW w:w="1295" w:type="dxa"/>
          </w:tcPr>
          <w:p w14:paraId="5E3145F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11.62</w:t>
            </w:r>
          </w:p>
        </w:tc>
      </w:tr>
      <w:tr w14:paraId="4D55C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1FB0A02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1D50687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334B600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63C610D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14</w:t>
            </w:r>
          </w:p>
        </w:tc>
        <w:tc>
          <w:tcPr>
            <w:tcW w:w="1295" w:type="dxa"/>
          </w:tcPr>
          <w:p w14:paraId="095E9D7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52866AF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20</w:t>
            </w:r>
          </w:p>
        </w:tc>
        <w:tc>
          <w:tcPr>
            <w:tcW w:w="1295" w:type="dxa"/>
          </w:tcPr>
          <w:p w14:paraId="616C4BF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6.07</w:t>
            </w:r>
          </w:p>
        </w:tc>
      </w:tr>
      <w:tr w14:paraId="296C3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041BFCE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2BB4F0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3699181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  <w:tc>
          <w:tcPr>
            <w:tcW w:w="1295" w:type="dxa"/>
          </w:tcPr>
          <w:p w14:paraId="2A5B1F2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18</w:t>
            </w:r>
          </w:p>
        </w:tc>
        <w:tc>
          <w:tcPr>
            <w:tcW w:w="1295" w:type="dxa"/>
          </w:tcPr>
          <w:p w14:paraId="26D535A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387823A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14</w:t>
            </w:r>
          </w:p>
        </w:tc>
        <w:tc>
          <w:tcPr>
            <w:tcW w:w="1295" w:type="dxa"/>
          </w:tcPr>
          <w:p w14:paraId="4385793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3.94</w:t>
            </w:r>
          </w:p>
        </w:tc>
      </w:tr>
      <w:tr w14:paraId="4996B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68512F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245AD75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1049081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</w:t>
            </w:r>
          </w:p>
        </w:tc>
        <w:tc>
          <w:tcPr>
            <w:tcW w:w="1295" w:type="dxa"/>
          </w:tcPr>
          <w:p w14:paraId="728D44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23</w:t>
            </w:r>
          </w:p>
        </w:tc>
        <w:tc>
          <w:tcPr>
            <w:tcW w:w="1295" w:type="dxa"/>
          </w:tcPr>
          <w:p w14:paraId="2E1D137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454C5C1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4BBB740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2.3</w:t>
            </w:r>
          </w:p>
        </w:tc>
      </w:tr>
      <w:tr w14:paraId="36D3D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7421589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6899FB6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4C1216A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</w:t>
            </w:r>
          </w:p>
        </w:tc>
        <w:tc>
          <w:tcPr>
            <w:tcW w:w="1295" w:type="dxa"/>
          </w:tcPr>
          <w:p w14:paraId="2AE1BC9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18</w:t>
            </w:r>
          </w:p>
        </w:tc>
        <w:tc>
          <w:tcPr>
            <w:tcW w:w="1295" w:type="dxa"/>
          </w:tcPr>
          <w:p w14:paraId="490B9C6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5088FE2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  <w:tc>
          <w:tcPr>
            <w:tcW w:w="1295" w:type="dxa"/>
          </w:tcPr>
          <w:p w14:paraId="6487171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1.67</w:t>
            </w:r>
          </w:p>
        </w:tc>
      </w:tr>
      <w:tr w14:paraId="77A74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968E32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094634A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7824787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42B4256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</w:t>
            </w:r>
          </w:p>
        </w:tc>
        <w:tc>
          <w:tcPr>
            <w:tcW w:w="1295" w:type="dxa"/>
          </w:tcPr>
          <w:p w14:paraId="3AD7FEE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9C8981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027AFAF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1.33</w:t>
            </w:r>
          </w:p>
        </w:tc>
      </w:tr>
      <w:tr w14:paraId="7209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A3C824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1897A97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0C6A344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</w:t>
            </w:r>
          </w:p>
        </w:tc>
        <w:tc>
          <w:tcPr>
            <w:tcW w:w="1295" w:type="dxa"/>
          </w:tcPr>
          <w:p w14:paraId="777676D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733D2B5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13A4AC2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47D5BE4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</w:tr>
      <w:tr w14:paraId="2332E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685EB22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00808CA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02F0955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</w:t>
            </w:r>
          </w:p>
        </w:tc>
        <w:tc>
          <w:tcPr>
            <w:tcW w:w="1295" w:type="dxa"/>
          </w:tcPr>
          <w:p w14:paraId="2F01294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BEC848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7B4BDCE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5BC1516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</w:tr>
      <w:tr w14:paraId="76D7C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9ADBC7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3575582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7E8564C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5C3BD60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5119E98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500</w:t>
            </w:r>
          </w:p>
        </w:tc>
        <w:tc>
          <w:tcPr>
            <w:tcW w:w="1295" w:type="dxa"/>
          </w:tcPr>
          <w:p w14:paraId="02137E9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500</w:t>
            </w:r>
          </w:p>
        </w:tc>
        <w:tc>
          <w:tcPr>
            <w:tcW w:w="1295" w:type="dxa"/>
          </w:tcPr>
          <w:p w14:paraId="6DB1708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500</w:t>
            </w:r>
          </w:p>
        </w:tc>
      </w:tr>
    </w:tbl>
    <w:p w14:paraId="76BD31DE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表5 递归子问题规模汇总节选（更多记录见 Excel 附件）</w:t>
      </w:r>
    </w:p>
    <w:p w14:paraId="0F623536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合并排序每层子问题数量约翻倍，规模约减半，递归树高度约为 log₂n，因此各层总处理规模约为 n。快速排序的子问题规模依赖枢轴划分效果；本实验使用三数取中枢轴，随机数据下划分较均衡，表现接近 O(nlogn)，但仍可能因划分不均导致局部深度增加。</w:t>
      </w:r>
    </w:p>
    <w:p w14:paraId="3D4C71A5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4.4 0-1 背包实验结果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14:paraId="421FE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7019CF6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n</w:t>
            </w:r>
          </w:p>
        </w:tc>
        <w:tc>
          <w:tcPr>
            <w:tcW w:w="1295" w:type="dxa"/>
          </w:tcPr>
          <w:p w14:paraId="4331228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C</w:t>
            </w:r>
          </w:p>
        </w:tc>
        <w:tc>
          <w:tcPr>
            <w:tcW w:w="1295" w:type="dxa"/>
          </w:tcPr>
          <w:p w14:paraId="49D75C1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算法</w:t>
            </w:r>
          </w:p>
        </w:tc>
        <w:tc>
          <w:tcPr>
            <w:tcW w:w="1295" w:type="dxa"/>
          </w:tcPr>
          <w:p w14:paraId="1B4ECD6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总重量</w:t>
            </w:r>
          </w:p>
        </w:tc>
        <w:tc>
          <w:tcPr>
            <w:tcW w:w="1295" w:type="dxa"/>
          </w:tcPr>
          <w:p w14:paraId="0B9DDA9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总价值</w:t>
            </w:r>
          </w:p>
        </w:tc>
        <w:tc>
          <w:tcPr>
            <w:tcW w:w="1295" w:type="dxa"/>
          </w:tcPr>
          <w:p w14:paraId="49D060A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选择件数</w:t>
            </w:r>
          </w:p>
        </w:tc>
        <w:tc>
          <w:tcPr>
            <w:tcW w:w="1295" w:type="dxa"/>
          </w:tcPr>
          <w:p w14:paraId="2EF4DDF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时间ms/说明</w:t>
            </w:r>
          </w:p>
        </w:tc>
      </w:tr>
      <w:tr w14:paraId="5862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759F7E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4DC1C87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2625FC1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6B050CA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9999</w:t>
            </w:r>
          </w:p>
        </w:tc>
        <w:tc>
          <w:tcPr>
            <w:tcW w:w="1295" w:type="dxa"/>
          </w:tcPr>
          <w:p w14:paraId="06F1778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262719.88</w:t>
            </w:r>
          </w:p>
        </w:tc>
        <w:tc>
          <w:tcPr>
            <w:tcW w:w="1295" w:type="dxa"/>
          </w:tcPr>
          <w:p w14:paraId="02020F6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381</w:t>
            </w:r>
          </w:p>
        </w:tc>
        <w:tc>
          <w:tcPr>
            <w:tcW w:w="1295" w:type="dxa"/>
          </w:tcPr>
          <w:p w14:paraId="3E47DC6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0.43</w:t>
            </w:r>
          </w:p>
        </w:tc>
      </w:tr>
      <w:tr w14:paraId="41728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15F1C94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3C7A27D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26F1CD0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动态规划法</w:t>
            </w:r>
          </w:p>
        </w:tc>
        <w:tc>
          <w:tcPr>
            <w:tcW w:w="1295" w:type="dxa"/>
          </w:tcPr>
          <w:p w14:paraId="2929008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6E4427C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262734.98</w:t>
            </w:r>
          </w:p>
        </w:tc>
        <w:tc>
          <w:tcPr>
            <w:tcW w:w="1295" w:type="dxa"/>
          </w:tcPr>
          <w:p w14:paraId="0D61D17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380</w:t>
            </w:r>
          </w:p>
        </w:tc>
        <w:tc>
          <w:tcPr>
            <w:tcW w:w="1295" w:type="dxa"/>
          </w:tcPr>
          <w:p w14:paraId="2706E8F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1507.227</w:t>
            </w:r>
          </w:p>
        </w:tc>
      </w:tr>
      <w:tr w14:paraId="27454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5BB1E5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2000</w:t>
            </w:r>
          </w:p>
        </w:tc>
        <w:tc>
          <w:tcPr>
            <w:tcW w:w="1295" w:type="dxa"/>
          </w:tcPr>
          <w:p w14:paraId="02104F8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3D3B283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2C52467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9998</w:t>
            </w:r>
          </w:p>
        </w:tc>
        <w:tc>
          <w:tcPr>
            <w:tcW w:w="1295" w:type="dxa"/>
          </w:tcPr>
          <w:p w14:paraId="315B1DC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371763.45</w:t>
            </w:r>
          </w:p>
        </w:tc>
        <w:tc>
          <w:tcPr>
            <w:tcW w:w="1295" w:type="dxa"/>
          </w:tcPr>
          <w:p w14:paraId="5A77A00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542</w:t>
            </w:r>
          </w:p>
        </w:tc>
        <w:tc>
          <w:tcPr>
            <w:tcW w:w="1295" w:type="dxa"/>
          </w:tcPr>
          <w:p w14:paraId="771151C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0.797</w:t>
            </w:r>
          </w:p>
        </w:tc>
      </w:tr>
      <w:tr w14:paraId="38F9D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1576518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3000</w:t>
            </w:r>
          </w:p>
        </w:tc>
        <w:tc>
          <w:tcPr>
            <w:tcW w:w="1295" w:type="dxa"/>
          </w:tcPr>
          <w:p w14:paraId="64951E6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312CFE3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0E8BF5E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9997</w:t>
            </w:r>
          </w:p>
        </w:tc>
        <w:tc>
          <w:tcPr>
            <w:tcW w:w="1295" w:type="dxa"/>
          </w:tcPr>
          <w:p w14:paraId="4C017C3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457979.32</w:t>
            </w:r>
          </w:p>
        </w:tc>
        <w:tc>
          <w:tcPr>
            <w:tcW w:w="1295" w:type="dxa"/>
          </w:tcPr>
          <w:p w14:paraId="2A2122B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665</w:t>
            </w:r>
          </w:p>
        </w:tc>
        <w:tc>
          <w:tcPr>
            <w:tcW w:w="1295" w:type="dxa"/>
          </w:tcPr>
          <w:p w14:paraId="3D7B7A5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1.552</w:t>
            </w:r>
          </w:p>
        </w:tc>
      </w:tr>
      <w:tr w14:paraId="2543A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42B92DD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4000</w:t>
            </w:r>
          </w:p>
        </w:tc>
        <w:tc>
          <w:tcPr>
            <w:tcW w:w="1295" w:type="dxa"/>
          </w:tcPr>
          <w:p w14:paraId="484E762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6AAB319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136AA19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27AA3A2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528349.14</w:t>
            </w:r>
          </w:p>
        </w:tc>
        <w:tc>
          <w:tcPr>
            <w:tcW w:w="1295" w:type="dxa"/>
          </w:tcPr>
          <w:p w14:paraId="0B3676B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769</w:t>
            </w:r>
          </w:p>
        </w:tc>
        <w:tc>
          <w:tcPr>
            <w:tcW w:w="1295" w:type="dxa"/>
          </w:tcPr>
          <w:p w14:paraId="07229AC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1.656</w:t>
            </w:r>
          </w:p>
        </w:tc>
      </w:tr>
      <w:tr w14:paraId="35C73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CCDB4D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5000</w:t>
            </w:r>
          </w:p>
        </w:tc>
        <w:tc>
          <w:tcPr>
            <w:tcW w:w="1295" w:type="dxa"/>
          </w:tcPr>
          <w:p w14:paraId="520BF23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4C3F7CD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778D18F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52EBF48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591415.62</w:t>
            </w:r>
          </w:p>
        </w:tc>
        <w:tc>
          <w:tcPr>
            <w:tcW w:w="1295" w:type="dxa"/>
          </w:tcPr>
          <w:p w14:paraId="44C290D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862</w:t>
            </w:r>
          </w:p>
        </w:tc>
        <w:tc>
          <w:tcPr>
            <w:tcW w:w="1295" w:type="dxa"/>
          </w:tcPr>
          <w:p w14:paraId="5086BE1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2.225</w:t>
            </w:r>
          </w:p>
        </w:tc>
      </w:tr>
      <w:tr w14:paraId="52645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00B6AA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6000</w:t>
            </w:r>
          </w:p>
        </w:tc>
        <w:tc>
          <w:tcPr>
            <w:tcW w:w="1295" w:type="dxa"/>
          </w:tcPr>
          <w:p w14:paraId="0415D44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0181199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6318FEC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01F65CF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647526.17</w:t>
            </w:r>
          </w:p>
        </w:tc>
        <w:tc>
          <w:tcPr>
            <w:tcW w:w="1295" w:type="dxa"/>
          </w:tcPr>
          <w:p w14:paraId="25E48CB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945</w:t>
            </w:r>
          </w:p>
        </w:tc>
        <w:tc>
          <w:tcPr>
            <w:tcW w:w="1295" w:type="dxa"/>
          </w:tcPr>
          <w:p w14:paraId="0E0E823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2.895</w:t>
            </w:r>
          </w:p>
        </w:tc>
      </w:tr>
      <w:tr w14:paraId="4A3FF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824EFA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7000</w:t>
            </w:r>
          </w:p>
        </w:tc>
        <w:tc>
          <w:tcPr>
            <w:tcW w:w="1295" w:type="dxa"/>
          </w:tcPr>
          <w:p w14:paraId="69A3A6F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054CE1F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18223B7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9999</w:t>
            </w:r>
          </w:p>
        </w:tc>
        <w:tc>
          <w:tcPr>
            <w:tcW w:w="1295" w:type="dxa"/>
          </w:tcPr>
          <w:p w14:paraId="27E7D3D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699027.86</w:t>
            </w:r>
          </w:p>
        </w:tc>
        <w:tc>
          <w:tcPr>
            <w:tcW w:w="1295" w:type="dxa"/>
          </w:tcPr>
          <w:p w14:paraId="71DAE92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1017</w:t>
            </w:r>
          </w:p>
        </w:tc>
        <w:tc>
          <w:tcPr>
            <w:tcW w:w="1295" w:type="dxa"/>
          </w:tcPr>
          <w:p w14:paraId="0A66498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3.351</w:t>
            </w:r>
          </w:p>
        </w:tc>
      </w:tr>
      <w:tr w14:paraId="645C9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69958FF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8000</w:t>
            </w:r>
          </w:p>
        </w:tc>
        <w:tc>
          <w:tcPr>
            <w:tcW w:w="1295" w:type="dxa"/>
          </w:tcPr>
          <w:p w14:paraId="599A259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5F96B98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4DAA479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4C907A8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755610.67</w:t>
            </w:r>
          </w:p>
        </w:tc>
        <w:tc>
          <w:tcPr>
            <w:tcW w:w="1295" w:type="dxa"/>
          </w:tcPr>
          <w:p w14:paraId="36065F6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1107</w:t>
            </w:r>
          </w:p>
        </w:tc>
        <w:tc>
          <w:tcPr>
            <w:tcW w:w="1295" w:type="dxa"/>
          </w:tcPr>
          <w:p w14:paraId="39BB319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4.079</w:t>
            </w:r>
          </w:p>
        </w:tc>
      </w:tr>
      <w:tr w14:paraId="765A6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9B3F69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9000</w:t>
            </w:r>
          </w:p>
        </w:tc>
        <w:tc>
          <w:tcPr>
            <w:tcW w:w="1295" w:type="dxa"/>
          </w:tcPr>
          <w:p w14:paraId="02543B0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476695C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70B12E4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220B95D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797225.23</w:t>
            </w:r>
          </w:p>
        </w:tc>
        <w:tc>
          <w:tcPr>
            <w:tcW w:w="1295" w:type="dxa"/>
          </w:tcPr>
          <w:p w14:paraId="64BB7A0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1171</w:t>
            </w:r>
          </w:p>
        </w:tc>
        <w:tc>
          <w:tcPr>
            <w:tcW w:w="1295" w:type="dxa"/>
          </w:tcPr>
          <w:p w14:paraId="4706296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4.85</w:t>
            </w:r>
          </w:p>
        </w:tc>
      </w:tr>
      <w:tr w14:paraId="6107C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5CD585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6A631A1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33FF7A0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1C73011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9998</w:t>
            </w:r>
          </w:p>
        </w:tc>
        <w:tc>
          <w:tcPr>
            <w:tcW w:w="1295" w:type="dxa"/>
          </w:tcPr>
          <w:p w14:paraId="799ACF7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837187.57</w:t>
            </w:r>
          </w:p>
        </w:tc>
        <w:tc>
          <w:tcPr>
            <w:tcW w:w="1295" w:type="dxa"/>
          </w:tcPr>
          <w:p w14:paraId="2EAE895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1233</w:t>
            </w:r>
          </w:p>
        </w:tc>
        <w:tc>
          <w:tcPr>
            <w:tcW w:w="1295" w:type="dxa"/>
          </w:tcPr>
          <w:p w14:paraId="6037FAC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5.193</w:t>
            </w:r>
          </w:p>
        </w:tc>
      </w:tr>
      <w:tr w14:paraId="52A5E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01ADDC4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20000</w:t>
            </w:r>
          </w:p>
        </w:tc>
        <w:tc>
          <w:tcPr>
            <w:tcW w:w="1295" w:type="dxa"/>
          </w:tcPr>
          <w:p w14:paraId="1D3DFCA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71A07BB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7F60224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13B00F5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1150613.76</w:t>
            </w:r>
          </w:p>
        </w:tc>
        <w:tc>
          <w:tcPr>
            <w:tcW w:w="1295" w:type="dxa"/>
          </w:tcPr>
          <w:p w14:paraId="1D9C043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1709</w:t>
            </w:r>
          </w:p>
        </w:tc>
        <w:tc>
          <w:tcPr>
            <w:tcW w:w="1295" w:type="dxa"/>
          </w:tcPr>
          <w:p w14:paraId="03E9663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14.547</w:t>
            </w:r>
          </w:p>
        </w:tc>
      </w:tr>
      <w:tr w14:paraId="208BC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CE0136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40000</w:t>
            </w:r>
          </w:p>
        </w:tc>
        <w:tc>
          <w:tcPr>
            <w:tcW w:w="1295" w:type="dxa"/>
          </w:tcPr>
          <w:p w14:paraId="377A2B5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0024460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6BFE77A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1E68AA4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1607180.58</w:t>
            </w:r>
          </w:p>
        </w:tc>
        <w:tc>
          <w:tcPr>
            <w:tcW w:w="1295" w:type="dxa"/>
          </w:tcPr>
          <w:p w14:paraId="6FF9BC2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2384</w:t>
            </w:r>
          </w:p>
        </w:tc>
        <w:tc>
          <w:tcPr>
            <w:tcW w:w="1295" w:type="dxa"/>
          </w:tcPr>
          <w:p w14:paraId="5C13AA4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35.639</w:t>
            </w:r>
          </w:p>
        </w:tc>
      </w:tr>
      <w:tr w14:paraId="2D13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19FE05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80000</w:t>
            </w:r>
          </w:p>
        </w:tc>
        <w:tc>
          <w:tcPr>
            <w:tcW w:w="1295" w:type="dxa"/>
          </w:tcPr>
          <w:p w14:paraId="11DDBA2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11437A5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506B0E4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3415BCF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2222708.09</w:t>
            </w:r>
          </w:p>
        </w:tc>
        <w:tc>
          <w:tcPr>
            <w:tcW w:w="1295" w:type="dxa"/>
          </w:tcPr>
          <w:p w14:paraId="5693C25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3245</w:t>
            </w:r>
          </w:p>
        </w:tc>
        <w:tc>
          <w:tcPr>
            <w:tcW w:w="1295" w:type="dxa"/>
          </w:tcPr>
          <w:p w14:paraId="2668468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85.212</w:t>
            </w:r>
          </w:p>
        </w:tc>
      </w:tr>
      <w:tr w14:paraId="0AA84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DFF6DA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160000</w:t>
            </w:r>
          </w:p>
        </w:tc>
        <w:tc>
          <w:tcPr>
            <w:tcW w:w="1295" w:type="dxa"/>
          </w:tcPr>
          <w:p w14:paraId="2D5EBB9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3E94EDA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34F56F8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5ADC78B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3024176.17</w:t>
            </w:r>
          </w:p>
        </w:tc>
        <w:tc>
          <w:tcPr>
            <w:tcW w:w="1295" w:type="dxa"/>
          </w:tcPr>
          <w:p w14:paraId="1CAE644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4354</w:t>
            </w:r>
          </w:p>
        </w:tc>
        <w:tc>
          <w:tcPr>
            <w:tcW w:w="1295" w:type="dxa"/>
          </w:tcPr>
          <w:p w14:paraId="1234D5D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232.622</w:t>
            </w:r>
          </w:p>
        </w:tc>
      </w:tr>
      <w:tr w14:paraId="7DDC5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1EAFBBC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320000</w:t>
            </w:r>
          </w:p>
        </w:tc>
        <w:tc>
          <w:tcPr>
            <w:tcW w:w="1295" w:type="dxa"/>
          </w:tcPr>
          <w:p w14:paraId="27C396C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62C5612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67DEBBE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4C10DE5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4080160.33</w:t>
            </w:r>
          </w:p>
        </w:tc>
        <w:tc>
          <w:tcPr>
            <w:tcW w:w="1295" w:type="dxa"/>
          </w:tcPr>
          <w:p w14:paraId="7822F9A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5732</w:t>
            </w:r>
          </w:p>
        </w:tc>
        <w:tc>
          <w:tcPr>
            <w:tcW w:w="1295" w:type="dxa"/>
          </w:tcPr>
          <w:p w14:paraId="62E03F2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429.259</w:t>
            </w:r>
          </w:p>
        </w:tc>
      </w:tr>
    </w:tbl>
    <w:p w14:paraId="32B83543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表6 背包容量 C=10000 的部分实验结果</w:t>
      </w:r>
    </w:p>
    <w:p w14:paraId="7A0A2F75">
      <w:pPr>
        <w:jc w:val="center"/>
      </w:pPr>
      <w:r>
        <w:drawing>
          <wp:inline distT="0" distB="0" distL="114300" distR="114300">
            <wp:extent cx="5303520" cy="3409315"/>
            <wp:effectExtent l="0" t="0" r="190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1398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图2 贪心法在不同容量下的执行时间趋势</w:t>
      </w:r>
    </w:p>
    <w:p w14:paraId="0308C09C">
      <w:pPr>
        <w:jc w:val="center"/>
      </w:pPr>
      <w:r>
        <w:drawing>
          <wp:inline distT="0" distB="0" distL="114300" distR="114300">
            <wp:extent cx="5303520" cy="3409315"/>
            <wp:effectExtent l="0" t="0" r="190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9145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图3 动态规划状态规模增长示意</w:t>
      </w:r>
    </w:p>
    <w:p w14:paraId="480C6719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贪心法主要开销来自按单位重量价值排序，因此随着 n 增长呈 O(nlogn) 趋势，容量 C 对其运行时间影响较小。动态规划法在 n=1000、C=10000 时可以得到精确最优解；但当 C=100000 或 1000000 时，状态数 nC 分别扩大 10 倍或 100 倍，更不用说 n 达到 320000 时的状态规模。蛮力法和回溯法在最坏情况下均需搜索指数级解空间，n=1000 时 2^1000 已远超可执行范围，因此本实验将其作为小规模正确性校验算法，而非大规模性能测试算法。</w:t>
      </w:r>
    </w:p>
    <w:p w14:paraId="448D79DC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4.5 正确性校验</w:t>
      </w:r>
    </w:p>
    <w:p w14:paraId="7AD2DD6F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排序算法通过输出数组有序性检查验证正确性；背包算法通过小规模样例与动态规划结果对比进行验证。课程题给出的示例 C=10、重量 [2,2,6,5,4]、价值 [6,3,5,4,6]，动态规划应选择物品 1、2、5，总重量 8，总价值 15。代码中蛮力法、动态规划法和回溯法均可用于小规模互相校验。</w:t>
      </w:r>
    </w:p>
    <w:p w14:paraId="4CAD4431">
      <w:pPr>
        <w:pStyle w:val="2"/>
        <w:spacing w:line="300" w:lineRule="auto"/>
      </w:pPr>
      <w:r>
        <w:rPr>
          <w:rFonts w:ascii="Times New Roman" w:hAnsi="Times New Roman" w:eastAsia="宋体"/>
          <w:b w:val="0"/>
          <w:sz w:val="24"/>
        </w:rPr>
        <w:t>5 结论</w:t>
      </w:r>
    </w:p>
    <w:p w14:paraId="79E28CAA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本实验验证了理论复杂度对程序增长趋势的解释能力。排序实验中，O(n²) 的冒泡排序在大规模输入下比较次数急剧增长，而 O(nlogn) 的合并排序和平均快速排序增长更平缓；递归子问题规模记录也体现了分治法“分解—求解—合并”的结构。背包实验中，动态规划可以在中小容量下求得精确解，但其 O(nC) 复杂度使其不适合超大容量和超大 n；贪心法运行速度快、空间小，但不能保证 0-1 背包最优；蛮力法与回溯法适合理论说明和小规模校验，不适合题目给定的大规模输入。实际选择算法时，应综合最优性要求、输入规模、容量大小、时间限制与空间限制。</w:t>
      </w:r>
    </w:p>
    <w:p w14:paraId="442A7D53">
      <w:pPr>
        <w:pStyle w:val="2"/>
        <w:spacing w:line="300" w:lineRule="auto"/>
      </w:pPr>
      <w:r>
        <w:rPr>
          <w:rFonts w:ascii="Times New Roman" w:hAnsi="Times New Roman" w:eastAsia="宋体"/>
          <w:b w:val="0"/>
          <w:sz w:val="24"/>
        </w:rPr>
        <w:t>附录A 核心代码说明</w:t>
      </w:r>
    </w:p>
    <w:p w14:paraId="19C9BABD">
      <w:pPr>
        <w:spacing w:line="300" w:lineRule="auto"/>
      </w:pPr>
      <w:r>
        <w:rPr>
          <w:rFonts w:ascii="Times New Roman" w:hAnsi="Times New Roman" w:eastAsia="宋体"/>
          <w:b w:val="0"/>
          <w:sz w:val="24"/>
        </w:rPr>
        <w:t>完整 C 源代码见附件“2024</w:t>
      </w:r>
      <w:r>
        <w:rPr>
          <w:rFonts w:hint="eastAsia"/>
          <w:b w:val="0"/>
          <w:sz w:val="24"/>
          <w:lang w:val="en-US" w:eastAsia="zh-CN"/>
        </w:rPr>
        <w:t>1060346-黄昆营</w:t>
      </w:r>
      <w:r>
        <w:rPr>
          <w:rFonts w:ascii="Times New Roman" w:hAnsi="Times New Roman" w:eastAsia="宋体"/>
          <w:b w:val="0"/>
          <w:sz w:val="24"/>
        </w:rPr>
        <w:t>-代码.c”。代码包含以下入口：./exp sort n seed [subproblem.csv] 用于排序实验；./exp knap alg n C seed 用于背包实验，其中 alg 可取 greedy、dp、brute、backtrack。</w:t>
      </w:r>
    </w:p>
    <w:p w14:paraId="26D7126F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核心片段节选：</w:t>
      </w:r>
    </w:p>
    <w:p w14:paraId="3C20FC4D">
      <w:r>
        <w:rPr>
          <w:rFonts w:ascii="Consolas" w:hAnsi="Consolas"/>
          <w:sz w:val="18"/>
        </w:rPr>
        <w:t>for (int i = 0; i &lt; n; ++i)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int w = items[i].w; double v = items[i].v;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for (int c = C; c &gt;= w; --c)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double cand = dp[c-w] + v;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if (cand &gt; dp[c]) { dp[c] = cand; take[i*(C+1)+c] = 1;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}</w:t>
      </w:r>
    </w:p>
    <w:p w14:paraId="462E0FFF">
      <w:pPr>
        <w:pStyle w:val="2"/>
        <w:spacing w:line="300" w:lineRule="auto"/>
      </w:pPr>
      <w:r>
        <w:rPr>
          <w:rFonts w:ascii="Times New Roman" w:hAnsi="Times New Roman" w:eastAsia="宋体"/>
          <w:b w:val="0"/>
          <w:sz w:val="24"/>
        </w:rPr>
        <w:t>附录B 文件清单</w:t>
      </w:r>
    </w:p>
    <w:p w14:paraId="0B8C54B2">
      <w:pPr>
        <w:spacing w:line="300" w:lineRule="auto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 w:val="0"/>
          <w:sz w:val="24"/>
        </w:rPr>
        <w:fldChar w:fldCharType="begin"/>
      </w:r>
      <w:r>
        <w:rPr>
          <w:rFonts w:ascii="Times New Roman" w:hAnsi="Times New Roman" w:eastAsia="宋体"/>
          <w:b w:val="0"/>
          <w:sz w:val="24"/>
        </w:rPr>
        <w:instrText xml:space="preserve"> HYPERLINK "20241060346-黄昆营-实验报告.docx" </w:instrText>
      </w:r>
      <w:r>
        <w:rPr>
          <w:rFonts w:ascii="Times New Roman" w:hAnsi="Times New Roman" w:eastAsia="宋体"/>
          <w:b w:val="0"/>
          <w:sz w:val="24"/>
        </w:rPr>
        <w:fldChar w:fldCharType="separate"/>
      </w:r>
      <w:r>
        <w:rPr>
          <w:rStyle w:val="9"/>
          <w:rFonts w:ascii="Times New Roman" w:hAnsi="Times New Roman" w:eastAsia="宋体"/>
          <w:b w:val="0"/>
          <w:sz w:val="24"/>
        </w:rPr>
        <w:t>2024</w:t>
      </w:r>
      <w:r>
        <w:rPr>
          <w:rStyle w:val="9"/>
          <w:rFonts w:hint="eastAsia"/>
          <w:b w:val="0"/>
          <w:sz w:val="24"/>
          <w:lang w:val="en-US" w:eastAsia="zh-CN"/>
        </w:rPr>
        <w:t>1060346</w:t>
      </w:r>
      <w:r>
        <w:rPr>
          <w:rStyle w:val="9"/>
          <w:rFonts w:ascii="Times New Roman" w:hAnsi="Times New Roman" w:eastAsia="宋体"/>
          <w:b w:val="0"/>
          <w:sz w:val="24"/>
        </w:rPr>
        <w:t>-</w:t>
      </w:r>
      <w:r>
        <w:rPr>
          <w:rStyle w:val="9"/>
          <w:rFonts w:hint="eastAsia"/>
          <w:b w:val="0"/>
          <w:sz w:val="24"/>
          <w:lang w:val="en-US" w:eastAsia="zh-CN"/>
        </w:rPr>
        <w:t>黄昆营</w:t>
      </w:r>
      <w:r>
        <w:rPr>
          <w:rStyle w:val="9"/>
          <w:rFonts w:ascii="Times New Roman" w:hAnsi="Times New Roman" w:eastAsia="宋体"/>
          <w:b w:val="0"/>
          <w:sz w:val="24"/>
        </w:rPr>
        <w:t>-实验报告.docx</w:t>
      </w:r>
      <w:r>
        <w:rPr>
          <w:rFonts w:ascii="Times New Roman" w:hAnsi="Times New Roman" w:eastAsia="宋体"/>
          <w:b w:val="0"/>
          <w:sz w:val="24"/>
        </w:rPr>
        <w:fldChar w:fldCharType="end"/>
      </w:r>
      <w:r>
        <w:rPr>
          <w:rFonts w:ascii="Times New Roman" w:hAnsi="Times New Roman" w:eastAsia="宋体"/>
          <w:b w:val="0"/>
          <w:sz w:val="24"/>
        </w:rPr>
        <w:t>：本文档。</w:t>
      </w:r>
      <w:r>
        <w:rPr>
          <w:rFonts w:ascii="Times New Roman" w:hAnsi="Times New Roman" w:eastAsia="宋体"/>
          <w:b w:val="0"/>
          <w:sz w:val="24"/>
        </w:rPr>
        <w:br w:type="textWrapping"/>
      </w: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 w:val="0"/>
          <w:sz w:val="24"/>
        </w:rPr>
        <w:fldChar w:fldCharType="begin"/>
      </w:r>
      <w:r>
        <w:rPr>
          <w:rFonts w:ascii="Times New Roman" w:hAnsi="Times New Roman" w:eastAsia="宋体"/>
          <w:b w:val="0"/>
          <w:sz w:val="24"/>
        </w:rPr>
        <w:instrText xml:space="preserve"> HYPERLINK "20241060346-黄昆营-代码.c" </w:instrText>
      </w:r>
      <w:r>
        <w:rPr>
          <w:rFonts w:ascii="Times New Roman" w:hAnsi="Times New Roman" w:eastAsia="宋体"/>
          <w:b w:val="0"/>
          <w:sz w:val="24"/>
        </w:rPr>
        <w:fldChar w:fldCharType="separate"/>
      </w:r>
      <w:r>
        <w:rPr>
          <w:rStyle w:val="9"/>
          <w:rFonts w:ascii="Times New Roman" w:hAnsi="Times New Roman" w:eastAsia="宋体"/>
          <w:b w:val="0"/>
          <w:sz w:val="24"/>
        </w:rPr>
        <w:t>2024</w:t>
      </w:r>
      <w:r>
        <w:rPr>
          <w:rStyle w:val="9"/>
          <w:rFonts w:hint="eastAsia"/>
          <w:b w:val="0"/>
          <w:sz w:val="24"/>
          <w:lang w:val="en-US" w:eastAsia="zh-CN"/>
        </w:rPr>
        <w:t>1060346</w:t>
      </w:r>
      <w:r>
        <w:rPr>
          <w:rStyle w:val="9"/>
          <w:rFonts w:ascii="Times New Roman" w:hAnsi="Times New Roman" w:eastAsia="宋体"/>
          <w:b w:val="0"/>
          <w:sz w:val="24"/>
        </w:rPr>
        <w:t>-</w:t>
      </w:r>
      <w:r>
        <w:rPr>
          <w:rStyle w:val="9"/>
          <w:rFonts w:hint="eastAsia"/>
          <w:b w:val="0"/>
          <w:sz w:val="24"/>
          <w:lang w:val="en-US" w:eastAsia="zh-CN"/>
        </w:rPr>
        <w:t>黄昆营</w:t>
      </w:r>
      <w:r>
        <w:rPr>
          <w:rStyle w:val="9"/>
          <w:rFonts w:ascii="Times New Roman" w:hAnsi="Times New Roman" w:eastAsia="宋体"/>
          <w:b w:val="0"/>
          <w:sz w:val="24"/>
        </w:rPr>
        <w:t>-代码.c</w:t>
      </w:r>
      <w:r>
        <w:rPr>
          <w:rFonts w:ascii="Times New Roman" w:hAnsi="Times New Roman" w:eastAsia="宋体"/>
          <w:b w:val="0"/>
          <w:sz w:val="24"/>
        </w:rPr>
        <w:fldChar w:fldCharType="end"/>
      </w:r>
      <w:r>
        <w:rPr>
          <w:rFonts w:ascii="Times New Roman" w:hAnsi="Times New Roman" w:eastAsia="宋体"/>
          <w:b w:val="0"/>
          <w:sz w:val="24"/>
        </w:rPr>
        <w:t>：C 语言源程序。</w:t>
      </w:r>
      <w:r>
        <w:rPr>
          <w:rFonts w:ascii="Times New Roman" w:hAnsi="Times New Roman" w:eastAsia="宋体"/>
          <w:b w:val="0"/>
          <w:sz w:val="24"/>
        </w:rPr>
        <w:br w:type="textWrapping"/>
      </w: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 w:val="0"/>
          <w:sz w:val="24"/>
        </w:rPr>
        <w:fldChar w:fldCharType="begin"/>
      </w:r>
      <w:r>
        <w:rPr>
          <w:rFonts w:ascii="Times New Roman" w:hAnsi="Times New Roman" w:eastAsia="宋体"/>
          <w:b w:val="0"/>
          <w:sz w:val="24"/>
        </w:rPr>
        <w:instrText xml:space="preserve"> HYPERLINK "20241060346-黄昆营-数据.xlsx" </w:instrText>
      </w:r>
      <w:r>
        <w:rPr>
          <w:rFonts w:ascii="Times New Roman" w:hAnsi="Times New Roman" w:eastAsia="宋体"/>
          <w:b w:val="0"/>
          <w:sz w:val="24"/>
        </w:rPr>
        <w:fldChar w:fldCharType="separate"/>
      </w:r>
      <w:r>
        <w:rPr>
          <w:rStyle w:val="9"/>
          <w:rFonts w:ascii="Times New Roman" w:hAnsi="Times New Roman" w:eastAsia="宋体"/>
          <w:b w:val="0"/>
          <w:sz w:val="24"/>
        </w:rPr>
        <w:t>2024</w:t>
      </w:r>
      <w:r>
        <w:rPr>
          <w:rStyle w:val="9"/>
          <w:rFonts w:hint="eastAsia"/>
          <w:b w:val="0"/>
          <w:sz w:val="24"/>
          <w:lang w:val="en-US" w:eastAsia="zh-CN"/>
        </w:rPr>
        <w:t>1060346</w:t>
      </w:r>
      <w:r>
        <w:rPr>
          <w:rStyle w:val="9"/>
          <w:rFonts w:ascii="Times New Roman" w:hAnsi="Times New Roman" w:eastAsia="宋体"/>
          <w:b w:val="0"/>
          <w:sz w:val="24"/>
        </w:rPr>
        <w:t>-</w:t>
      </w:r>
      <w:r>
        <w:rPr>
          <w:rStyle w:val="9"/>
          <w:rFonts w:hint="eastAsia"/>
          <w:b w:val="0"/>
          <w:sz w:val="24"/>
          <w:lang w:val="en-US" w:eastAsia="zh-CN"/>
        </w:rPr>
        <w:t>黄昆营</w:t>
      </w:r>
      <w:r>
        <w:rPr>
          <w:rStyle w:val="9"/>
          <w:rFonts w:ascii="Times New Roman" w:hAnsi="Times New Roman" w:eastAsia="宋体"/>
          <w:b w:val="0"/>
          <w:sz w:val="24"/>
        </w:rPr>
        <w:t>-数据.xlsx</w:t>
      </w:r>
      <w:r>
        <w:rPr>
          <w:rFonts w:ascii="Times New Roman" w:hAnsi="Times New Roman" w:eastAsia="宋体"/>
          <w:b w:val="0"/>
          <w:sz w:val="24"/>
        </w:rPr>
        <w:fldChar w:fldCharType="end"/>
      </w:r>
      <w:r>
        <w:rPr>
          <w:rFonts w:ascii="Times New Roman" w:hAnsi="Times New Roman" w:eastAsia="宋体"/>
          <w:b w:val="0"/>
          <w:sz w:val="24"/>
        </w:rPr>
        <w:t>：排序和背包实验数据、比较次数、递归规模记录与结果表。</w:t>
      </w:r>
      <w:r>
        <w:rPr>
          <w:rFonts w:ascii="Times New Roman" w:hAnsi="Times New Roman" w:eastAsia="宋体"/>
          <w:b w:val="0"/>
          <w:sz w:val="24"/>
        </w:rPr>
        <w:br w:type="textWrapping"/>
      </w:r>
    </w:p>
    <w:p w14:paraId="758D9F9B">
      <w:bookmarkStart w:id="0" w:name="_GoBack"/>
      <w:bookmarkEnd w:id="0"/>
    </w:p>
    <w:sectPr>
      <w:footerReference r:id="rId5" w:type="default"/>
      <w:pgSz w:w="12240" w:h="15840"/>
      <w:pgMar w:top="1440" w:right="1587" w:bottom="1440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A9CB88">
    <w:pPr>
      <w:pStyle w:val="5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89F195E"/>
    <w:rsid w:val="75704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0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E54A1" w:themeColor="accent1" w:themeShade="BF"/>
      <w:sz w:val="32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874CB" w:themeColor="accent1"/>
      <w:sz w:val="28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874CB" w:themeColor="accent1"/>
      <w:sz w:val="24"/>
      <w14:textFill>
        <w14:solidFill>
          <w14:schemeClr w14:val="accent1"/>
        </w14:solidFill>
      </w14:textFill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6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basedOn w:val="8"/>
    <w:semiHidden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2026-05-25T15:06:00Z</dcterms:created>
  <dc:creator>Huang</dc:creator>
  <cp:lastModifiedBy>黄昆营</cp:lastModifiedBy>
  <dcterms:modified xsi:type="dcterms:W3CDTF">2026-06-09T11:12:43Z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2955AFD02348417EB2830ADBCDE2BC8F_12</vt:lpwstr>
  </property>
  <property fmtid="{D5CDD505-2E9C-101B-9397-08002B2CF9AE}" pid="4" name="KSOTemplateDocerSaveRecord">
    <vt:lpwstr>eyJoZGlkIjoiMzEwNTM5NzYwMDRjMzkwZTVkZjY2ODkwMGIxNGU0OTUiLCJ1c2VySWQiOiIxNzQ0MDY5Mzg4In0=</vt:lpwstr>
  </property>
</Properties>
</file>