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DBE6" w14:textId="2CDD2DAA" w:rsidR="001C6D57" w:rsidRPr="00F02072" w:rsidRDefault="00531D2A" w:rsidP="00C7297C">
      <w:pPr>
        <w:pStyle w:val="Heading2"/>
        <w:tabs>
          <w:tab w:val="clear" w:pos="576"/>
          <w:tab w:val="num" w:pos="1428"/>
        </w:tabs>
        <w:ind w:left="0"/>
        <w:jc w:val="center"/>
        <w:rPr>
          <w:rFonts w:cs="Times New Roman"/>
          <w:bCs w:val="0"/>
          <w:sz w:val="40"/>
          <w:lang w:val="es-ES"/>
        </w:rPr>
      </w:pPr>
      <w:r>
        <w:rPr>
          <w:rFonts w:cs="Times New Roman"/>
          <w:bCs w:val="0"/>
          <w:sz w:val="40"/>
          <w:lang w:val="es-ES"/>
        </w:rPr>
        <w:t xml:space="preserve">Práctica </w:t>
      </w:r>
      <w:r w:rsidR="00955C61">
        <w:rPr>
          <w:rFonts w:cs="Times New Roman"/>
          <w:bCs w:val="0"/>
          <w:sz w:val="40"/>
          <w:lang w:val="es-ES"/>
        </w:rPr>
        <w:t>Bloque III</w:t>
      </w:r>
    </w:p>
    <w:p w14:paraId="747E01E2" w14:textId="0F756302" w:rsidR="003C1E95" w:rsidRPr="00DC24A8" w:rsidRDefault="00531D2A" w:rsidP="008D2F29">
      <w:pPr>
        <w:pStyle w:val="ListParagraph"/>
        <w:numPr>
          <w:ilvl w:val="0"/>
          <w:numId w:val="18"/>
        </w:numPr>
        <w:tabs>
          <w:tab w:val="left" w:pos="708"/>
        </w:tabs>
        <w:spacing w:line="100" w:lineRule="atLeast"/>
        <w:contextualSpacing w:val="0"/>
        <w:jc w:val="both"/>
        <w:rPr>
          <w:rFonts w:ascii="Arial" w:eastAsia="Times New Roman" w:hAnsi="Arial" w:cs="Arial"/>
          <w:sz w:val="20"/>
          <w:lang w:val="es-ES"/>
        </w:rPr>
      </w:pPr>
      <w:r>
        <w:rPr>
          <w:rFonts w:ascii="Arial" w:eastAsia="Times New Roman" w:hAnsi="Arial" w:cs="Arial"/>
          <w:b/>
          <w:sz w:val="20"/>
          <w:lang w:val="es-ES"/>
        </w:rPr>
        <w:t>Alumno</w:t>
      </w:r>
      <w:r w:rsidR="003C1E95" w:rsidRPr="00DC24A8">
        <w:rPr>
          <w:rFonts w:ascii="Arial" w:eastAsia="Times New Roman" w:hAnsi="Arial" w:cs="Arial"/>
          <w:b/>
          <w:sz w:val="20"/>
          <w:lang w:val="es-ES"/>
        </w:rPr>
        <w:t>:</w:t>
      </w:r>
      <w:r w:rsidR="003C1E95" w:rsidRPr="00DC24A8">
        <w:rPr>
          <w:rFonts w:ascii="Arial" w:eastAsia="Times New Roman" w:hAnsi="Arial" w:cs="Arial"/>
          <w:sz w:val="20"/>
          <w:lang w:val="es-ES"/>
        </w:rPr>
        <w:t xml:space="preserve"> </w:t>
      </w:r>
      <w:r w:rsidR="0093279E">
        <w:rPr>
          <w:rFonts w:ascii="Arial" w:eastAsia="Times New Roman" w:hAnsi="Arial" w:cs="Arial"/>
          <w:color w:val="FF0000"/>
          <w:sz w:val="20"/>
          <w:lang w:val="es-ES"/>
        </w:rPr>
        <w:t>Ponce Arrocha, Santiago</w:t>
      </w:r>
    </w:p>
    <w:p w14:paraId="211B3AB5" w14:textId="77777777" w:rsidR="003C1E95" w:rsidRPr="00DC24A8" w:rsidRDefault="003C1E95" w:rsidP="003C1E95">
      <w:pPr>
        <w:pStyle w:val="ListParagraph"/>
        <w:numPr>
          <w:ilvl w:val="0"/>
          <w:numId w:val="18"/>
        </w:numPr>
        <w:tabs>
          <w:tab w:val="left" w:pos="708"/>
        </w:tabs>
        <w:spacing w:line="100" w:lineRule="atLeast"/>
        <w:contextualSpacing w:val="0"/>
        <w:jc w:val="both"/>
        <w:rPr>
          <w:rFonts w:ascii="Arial" w:eastAsia="Times New Roman" w:hAnsi="Arial" w:cs="Arial"/>
          <w:b/>
          <w:sz w:val="20"/>
          <w:lang w:val="es-ES"/>
        </w:rPr>
      </w:pPr>
    </w:p>
    <w:p w14:paraId="2CA7F21E" w14:textId="106BCEC2" w:rsidR="003C1E95" w:rsidRPr="00DC24A8" w:rsidRDefault="003C1E95" w:rsidP="003C1E95">
      <w:pPr>
        <w:pStyle w:val="ListParagraph"/>
        <w:numPr>
          <w:ilvl w:val="0"/>
          <w:numId w:val="18"/>
        </w:numPr>
        <w:tabs>
          <w:tab w:val="left" w:pos="708"/>
        </w:tabs>
        <w:spacing w:line="100" w:lineRule="atLeast"/>
        <w:contextualSpacing w:val="0"/>
        <w:jc w:val="both"/>
        <w:rPr>
          <w:rFonts w:ascii="Arial" w:eastAsia="Times New Roman" w:hAnsi="Arial" w:cs="Arial"/>
          <w:sz w:val="20"/>
          <w:lang w:val="es-ES"/>
        </w:rPr>
      </w:pPr>
      <w:r w:rsidRPr="00DC24A8">
        <w:rPr>
          <w:rFonts w:ascii="Arial" w:eastAsia="Times New Roman" w:hAnsi="Arial" w:cs="Arial"/>
          <w:b/>
          <w:sz w:val="20"/>
          <w:lang w:val="es-ES"/>
        </w:rPr>
        <w:t>Titulación:</w:t>
      </w:r>
      <w:r w:rsidRPr="00DC24A8">
        <w:rPr>
          <w:rFonts w:ascii="Arial" w:eastAsia="Times New Roman" w:hAnsi="Arial" w:cs="Arial"/>
          <w:sz w:val="20"/>
          <w:lang w:val="es-ES"/>
        </w:rPr>
        <w:t xml:space="preserve"> Grado de Ingeniería </w:t>
      </w:r>
      <w:r w:rsidR="004E7F62">
        <w:rPr>
          <w:rFonts w:ascii="Arial" w:eastAsia="Times New Roman" w:hAnsi="Arial" w:cs="Arial"/>
          <w:sz w:val="20"/>
          <w:lang w:val="es-ES"/>
        </w:rPr>
        <w:t xml:space="preserve">Informática </w:t>
      </w:r>
    </w:p>
    <w:p w14:paraId="420043DD" w14:textId="77777777" w:rsidR="003C1E95" w:rsidRPr="00DC24A8" w:rsidRDefault="003C1E95" w:rsidP="003C1E95">
      <w:pPr>
        <w:pStyle w:val="ListParagraph"/>
        <w:numPr>
          <w:ilvl w:val="0"/>
          <w:numId w:val="18"/>
        </w:numPr>
        <w:tabs>
          <w:tab w:val="left" w:pos="708"/>
        </w:tabs>
        <w:spacing w:line="100" w:lineRule="atLeast"/>
        <w:contextualSpacing w:val="0"/>
        <w:jc w:val="both"/>
        <w:rPr>
          <w:rFonts w:ascii="Arial" w:eastAsia="Times New Roman" w:hAnsi="Arial" w:cs="Arial"/>
          <w:sz w:val="20"/>
          <w:lang w:val="es-ES"/>
        </w:rPr>
      </w:pPr>
    </w:p>
    <w:p w14:paraId="1F383C65" w14:textId="161D538F" w:rsidR="003C1E95" w:rsidRPr="00DC24A8" w:rsidRDefault="003C1E95" w:rsidP="003C1E95">
      <w:pPr>
        <w:pStyle w:val="ListParagraph"/>
        <w:numPr>
          <w:ilvl w:val="0"/>
          <w:numId w:val="18"/>
        </w:numPr>
        <w:pBdr>
          <w:bottom w:val="single" w:sz="6" w:space="1" w:color="auto"/>
        </w:pBdr>
        <w:tabs>
          <w:tab w:val="left" w:pos="708"/>
        </w:tabs>
        <w:spacing w:line="100" w:lineRule="atLeast"/>
        <w:contextualSpacing w:val="0"/>
        <w:jc w:val="both"/>
        <w:rPr>
          <w:rFonts w:ascii="Arial" w:eastAsia="Times New Roman" w:hAnsi="Arial" w:cs="Arial"/>
          <w:sz w:val="20"/>
          <w:lang w:val="es-ES"/>
        </w:rPr>
      </w:pPr>
      <w:r w:rsidRPr="00DC24A8">
        <w:rPr>
          <w:rFonts w:ascii="Arial" w:eastAsia="Times New Roman" w:hAnsi="Arial" w:cs="Arial"/>
          <w:b/>
          <w:sz w:val="20"/>
          <w:lang w:val="es-ES"/>
        </w:rPr>
        <w:t>PC de la práctica:</w:t>
      </w:r>
      <w:r w:rsidRPr="00DC24A8">
        <w:rPr>
          <w:rFonts w:ascii="Arial" w:eastAsia="Times New Roman" w:hAnsi="Arial" w:cs="Arial"/>
          <w:sz w:val="20"/>
          <w:lang w:val="es-ES"/>
        </w:rPr>
        <w:t xml:space="preserve"> </w:t>
      </w:r>
      <w:r w:rsidR="004440D6">
        <w:rPr>
          <w:rFonts w:ascii="Arial" w:eastAsia="Times New Roman" w:hAnsi="Arial" w:cs="Arial"/>
          <w:color w:val="FF0000"/>
          <w:sz w:val="20"/>
          <w:lang w:val="es-ES"/>
        </w:rPr>
        <w:t>Realizado en casa.</w:t>
      </w:r>
    </w:p>
    <w:p w14:paraId="4B71B0A1" w14:textId="77777777" w:rsidR="00890DA6" w:rsidRPr="00890DA6" w:rsidRDefault="00890DA6" w:rsidP="00890DA6">
      <w:pPr>
        <w:pStyle w:val="ListParagraph"/>
        <w:numPr>
          <w:ilvl w:val="0"/>
          <w:numId w:val="18"/>
        </w:numPr>
        <w:jc w:val="both"/>
        <w:rPr>
          <w:rFonts w:ascii="Arial" w:eastAsia="Times New Roman" w:hAnsi="Arial" w:cs="Arial"/>
          <w:sz w:val="20"/>
          <w:lang w:val="es-ES"/>
        </w:rPr>
      </w:pPr>
    </w:p>
    <w:p w14:paraId="6391E455" w14:textId="32CBECDB" w:rsidR="00890DA6" w:rsidRDefault="00890DA6" w:rsidP="00890DA6">
      <w:pPr>
        <w:pStyle w:val="ListParagraph"/>
        <w:numPr>
          <w:ilvl w:val="0"/>
          <w:numId w:val="18"/>
        </w:numPr>
        <w:ind w:left="0" w:firstLine="0"/>
        <w:jc w:val="both"/>
        <w:rPr>
          <w:rFonts w:ascii="Arial" w:eastAsia="Times New Roman" w:hAnsi="Arial" w:cs="Arial"/>
          <w:sz w:val="20"/>
          <w:lang w:val="es-ES"/>
        </w:rPr>
      </w:pPr>
      <w:r w:rsidRPr="00890DA6">
        <w:rPr>
          <w:rFonts w:ascii="Arial" w:eastAsia="Times New Roman" w:hAnsi="Arial" w:cs="Arial"/>
          <w:b/>
          <w:sz w:val="20"/>
          <w:lang w:val="es-ES"/>
        </w:rPr>
        <w:t>Ejercicio 1.</w:t>
      </w:r>
      <w:r w:rsidRPr="00890DA6">
        <w:rPr>
          <w:rFonts w:ascii="Arial" w:eastAsia="Times New Roman" w:hAnsi="Arial" w:cs="Arial"/>
          <w:sz w:val="20"/>
          <w:lang w:val="es-ES"/>
        </w:rPr>
        <w:t xml:space="preserve"> ¿Cuál es el puerto utilizado por el servidor? ¿Es el normal de HTTP (80)? ¿Por qué?</w:t>
      </w:r>
    </w:p>
    <w:p w14:paraId="544A6081" w14:textId="77777777" w:rsidR="00190594" w:rsidRDefault="00190594" w:rsidP="00730E6D">
      <w:pPr>
        <w:pStyle w:val="ListParagraph"/>
        <w:ind w:left="0"/>
        <w:jc w:val="both"/>
        <w:rPr>
          <w:rFonts w:ascii="Arial" w:eastAsia="Times New Roman" w:hAnsi="Arial" w:cs="Arial"/>
          <w:sz w:val="20"/>
          <w:lang w:val="es-ES"/>
        </w:rPr>
      </w:pPr>
    </w:p>
    <w:p w14:paraId="40107593" w14:textId="02B13645" w:rsidR="00890DA6" w:rsidRPr="00C440A9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4647BB" w:rsidRPr="00C440A9">
        <w:rPr>
          <w:rFonts w:ascii="Arial" w:eastAsia="Times New Roman" w:hAnsi="Arial" w:cs="Arial"/>
          <w:b/>
          <w:bCs/>
          <w:sz w:val="20"/>
          <w:lang w:val="es-ES"/>
        </w:rPr>
        <w:t xml:space="preserve"> Se utilizó la trama 48 para este ejemplo</w:t>
      </w:r>
      <w:r w:rsidR="00A21F5D" w:rsidRPr="00C440A9">
        <w:rPr>
          <w:rFonts w:ascii="Arial" w:eastAsia="Times New Roman" w:hAnsi="Arial" w:cs="Arial"/>
          <w:b/>
          <w:bCs/>
          <w:sz w:val="20"/>
          <w:lang w:val="es-ES"/>
        </w:rPr>
        <w:t>.</w:t>
      </w:r>
    </w:p>
    <w:p w14:paraId="637BAB8A" w14:textId="77777777" w:rsidR="00A21F5D" w:rsidRDefault="00A21F5D" w:rsidP="00A21F5D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1F42028D" w14:textId="74B067A7" w:rsidR="004647BB" w:rsidRDefault="004647BB" w:rsidP="004647BB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  <w:r w:rsidRPr="004647BB">
        <w:rPr>
          <w:rFonts w:ascii="Arial" w:eastAsia="Times New Roman" w:hAnsi="Arial" w:cs="Arial"/>
          <w:noProof/>
          <w:sz w:val="20"/>
          <w:lang w:val="es-ES"/>
        </w:rPr>
        <w:drawing>
          <wp:inline distT="0" distB="0" distL="0" distR="0" wp14:anchorId="6AFF5ED2" wp14:editId="68774F2F">
            <wp:extent cx="5327650" cy="2306320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5639" w14:textId="77777777" w:rsidR="00B22C0C" w:rsidRPr="00890DA6" w:rsidRDefault="00B22C0C" w:rsidP="004647BB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527B5F18" w14:textId="4C49998E" w:rsidR="00890DA6" w:rsidRPr="00C440A9" w:rsidRDefault="004647BB" w:rsidP="00F53D23">
      <w:pPr>
        <w:pStyle w:val="ListParagraph"/>
        <w:ind w:left="0"/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color w:val="0070C0"/>
          <w:sz w:val="20"/>
          <w:lang w:val="es-ES"/>
        </w:rPr>
        <w:t>El puerto utilizado por el servidor es el 443.</w:t>
      </w:r>
    </w:p>
    <w:p w14:paraId="3E94B60D" w14:textId="77777777" w:rsidR="00B22C0C" w:rsidRPr="00C440A9" w:rsidRDefault="00B22C0C" w:rsidP="00F53D23">
      <w:pPr>
        <w:pStyle w:val="ListParagraph"/>
        <w:ind w:left="0"/>
        <w:jc w:val="both"/>
        <w:rPr>
          <w:rFonts w:ascii="Arial" w:eastAsia="Times New Roman" w:hAnsi="Arial" w:cs="Arial"/>
          <w:color w:val="0070C0"/>
          <w:sz w:val="20"/>
          <w:lang w:val="es-ES"/>
        </w:rPr>
      </w:pPr>
    </w:p>
    <w:p w14:paraId="2F81700C" w14:textId="43FC293B" w:rsidR="004647BB" w:rsidRPr="00C440A9" w:rsidRDefault="004647BB" w:rsidP="00F53D23">
      <w:pPr>
        <w:pStyle w:val="ListParagraph"/>
        <w:ind w:left="0"/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color w:val="0070C0"/>
          <w:sz w:val="20"/>
          <w:lang w:val="es-ES"/>
        </w:rPr>
        <w:t>Es el puerto que emplea HTTPS (Hyper</w:t>
      </w:r>
      <w:r w:rsidR="006F71E0" w:rsidRPr="00C440A9">
        <w:rPr>
          <w:rFonts w:ascii="Arial" w:eastAsia="Times New Roman" w:hAnsi="Arial" w:cs="Arial"/>
          <w:color w:val="0070C0"/>
          <w:sz w:val="20"/>
          <w:lang w:val="es-ES"/>
        </w:rPr>
        <w:t>T</w:t>
      </w:r>
      <w:r w:rsidRPr="00C440A9">
        <w:rPr>
          <w:rFonts w:ascii="Arial" w:eastAsia="Times New Roman" w:hAnsi="Arial" w:cs="Arial"/>
          <w:color w:val="0070C0"/>
          <w:sz w:val="20"/>
          <w:lang w:val="es-ES"/>
        </w:rPr>
        <w:t>ext Transfer Protocol Secure</w:t>
      </w:r>
      <w:r w:rsidR="006F71E0" w:rsidRPr="00C440A9">
        <w:rPr>
          <w:rFonts w:ascii="Arial" w:eastAsia="Times New Roman" w:hAnsi="Arial" w:cs="Arial"/>
          <w:color w:val="0070C0"/>
          <w:sz w:val="20"/>
          <w:lang w:val="es-ES"/>
        </w:rPr>
        <w:t>)</w:t>
      </w:r>
      <w:r w:rsidRPr="00C440A9">
        <w:rPr>
          <w:rFonts w:ascii="Arial" w:eastAsia="Times New Roman" w:hAnsi="Arial" w:cs="Arial"/>
          <w:color w:val="0070C0"/>
          <w:sz w:val="20"/>
          <w:lang w:val="es-ES"/>
        </w:rPr>
        <w:t>. Este se diferencia de HTTP en que transfiere los datos de forma segura</w:t>
      </w:r>
      <w:r w:rsidR="006F71E0" w:rsidRPr="00C440A9">
        <w:rPr>
          <w:rFonts w:ascii="Arial" w:eastAsia="Times New Roman" w:hAnsi="Arial" w:cs="Arial"/>
          <w:color w:val="0070C0"/>
          <w:sz w:val="20"/>
          <w:lang w:val="es-ES"/>
        </w:rPr>
        <w:t>.</w:t>
      </w:r>
    </w:p>
    <w:p w14:paraId="185B1E5B" w14:textId="30213713" w:rsidR="00666713" w:rsidRDefault="00666713" w:rsidP="00F53D23">
      <w:pPr>
        <w:pStyle w:val="ListParagraph"/>
        <w:ind w:left="0"/>
        <w:jc w:val="both"/>
        <w:rPr>
          <w:rFonts w:ascii="Arial" w:eastAsia="Times New Roman" w:hAnsi="Arial" w:cs="Arial"/>
          <w:sz w:val="20"/>
          <w:lang w:val="es-ES"/>
        </w:rPr>
      </w:pPr>
    </w:p>
    <w:p w14:paraId="054A9997" w14:textId="77777777" w:rsidR="00666713" w:rsidRPr="00890DA6" w:rsidRDefault="00666713" w:rsidP="00F53D23">
      <w:pPr>
        <w:pStyle w:val="ListParagraph"/>
        <w:ind w:left="0"/>
        <w:jc w:val="both"/>
        <w:rPr>
          <w:rFonts w:ascii="Arial" w:eastAsia="Times New Roman" w:hAnsi="Arial" w:cs="Arial"/>
          <w:sz w:val="20"/>
          <w:lang w:val="es-ES"/>
        </w:rPr>
      </w:pPr>
    </w:p>
    <w:p w14:paraId="61FBFBA0" w14:textId="2A037AB5" w:rsidR="00890DA6" w:rsidRDefault="00890DA6" w:rsidP="00890DA6">
      <w:pPr>
        <w:pStyle w:val="ListParagraph"/>
        <w:numPr>
          <w:ilvl w:val="0"/>
          <w:numId w:val="18"/>
        </w:numPr>
        <w:ind w:left="0" w:firstLine="0"/>
        <w:jc w:val="both"/>
        <w:rPr>
          <w:rFonts w:ascii="Arial" w:eastAsia="Times New Roman" w:hAnsi="Arial" w:cs="Arial"/>
          <w:sz w:val="20"/>
          <w:lang w:val="es-ES"/>
        </w:rPr>
      </w:pPr>
      <w:r w:rsidRPr="00890DA6">
        <w:rPr>
          <w:rFonts w:ascii="Arial" w:eastAsia="Times New Roman" w:hAnsi="Arial" w:cs="Arial"/>
          <w:b/>
          <w:sz w:val="20"/>
          <w:lang w:val="es-ES"/>
        </w:rPr>
        <w:t>Ejercicio 2.</w:t>
      </w:r>
      <w:r w:rsidRPr="00890DA6">
        <w:rPr>
          <w:rFonts w:ascii="Arial" w:eastAsia="Times New Roman" w:hAnsi="Arial" w:cs="Arial"/>
          <w:sz w:val="20"/>
          <w:lang w:val="es-ES"/>
        </w:rPr>
        <w:t xml:space="preserve"> Observe el número de conexiones realizadas. ¿Cuántas hace? ¿Usa una conexión permanente (en la misma conexión hace varias peticiones) o no permanente (solo realiza una por conexión)? En caso de ser permanente, ¿qué cabecera de la petición indica que queremos que sea permanente?</w:t>
      </w:r>
    </w:p>
    <w:p w14:paraId="62873EC7" w14:textId="77777777" w:rsidR="00756890" w:rsidRDefault="00756890" w:rsidP="00890DA6">
      <w:pPr>
        <w:pStyle w:val="ListParagraph"/>
        <w:numPr>
          <w:ilvl w:val="0"/>
          <w:numId w:val="18"/>
        </w:numPr>
        <w:ind w:left="0" w:firstLine="0"/>
        <w:jc w:val="both"/>
        <w:rPr>
          <w:rFonts w:ascii="Arial" w:eastAsia="Times New Roman" w:hAnsi="Arial" w:cs="Arial"/>
          <w:sz w:val="20"/>
          <w:lang w:val="es-ES"/>
        </w:rPr>
      </w:pPr>
    </w:p>
    <w:p w14:paraId="034AA824" w14:textId="5DB228EE" w:rsidR="00666713" w:rsidRPr="00C440A9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8A04BC" w:rsidRPr="00C440A9">
        <w:rPr>
          <w:rFonts w:ascii="Arial" w:eastAsia="Times New Roman" w:hAnsi="Arial" w:cs="Arial"/>
          <w:b/>
          <w:bCs/>
          <w:sz w:val="20"/>
          <w:lang w:val="es-ES"/>
        </w:rPr>
        <w:t xml:space="preserve"> Se utilizó la trama 48 para este ejemplo.</w:t>
      </w:r>
    </w:p>
    <w:p w14:paraId="16D92BC6" w14:textId="77777777" w:rsidR="00A21F5D" w:rsidRDefault="00A21F5D" w:rsidP="00A21F5D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1B6939E2" w14:textId="61F26913" w:rsidR="008A04BC" w:rsidRDefault="008A04BC" w:rsidP="008A04BC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  <w:r w:rsidRPr="008A04BC">
        <w:rPr>
          <w:rFonts w:ascii="Arial" w:eastAsia="Times New Roman" w:hAnsi="Arial" w:cs="Arial"/>
          <w:noProof/>
          <w:sz w:val="20"/>
          <w:lang w:val="es-ES"/>
        </w:rPr>
        <w:drawing>
          <wp:inline distT="0" distB="0" distL="0" distR="0" wp14:anchorId="18F706F1" wp14:editId="4E034A27">
            <wp:extent cx="5327650" cy="230124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E169" w14:textId="22607E8B" w:rsidR="004D51BA" w:rsidRPr="00666713" w:rsidRDefault="004D51BA" w:rsidP="008A04BC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  <w:r w:rsidRPr="004D51BA">
        <w:rPr>
          <w:rFonts w:ascii="Arial" w:eastAsia="Times New Roman" w:hAnsi="Arial" w:cs="Arial"/>
          <w:noProof/>
          <w:sz w:val="20"/>
          <w:lang w:val="es-ES"/>
        </w:rPr>
        <w:lastRenderedPageBreak/>
        <w:drawing>
          <wp:inline distT="0" distB="0" distL="0" distR="0" wp14:anchorId="6AE35649" wp14:editId="2CFFA1FE">
            <wp:extent cx="5334000" cy="173932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552" cy="17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1626" w14:textId="77777777" w:rsidR="00890DA6" w:rsidRPr="00890DA6" w:rsidRDefault="00890DA6" w:rsidP="00890DA6">
      <w:pPr>
        <w:pStyle w:val="ListParagraph"/>
        <w:numPr>
          <w:ilvl w:val="0"/>
          <w:numId w:val="18"/>
        </w:numPr>
        <w:ind w:left="0" w:firstLine="0"/>
        <w:jc w:val="both"/>
        <w:rPr>
          <w:rFonts w:ascii="Arial" w:eastAsia="Times New Roman" w:hAnsi="Arial" w:cs="Arial"/>
          <w:sz w:val="20"/>
          <w:lang w:val="es-ES"/>
        </w:rPr>
      </w:pPr>
    </w:p>
    <w:p w14:paraId="3BF31FD1" w14:textId="4F02B126" w:rsidR="00F144EB" w:rsidRPr="00C440A9" w:rsidRDefault="00165BEF" w:rsidP="00F144EB">
      <w:pPr>
        <w:jc w:val="both"/>
        <w:rPr>
          <w:rFonts w:ascii="Arial" w:eastAsia="Times New Roman" w:hAnsi="Arial" w:cs="Arial"/>
          <w:bCs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bCs/>
          <w:color w:val="0070C0"/>
          <w:sz w:val="20"/>
          <w:lang w:val="es-ES"/>
        </w:rPr>
        <w:t>Se realiza una única conexión de forma permanente, haciendo varias repeticiones, usándola de forma permanente.</w:t>
      </w:r>
    </w:p>
    <w:p w14:paraId="3552CC5B" w14:textId="77777777" w:rsidR="00137A3D" w:rsidRPr="00C440A9" w:rsidRDefault="00137A3D" w:rsidP="00F144EB">
      <w:pPr>
        <w:jc w:val="both"/>
        <w:rPr>
          <w:rFonts w:ascii="Arial" w:eastAsia="Times New Roman" w:hAnsi="Arial" w:cs="Arial"/>
          <w:bCs/>
          <w:color w:val="0070C0"/>
          <w:sz w:val="20"/>
          <w:lang w:val="es-ES"/>
        </w:rPr>
      </w:pPr>
    </w:p>
    <w:p w14:paraId="19B51B96" w14:textId="01469465" w:rsidR="00D25AF2" w:rsidRPr="00C440A9" w:rsidRDefault="006D21D1" w:rsidP="00F144EB">
      <w:pPr>
        <w:jc w:val="both"/>
        <w:rPr>
          <w:rFonts w:ascii="Arial" w:eastAsia="Times New Roman" w:hAnsi="Arial" w:cs="Arial"/>
          <w:bCs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bCs/>
          <w:color w:val="0070C0"/>
          <w:sz w:val="20"/>
          <w:lang w:val="es-ES"/>
        </w:rPr>
        <w:t xml:space="preserve">La cabecera que lo indica es la destacada en la </w:t>
      </w:r>
      <w:r w:rsidR="004D51BA" w:rsidRPr="00C440A9">
        <w:rPr>
          <w:rFonts w:ascii="Arial" w:eastAsia="Times New Roman" w:hAnsi="Arial" w:cs="Arial"/>
          <w:bCs/>
          <w:color w:val="0070C0"/>
          <w:sz w:val="20"/>
          <w:lang w:val="es-ES"/>
        </w:rPr>
        <w:t xml:space="preserve">segunda </w:t>
      </w:r>
      <w:r w:rsidRPr="00C440A9">
        <w:rPr>
          <w:rFonts w:ascii="Arial" w:eastAsia="Times New Roman" w:hAnsi="Arial" w:cs="Arial"/>
          <w:bCs/>
          <w:color w:val="0070C0"/>
          <w:sz w:val="20"/>
          <w:lang w:val="es-ES"/>
        </w:rPr>
        <w:t>captura de pantalla</w:t>
      </w:r>
      <w:r w:rsidR="003957F1" w:rsidRPr="00C440A9">
        <w:rPr>
          <w:rFonts w:ascii="Arial" w:eastAsia="Times New Roman" w:hAnsi="Arial" w:cs="Arial"/>
          <w:bCs/>
          <w:color w:val="0070C0"/>
          <w:sz w:val="20"/>
          <w:lang w:val="es-ES"/>
        </w:rPr>
        <w:t xml:space="preserve"> (Connection: keep-alive \r\n).</w:t>
      </w:r>
    </w:p>
    <w:p w14:paraId="1680F878" w14:textId="77777777" w:rsidR="00666713" w:rsidRPr="00C440A9" w:rsidRDefault="00666713" w:rsidP="00F144EB">
      <w:pPr>
        <w:jc w:val="both"/>
        <w:rPr>
          <w:rFonts w:ascii="Arial" w:eastAsia="Times New Roman" w:hAnsi="Arial" w:cs="Arial"/>
          <w:bCs/>
          <w:color w:val="0070C0"/>
          <w:sz w:val="20"/>
          <w:lang w:val="es-ES"/>
        </w:rPr>
      </w:pPr>
    </w:p>
    <w:p w14:paraId="0E500ADA" w14:textId="15EB1FA5" w:rsidR="00666713" w:rsidRDefault="004F4895" w:rsidP="00666713">
      <w:pPr>
        <w:pStyle w:val="ListParagraph"/>
        <w:numPr>
          <w:ilvl w:val="0"/>
          <w:numId w:val="18"/>
        </w:numPr>
        <w:ind w:left="0" w:firstLine="0"/>
        <w:jc w:val="both"/>
        <w:rPr>
          <w:rFonts w:ascii="Arial" w:eastAsia="Times New Roman" w:hAnsi="Arial" w:cs="Arial"/>
          <w:sz w:val="20"/>
          <w:lang w:val="es-ES"/>
        </w:rPr>
      </w:pPr>
      <w:r>
        <w:rPr>
          <w:rFonts w:ascii="Arial" w:eastAsia="Times New Roman" w:hAnsi="Arial" w:cs="Arial"/>
          <w:b/>
          <w:sz w:val="20"/>
          <w:lang w:val="es-ES"/>
        </w:rPr>
        <w:t>Ejercicio 3</w:t>
      </w:r>
      <w:r w:rsidR="00890DA6" w:rsidRPr="00890DA6">
        <w:rPr>
          <w:rFonts w:ascii="Arial" w:eastAsia="Times New Roman" w:hAnsi="Arial" w:cs="Arial"/>
          <w:b/>
          <w:sz w:val="20"/>
          <w:lang w:val="es-ES"/>
        </w:rPr>
        <w:t>.</w:t>
      </w:r>
      <w:r w:rsidR="00890DA6" w:rsidRPr="00890DA6">
        <w:rPr>
          <w:rFonts w:ascii="Arial" w:eastAsia="Times New Roman" w:hAnsi="Arial" w:cs="Arial"/>
          <w:sz w:val="20"/>
          <w:lang w:val="es-ES"/>
        </w:rPr>
        <w:t xml:space="preserve"> Describa el significado de las cabeceras de una petición y una respuesta (sin incluir las </w:t>
      </w:r>
      <w:r w:rsidR="00890DA6" w:rsidRPr="00890DA6">
        <w:rPr>
          <w:rFonts w:ascii="Courier New" w:eastAsia="Times New Roman" w:hAnsi="Courier New" w:cs="Courier New"/>
          <w:sz w:val="18"/>
          <w:szCs w:val="18"/>
          <w:lang w:val="es-ES"/>
        </w:rPr>
        <w:t>X-</w:t>
      </w:r>
      <w:r>
        <w:rPr>
          <w:rFonts w:ascii="Courier New" w:eastAsia="Times New Roman" w:hAnsi="Courier New" w:cs="Courier New"/>
          <w:sz w:val="18"/>
          <w:szCs w:val="18"/>
          <w:lang w:val="es-ES"/>
        </w:rPr>
        <w:t>*</w:t>
      </w:r>
      <w:r w:rsidR="00890DA6" w:rsidRPr="00890DA6">
        <w:rPr>
          <w:rFonts w:ascii="Arial" w:eastAsia="Times New Roman" w:hAnsi="Arial" w:cs="Arial"/>
          <w:sz w:val="20"/>
          <w:lang w:val="es-ES"/>
        </w:rPr>
        <w:t>).</w:t>
      </w:r>
      <w:r w:rsidR="00666713" w:rsidRPr="00666713">
        <w:rPr>
          <w:rFonts w:ascii="Arial" w:eastAsia="Times New Roman" w:hAnsi="Arial" w:cs="Arial"/>
          <w:sz w:val="20"/>
          <w:lang w:val="es-ES"/>
        </w:rPr>
        <w:t xml:space="preserve"> </w:t>
      </w:r>
    </w:p>
    <w:p w14:paraId="7829AD1E" w14:textId="77777777" w:rsidR="00C440A9" w:rsidRDefault="00C440A9" w:rsidP="00666713">
      <w:pPr>
        <w:pStyle w:val="ListParagraph"/>
        <w:numPr>
          <w:ilvl w:val="0"/>
          <w:numId w:val="18"/>
        </w:numPr>
        <w:ind w:left="0" w:firstLine="0"/>
        <w:jc w:val="both"/>
        <w:rPr>
          <w:rFonts w:ascii="Arial" w:eastAsia="Times New Roman" w:hAnsi="Arial" w:cs="Arial"/>
          <w:sz w:val="20"/>
          <w:lang w:val="es-ES"/>
        </w:rPr>
      </w:pPr>
    </w:p>
    <w:p w14:paraId="2FBD0BE9" w14:textId="5A5AF764" w:rsidR="00666713" w:rsidRPr="00C440A9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8756E6" w:rsidRPr="00C440A9">
        <w:rPr>
          <w:rFonts w:ascii="Arial" w:eastAsia="Times New Roman" w:hAnsi="Arial" w:cs="Arial"/>
          <w:b/>
          <w:bCs/>
          <w:sz w:val="20"/>
          <w:lang w:val="es-ES"/>
        </w:rPr>
        <w:t xml:space="preserve"> Se utilizó la trama 39</w:t>
      </w:r>
      <w:r w:rsidR="00F728FB" w:rsidRPr="00C440A9">
        <w:rPr>
          <w:rFonts w:ascii="Arial" w:eastAsia="Times New Roman" w:hAnsi="Arial" w:cs="Arial"/>
          <w:b/>
          <w:bCs/>
          <w:sz w:val="20"/>
          <w:lang w:val="es-ES"/>
        </w:rPr>
        <w:t xml:space="preserve"> y 48</w:t>
      </w:r>
      <w:r w:rsidR="008756E6" w:rsidRPr="00C440A9">
        <w:rPr>
          <w:rFonts w:ascii="Arial" w:eastAsia="Times New Roman" w:hAnsi="Arial" w:cs="Arial"/>
          <w:b/>
          <w:bCs/>
          <w:sz w:val="20"/>
          <w:lang w:val="es-ES"/>
        </w:rPr>
        <w:t xml:space="preserve"> para este ejemplo.</w:t>
      </w:r>
    </w:p>
    <w:p w14:paraId="6ED1A6F8" w14:textId="77777777" w:rsidR="009126BA" w:rsidRDefault="009126BA" w:rsidP="009126BA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1E38AEDF" w14:textId="1CD247F9" w:rsidR="008756E6" w:rsidRDefault="008756E6" w:rsidP="008756E6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  <w:r w:rsidRPr="008756E6">
        <w:rPr>
          <w:rFonts w:ascii="Arial" w:eastAsia="Times New Roman" w:hAnsi="Arial" w:cs="Arial"/>
          <w:noProof/>
          <w:sz w:val="20"/>
          <w:lang w:val="es-ES"/>
        </w:rPr>
        <w:drawing>
          <wp:inline distT="0" distB="0" distL="0" distR="0" wp14:anchorId="0B3D550C" wp14:editId="525F0702">
            <wp:extent cx="5550260" cy="2484120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838" cy="24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D8F9" w14:textId="77777777" w:rsidR="003900D5" w:rsidRDefault="003900D5" w:rsidP="008756E6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33E931A3" w14:textId="2D3DA882" w:rsidR="00DC3356" w:rsidRPr="00C440A9" w:rsidRDefault="00DC3356" w:rsidP="00DC3356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color w:val="0070C0"/>
          <w:sz w:val="20"/>
          <w:lang w:val="es-ES"/>
        </w:rPr>
        <w:t>Accept:</w:t>
      </w:r>
      <w:r w:rsidRPr="00C440A9">
        <w:rPr>
          <w:rFonts w:ascii="Arial" w:eastAsia="Times New Roman" w:hAnsi="Arial" w:cs="Arial"/>
          <w:color w:val="0070C0"/>
          <w:sz w:val="20"/>
          <w:lang w:val="es-ES"/>
        </w:rPr>
        <w:t xml:space="preserve"> Nos dice el tipo de contenido que el cliente puede procesar.</w:t>
      </w:r>
    </w:p>
    <w:p w14:paraId="57A7A4E9" w14:textId="35060F30" w:rsidR="00DC3356" w:rsidRPr="00C440A9" w:rsidRDefault="00DC3356" w:rsidP="00DC3356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color w:val="0070C0"/>
          <w:sz w:val="20"/>
          <w:lang w:val="es-ES"/>
        </w:rPr>
        <w:t>User-Agent:</w:t>
      </w:r>
      <w:r w:rsidRPr="00C440A9">
        <w:rPr>
          <w:rFonts w:ascii="Arial" w:eastAsia="Times New Roman" w:hAnsi="Arial" w:cs="Arial"/>
          <w:color w:val="0070C0"/>
          <w:sz w:val="20"/>
          <w:lang w:val="es-ES"/>
        </w:rPr>
        <w:t xml:space="preserve"> Envía la información del cliente o del usuario al servidor.</w:t>
      </w:r>
    </w:p>
    <w:p w14:paraId="44816EFE" w14:textId="6F185182" w:rsidR="00DC3356" w:rsidRPr="00C440A9" w:rsidRDefault="00DC3356" w:rsidP="00DC3356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color w:val="0070C0"/>
          <w:sz w:val="20"/>
          <w:lang w:val="es-ES"/>
        </w:rPr>
        <w:t xml:space="preserve">Host: </w:t>
      </w:r>
      <w:r w:rsidR="00953875">
        <w:rPr>
          <w:rFonts w:ascii="Arial" w:eastAsia="Times New Roman" w:hAnsi="Arial" w:cs="Arial"/>
          <w:color w:val="0070C0"/>
          <w:sz w:val="20"/>
          <w:lang w:val="es-ES"/>
        </w:rPr>
        <w:t>Especifica</w:t>
      </w:r>
      <w:r w:rsidRPr="00C440A9">
        <w:rPr>
          <w:rFonts w:ascii="Arial" w:eastAsia="Times New Roman" w:hAnsi="Arial" w:cs="Arial"/>
          <w:color w:val="0070C0"/>
          <w:sz w:val="20"/>
          <w:lang w:val="es-ES"/>
        </w:rPr>
        <w:t xml:space="preserve"> el nombre del dominio del servidor, proporcionando información del servidor.</w:t>
      </w:r>
    </w:p>
    <w:p w14:paraId="66BD4F02" w14:textId="0A88FF2A" w:rsidR="00955C61" w:rsidRPr="00C440A9" w:rsidRDefault="00476F15" w:rsidP="00C05129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C440A9">
        <w:rPr>
          <w:rFonts w:ascii="Arial" w:eastAsia="Times New Roman" w:hAnsi="Arial" w:cs="Arial"/>
          <w:b/>
          <w:bCs/>
          <w:color w:val="0070C0"/>
          <w:sz w:val="20"/>
          <w:lang w:val="es-ES"/>
        </w:rPr>
        <w:t>Connection:</w:t>
      </w:r>
      <w:r w:rsidRPr="00C440A9">
        <w:rPr>
          <w:rFonts w:ascii="Arial" w:eastAsia="Times New Roman" w:hAnsi="Arial" w:cs="Arial"/>
          <w:color w:val="0070C0"/>
          <w:sz w:val="20"/>
          <w:lang w:val="es-ES"/>
        </w:rPr>
        <w:t xml:space="preserve"> </w:t>
      </w:r>
      <w:r w:rsidR="00DB34D2" w:rsidRPr="00C440A9">
        <w:rPr>
          <w:rFonts w:ascii="Arial" w:eastAsia="Times New Roman" w:hAnsi="Arial" w:cs="Arial"/>
          <w:color w:val="0070C0"/>
          <w:sz w:val="20"/>
          <w:lang w:val="es-ES"/>
        </w:rPr>
        <w:t>Nos informa sobre la conexión establecida (si es permanente o si no)</w:t>
      </w:r>
      <w:r w:rsidR="005F34A4" w:rsidRPr="00C440A9">
        <w:rPr>
          <w:rFonts w:ascii="Arial" w:eastAsia="Times New Roman" w:hAnsi="Arial" w:cs="Arial"/>
          <w:color w:val="0070C0"/>
          <w:sz w:val="20"/>
          <w:lang w:val="es-ES"/>
        </w:rPr>
        <w:t>.</w:t>
      </w:r>
    </w:p>
    <w:p w14:paraId="2F9475D9" w14:textId="6CBB456D" w:rsidR="00641F9A" w:rsidRDefault="006347D7" w:rsidP="00955C61">
      <w:pPr>
        <w:pStyle w:val="BodyText"/>
        <w:spacing w:after="0"/>
        <w:jc w:val="both"/>
        <w:rPr>
          <w:b/>
          <w:lang w:val="es-ES"/>
        </w:rPr>
      </w:pPr>
      <w:r>
        <w:rPr>
          <w:b/>
          <w:lang w:val="es-ES"/>
        </w:rPr>
        <w:lastRenderedPageBreak/>
        <w:tab/>
      </w:r>
      <w:r w:rsidR="00641F9A" w:rsidRPr="00641F9A">
        <w:rPr>
          <w:b/>
          <w:noProof/>
          <w:lang w:val="es-ES"/>
        </w:rPr>
        <w:drawing>
          <wp:inline distT="0" distB="0" distL="0" distR="0" wp14:anchorId="7E85F9A5" wp14:editId="6AE2ED82">
            <wp:extent cx="5372100" cy="2737313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891" cy="27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A96" w14:textId="77777777" w:rsidR="007E58AB" w:rsidRDefault="007E58AB" w:rsidP="00955C61">
      <w:pPr>
        <w:pStyle w:val="BodyText"/>
        <w:spacing w:after="0"/>
        <w:jc w:val="both"/>
        <w:rPr>
          <w:b/>
          <w:lang w:val="es-ES"/>
        </w:rPr>
      </w:pPr>
    </w:p>
    <w:p w14:paraId="10A18E17" w14:textId="7108924E" w:rsidR="00641F9A" w:rsidRPr="008B1AA3" w:rsidRDefault="00641F9A" w:rsidP="00955C61">
      <w:pPr>
        <w:pStyle w:val="BodyText"/>
        <w:spacing w:after="0"/>
        <w:jc w:val="both"/>
        <w:rPr>
          <w:bCs/>
          <w:color w:val="0070C0"/>
          <w:lang w:val="es-ES"/>
        </w:rPr>
      </w:pPr>
      <w:r w:rsidRPr="008B1AA3">
        <w:rPr>
          <w:b/>
          <w:color w:val="0070C0"/>
          <w:lang w:val="es-ES"/>
        </w:rPr>
        <w:t xml:space="preserve">Server: </w:t>
      </w:r>
      <w:r w:rsidRPr="008B1AA3">
        <w:rPr>
          <w:bCs/>
          <w:color w:val="0070C0"/>
          <w:lang w:val="es-ES"/>
        </w:rPr>
        <w:t>Software usado en el servidor</w:t>
      </w:r>
      <w:r w:rsidR="00092DC1" w:rsidRPr="008B1AA3">
        <w:rPr>
          <w:bCs/>
          <w:color w:val="0070C0"/>
          <w:lang w:val="es-ES"/>
        </w:rPr>
        <w:t>.</w:t>
      </w:r>
    </w:p>
    <w:p w14:paraId="376385ED" w14:textId="3C2E7A1B" w:rsidR="00641F9A" w:rsidRPr="008B1AA3" w:rsidRDefault="00641F9A" w:rsidP="00955C61">
      <w:pPr>
        <w:pStyle w:val="BodyText"/>
        <w:spacing w:after="0"/>
        <w:jc w:val="both"/>
        <w:rPr>
          <w:bCs/>
          <w:color w:val="0070C0"/>
          <w:lang w:val="es-ES"/>
        </w:rPr>
      </w:pPr>
      <w:r w:rsidRPr="008B1AA3">
        <w:rPr>
          <w:b/>
          <w:color w:val="0070C0"/>
          <w:lang w:val="es-ES"/>
        </w:rPr>
        <w:t xml:space="preserve">Date: </w:t>
      </w:r>
      <w:r w:rsidRPr="008B1AA3">
        <w:rPr>
          <w:bCs/>
          <w:color w:val="0070C0"/>
          <w:lang w:val="es-ES"/>
        </w:rPr>
        <w:t>Fecha y hora de la conexión.</w:t>
      </w:r>
    </w:p>
    <w:p w14:paraId="5E0F310D" w14:textId="30060DB9" w:rsidR="00641F9A" w:rsidRPr="008B1AA3" w:rsidRDefault="00641F9A" w:rsidP="00955C61">
      <w:pPr>
        <w:pStyle w:val="BodyText"/>
        <w:spacing w:after="0"/>
        <w:jc w:val="both"/>
        <w:rPr>
          <w:bCs/>
          <w:color w:val="0070C0"/>
          <w:lang w:val="es-ES"/>
        </w:rPr>
      </w:pPr>
      <w:r w:rsidRPr="008B1AA3">
        <w:rPr>
          <w:b/>
          <w:color w:val="0070C0"/>
          <w:lang w:val="es-ES"/>
        </w:rPr>
        <w:t xml:space="preserve">Content-Type: </w:t>
      </w:r>
      <w:r w:rsidR="00092DC1" w:rsidRPr="008B1AA3">
        <w:rPr>
          <w:bCs/>
          <w:color w:val="0070C0"/>
          <w:lang w:val="es-ES"/>
        </w:rPr>
        <w:t>Tipo de fichero.</w:t>
      </w:r>
    </w:p>
    <w:p w14:paraId="73492EBF" w14:textId="70E1A781" w:rsidR="00092DC1" w:rsidRPr="008B1AA3" w:rsidRDefault="00092DC1" w:rsidP="00955C61">
      <w:pPr>
        <w:pStyle w:val="BodyText"/>
        <w:spacing w:after="0"/>
        <w:jc w:val="both"/>
        <w:rPr>
          <w:bCs/>
          <w:color w:val="0070C0"/>
          <w:lang w:val="es-ES"/>
        </w:rPr>
      </w:pPr>
      <w:r w:rsidRPr="008B1AA3">
        <w:rPr>
          <w:b/>
          <w:color w:val="0070C0"/>
          <w:lang w:val="es-ES"/>
        </w:rPr>
        <w:t xml:space="preserve">Tranfer-Encoding: </w:t>
      </w:r>
      <w:r w:rsidRPr="008B1AA3">
        <w:rPr>
          <w:bCs/>
          <w:color w:val="0070C0"/>
          <w:lang w:val="es-ES"/>
        </w:rPr>
        <w:t>Tipo de codificación.</w:t>
      </w:r>
    </w:p>
    <w:p w14:paraId="1BE3F2BB" w14:textId="77D5E93F" w:rsidR="00092DC1" w:rsidRPr="008B1AA3" w:rsidRDefault="00092DC1" w:rsidP="00955C61">
      <w:pPr>
        <w:pStyle w:val="BodyText"/>
        <w:spacing w:after="0"/>
        <w:jc w:val="both"/>
        <w:rPr>
          <w:color w:val="0070C0"/>
          <w:lang w:val="es-ES"/>
        </w:rPr>
      </w:pPr>
      <w:r w:rsidRPr="008B1AA3">
        <w:rPr>
          <w:b/>
          <w:color w:val="0070C0"/>
          <w:lang w:val="es-ES"/>
        </w:rPr>
        <w:t xml:space="preserve">Connection: </w:t>
      </w:r>
      <w:r w:rsidRPr="008B1AA3">
        <w:rPr>
          <w:color w:val="0070C0"/>
          <w:lang w:val="es-ES"/>
        </w:rPr>
        <w:t>Nos informa sobre la conexión establecida.</w:t>
      </w:r>
    </w:p>
    <w:p w14:paraId="6462059A" w14:textId="7185872F" w:rsidR="00092DC1" w:rsidRPr="008B1AA3" w:rsidRDefault="00092DC1" w:rsidP="00955C61">
      <w:pPr>
        <w:pStyle w:val="BodyText"/>
        <w:spacing w:after="0"/>
        <w:jc w:val="both"/>
        <w:rPr>
          <w:color w:val="0070C0"/>
          <w:lang w:val="es-ES"/>
        </w:rPr>
      </w:pPr>
      <w:r w:rsidRPr="008B1AA3">
        <w:rPr>
          <w:b/>
          <w:bCs/>
          <w:color w:val="0070C0"/>
          <w:lang w:val="es-ES"/>
        </w:rPr>
        <w:t xml:space="preserve">Vary: </w:t>
      </w:r>
      <w:r w:rsidRPr="008B1AA3">
        <w:rPr>
          <w:color w:val="0070C0"/>
          <w:lang w:val="es-ES"/>
        </w:rPr>
        <w:t xml:space="preserve">Estudia la </w:t>
      </w:r>
      <w:r w:rsidR="0003300B" w:rsidRPr="008B1AA3">
        <w:rPr>
          <w:color w:val="0070C0"/>
          <w:lang w:val="es-ES"/>
        </w:rPr>
        <w:t>forma de hacer que las próximas cabeceras coincidan.</w:t>
      </w:r>
    </w:p>
    <w:p w14:paraId="28A3B016" w14:textId="6F7A9C2A" w:rsidR="0003300B" w:rsidRPr="008B1AA3" w:rsidRDefault="0003300B" w:rsidP="00955C61">
      <w:pPr>
        <w:pStyle w:val="BodyText"/>
        <w:spacing w:after="0"/>
        <w:jc w:val="both"/>
        <w:rPr>
          <w:color w:val="0070C0"/>
          <w:lang w:val="es-ES"/>
        </w:rPr>
      </w:pPr>
      <w:r w:rsidRPr="008B1AA3">
        <w:rPr>
          <w:b/>
          <w:bCs/>
          <w:color w:val="0070C0"/>
          <w:lang w:val="es-ES"/>
        </w:rPr>
        <w:t xml:space="preserve">X-Frame-Options: </w:t>
      </w:r>
      <w:r w:rsidRPr="008B1AA3">
        <w:rPr>
          <w:color w:val="0070C0"/>
          <w:lang w:val="es-ES"/>
        </w:rPr>
        <w:t>Indica al navegador si tiene permiso para renderizar una página en formato &lt;frame&gt;, &lt;iframe&gt; o &lt;object&gt;</w:t>
      </w:r>
      <w:r w:rsidR="00420B25" w:rsidRPr="008B1AA3">
        <w:rPr>
          <w:color w:val="0070C0"/>
          <w:lang w:val="es-ES"/>
        </w:rPr>
        <w:t>.</w:t>
      </w:r>
    </w:p>
    <w:p w14:paraId="4DC5F5A9" w14:textId="48225609" w:rsidR="00420B25" w:rsidRPr="008B1AA3" w:rsidRDefault="00420B25" w:rsidP="00955C61">
      <w:pPr>
        <w:pStyle w:val="BodyText"/>
        <w:spacing w:after="0"/>
        <w:jc w:val="both"/>
        <w:rPr>
          <w:color w:val="0070C0"/>
          <w:lang w:val="es-ES"/>
        </w:rPr>
      </w:pPr>
      <w:r w:rsidRPr="008B1AA3">
        <w:rPr>
          <w:b/>
          <w:bCs/>
          <w:color w:val="0070C0"/>
          <w:lang w:val="es-ES"/>
        </w:rPr>
        <w:t xml:space="preserve">ETag: </w:t>
      </w:r>
      <w:r w:rsidRPr="008B1AA3">
        <w:rPr>
          <w:color w:val="0070C0"/>
          <w:lang w:val="es-ES"/>
        </w:rPr>
        <w:t>Versión del recurso.</w:t>
      </w:r>
    </w:p>
    <w:p w14:paraId="684B6F62" w14:textId="42533247" w:rsidR="00420B25" w:rsidRPr="008B1AA3" w:rsidRDefault="00420B25" w:rsidP="00955C61">
      <w:pPr>
        <w:pStyle w:val="BodyText"/>
        <w:spacing w:after="0"/>
        <w:jc w:val="both"/>
        <w:rPr>
          <w:color w:val="0070C0"/>
          <w:lang w:val="es-ES"/>
        </w:rPr>
      </w:pPr>
      <w:r w:rsidRPr="008B1AA3">
        <w:rPr>
          <w:b/>
          <w:bCs/>
          <w:color w:val="0070C0"/>
          <w:lang w:val="es-ES"/>
        </w:rPr>
        <w:t xml:space="preserve">Allow: </w:t>
      </w:r>
      <w:r w:rsidRPr="008B1AA3">
        <w:rPr>
          <w:color w:val="0070C0"/>
          <w:lang w:val="es-ES"/>
        </w:rPr>
        <w:t>Indica los métodos permitidos por un recurso.</w:t>
      </w:r>
    </w:p>
    <w:p w14:paraId="690357E0" w14:textId="5545C20B" w:rsidR="00641F9A" w:rsidRPr="008B1AA3" w:rsidRDefault="00420B25" w:rsidP="00955C61">
      <w:pPr>
        <w:pStyle w:val="BodyText"/>
        <w:spacing w:after="0"/>
        <w:jc w:val="both"/>
        <w:rPr>
          <w:color w:val="0070C0"/>
          <w:lang w:val="es-ES"/>
        </w:rPr>
      </w:pPr>
      <w:r w:rsidRPr="008B1AA3">
        <w:rPr>
          <w:b/>
          <w:bCs/>
          <w:color w:val="0070C0"/>
          <w:lang w:val="es-ES"/>
        </w:rPr>
        <w:t xml:space="preserve">Strict-Transport-Security: </w:t>
      </w:r>
      <w:r w:rsidRPr="008B1AA3">
        <w:rPr>
          <w:color w:val="0070C0"/>
          <w:lang w:val="es-ES"/>
        </w:rPr>
        <w:t xml:space="preserve">Indica si se debe realizar la comunicación de forma segura (HTTPS) en vez </w:t>
      </w:r>
      <w:r w:rsidR="000E117C" w:rsidRPr="008B1AA3">
        <w:rPr>
          <w:color w:val="0070C0"/>
          <w:lang w:val="es-ES"/>
        </w:rPr>
        <w:t>de con</w:t>
      </w:r>
      <w:r w:rsidRPr="008B1AA3">
        <w:rPr>
          <w:color w:val="0070C0"/>
          <w:lang w:val="es-ES"/>
        </w:rPr>
        <w:t xml:space="preserve"> HTTP.</w:t>
      </w:r>
    </w:p>
    <w:p w14:paraId="4F293AAE" w14:textId="249CEA2D" w:rsidR="00666713" w:rsidRPr="00BD4132" w:rsidRDefault="00EC68CC" w:rsidP="00EC68CC">
      <w:pPr>
        <w:pStyle w:val="BodyText"/>
        <w:tabs>
          <w:tab w:val="left" w:pos="3060"/>
        </w:tabs>
        <w:spacing w:after="0"/>
        <w:jc w:val="both"/>
        <w:rPr>
          <w:b/>
          <w:lang w:val="es-ES"/>
        </w:rPr>
      </w:pPr>
      <w:r>
        <w:rPr>
          <w:b/>
          <w:lang w:val="es-ES"/>
        </w:rPr>
        <w:tab/>
      </w:r>
    </w:p>
    <w:p w14:paraId="4B7D0C21" w14:textId="18DAD8ED" w:rsidR="00666713" w:rsidRDefault="00955C61" w:rsidP="00666713">
      <w:pPr>
        <w:pStyle w:val="BodyText"/>
        <w:spacing w:after="0"/>
        <w:jc w:val="both"/>
        <w:rPr>
          <w:lang w:val="es-ES"/>
        </w:rPr>
      </w:pPr>
      <w:r w:rsidRPr="00A1786E">
        <w:rPr>
          <w:b/>
          <w:lang w:val="es-ES"/>
        </w:rPr>
        <w:t xml:space="preserve">Ejercicio </w:t>
      </w:r>
      <w:r w:rsidR="004F4895">
        <w:rPr>
          <w:b/>
          <w:lang w:val="es-ES"/>
        </w:rPr>
        <w:t>4</w:t>
      </w:r>
      <w:r w:rsidRPr="00A1786E">
        <w:rPr>
          <w:b/>
          <w:lang w:val="es-ES"/>
        </w:rPr>
        <w:t xml:space="preserve">. </w:t>
      </w:r>
      <w:r>
        <w:rPr>
          <w:lang w:val="es-ES"/>
        </w:rPr>
        <w:t xml:space="preserve">Filtre por el protocolo </w:t>
      </w:r>
      <w:r w:rsidRPr="00581455">
        <w:rPr>
          <w:rFonts w:ascii="Fira Mono" w:hAnsi="Fira Mono"/>
          <w:sz w:val="18"/>
          <w:szCs w:val="18"/>
          <w:lang w:val="es-ES"/>
        </w:rPr>
        <w:t>rtsp</w:t>
      </w:r>
      <w:r>
        <w:rPr>
          <w:lang w:val="es-ES"/>
        </w:rPr>
        <w:t xml:space="preserve"> y use la opción </w:t>
      </w:r>
      <w:r>
        <w:rPr>
          <w:b/>
          <w:lang w:val="es-ES"/>
        </w:rPr>
        <w:t>Follow TCP S</w:t>
      </w:r>
      <w:r w:rsidRPr="00DC2F1B">
        <w:rPr>
          <w:b/>
          <w:lang w:val="es-ES"/>
        </w:rPr>
        <w:t>tream</w:t>
      </w:r>
      <w:r>
        <w:rPr>
          <w:lang w:val="es-ES"/>
        </w:rPr>
        <w:t xml:space="preserve"> de Wireshark para observar el diálogo completo que han mantenido el cliente de correo y el servidor. Explique brevemente (una línea) el significado de cada comando enviado por el cliente (si algún comando se repite solo debe explicarlo una vez).</w:t>
      </w:r>
    </w:p>
    <w:p w14:paraId="174723EF" w14:textId="69970D39" w:rsidR="00666713" w:rsidRPr="00205943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205943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5609CF" w:rsidRPr="00205943">
        <w:rPr>
          <w:rFonts w:ascii="Arial" w:eastAsia="Times New Roman" w:hAnsi="Arial" w:cs="Arial"/>
          <w:b/>
          <w:bCs/>
          <w:sz w:val="20"/>
          <w:lang w:val="es-ES"/>
        </w:rPr>
        <w:t xml:space="preserve"> </w:t>
      </w:r>
      <w:r w:rsidR="00AB7927" w:rsidRPr="00205943">
        <w:rPr>
          <w:rFonts w:ascii="Arial" w:eastAsia="Times New Roman" w:hAnsi="Arial" w:cs="Arial"/>
          <w:b/>
          <w:bCs/>
          <w:sz w:val="20"/>
          <w:lang w:val="es-ES"/>
        </w:rPr>
        <w:t>72, 76, 82, 84, 94, 1079, 1155, 1532, 1545, 2355</w:t>
      </w:r>
    </w:p>
    <w:p w14:paraId="62E330A7" w14:textId="77777777" w:rsidR="007E58AB" w:rsidRPr="007E58AB" w:rsidRDefault="007E58AB" w:rsidP="007E58AB">
      <w:pPr>
        <w:ind w:left="360"/>
        <w:jc w:val="both"/>
        <w:rPr>
          <w:rFonts w:ascii="Arial" w:eastAsia="Times New Roman" w:hAnsi="Arial" w:cs="Arial"/>
          <w:sz w:val="20"/>
          <w:lang w:val="es-ES"/>
        </w:rPr>
      </w:pPr>
    </w:p>
    <w:p w14:paraId="3FFA7EEF" w14:textId="44B1B5BD" w:rsidR="005609CF" w:rsidRPr="00C05129" w:rsidRDefault="005609CF" w:rsidP="00C05129">
      <w:pPr>
        <w:ind w:left="360"/>
        <w:jc w:val="both"/>
        <w:rPr>
          <w:rFonts w:ascii="Arial" w:eastAsia="Times New Roman" w:hAnsi="Arial" w:cs="Arial"/>
          <w:sz w:val="20"/>
          <w:lang w:val="es-ES"/>
        </w:rPr>
      </w:pPr>
      <w:r w:rsidRPr="005609CF">
        <w:rPr>
          <w:rFonts w:ascii="Arial" w:eastAsia="Times New Roman" w:hAnsi="Arial" w:cs="Arial"/>
          <w:noProof/>
          <w:sz w:val="20"/>
          <w:lang w:val="es-ES"/>
        </w:rPr>
        <w:drawing>
          <wp:inline distT="0" distB="0" distL="0" distR="0" wp14:anchorId="44D991B3" wp14:editId="07D0DB39">
            <wp:extent cx="5757967" cy="29794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885" cy="298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C4B8" w14:textId="7095F870" w:rsidR="005609CF" w:rsidRDefault="005609CF" w:rsidP="005609CF">
      <w:pPr>
        <w:pStyle w:val="BodyText"/>
        <w:spacing w:after="0"/>
        <w:jc w:val="both"/>
        <w:rPr>
          <w:b/>
          <w:lang w:val="es-ES"/>
        </w:rPr>
      </w:pPr>
      <w:r w:rsidRPr="005609CF">
        <w:rPr>
          <w:b/>
          <w:noProof/>
          <w:lang w:val="es-ES"/>
        </w:rPr>
        <w:lastRenderedPageBreak/>
        <w:drawing>
          <wp:inline distT="0" distB="0" distL="0" distR="0" wp14:anchorId="41A02347" wp14:editId="655BA619">
            <wp:extent cx="6145430" cy="541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9568" cy="5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C64A" w14:textId="77777777" w:rsidR="00C05129" w:rsidRDefault="00C05129" w:rsidP="005609CF">
      <w:pPr>
        <w:pStyle w:val="BodyText"/>
        <w:spacing w:after="0"/>
        <w:jc w:val="both"/>
        <w:rPr>
          <w:b/>
          <w:lang w:val="es-ES"/>
        </w:rPr>
      </w:pPr>
    </w:p>
    <w:p w14:paraId="7FFA1584" w14:textId="55367456" w:rsidR="005609CF" w:rsidRPr="00205943" w:rsidRDefault="005609CF" w:rsidP="005609CF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Options rtsp: </w:t>
      </w:r>
      <w:r w:rsidRPr="00205943">
        <w:rPr>
          <w:bCs/>
          <w:color w:val="0070C0"/>
          <w:lang w:val="es-ES"/>
        </w:rPr>
        <w:t>Hace saber al servidor el enlace que debe aceptar.</w:t>
      </w:r>
    </w:p>
    <w:p w14:paraId="2519E069" w14:textId="76247C43" w:rsidR="005609CF" w:rsidRPr="00205943" w:rsidRDefault="005609CF" w:rsidP="005609CF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User-Agent: </w:t>
      </w:r>
      <w:r w:rsidRPr="00205943">
        <w:rPr>
          <w:bCs/>
          <w:color w:val="0070C0"/>
          <w:lang w:val="es-ES"/>
        </w:rPr>
        <w:t>Envía la información del cliente al servidor.</w:t>
      </w:r>
    </w:p>
    <w:p w14:paraId="70C01916" w14:textId="148F5FD9" w:rsidR="001F5210" w:rsidRDefault="001F5210" w:rsidP="005609CF">
      <w:pPr>
        <w:pStyle w:val="BodyText"/>
        <w:spacing w:after="0"/>
        <w:jc w:val="both"/>
        <w:rPr>
          <w:bCs/>
          <w:lang w:val="es-ES"/>
        </w:rPr>
      </w:pPr>
    </w:p>
    <w:p w14:paraId="5B5CCF3D" w14:textId="028BEA6A" w:rsidR="001F5210" w:rsidRDefault="001F5210" w:rsidP="005609CF">
      <w:pPr>
        <w:pStyle w:val="BodyText"/>
        <w:spacing w:after="0"/>
        <w:jc w:val="both"/>
        <w:rPr>
          <w:bCs/>
          <w:lang w:val="es-ES"/>
        </w:rPr>
      </w:pPr>
      <w:r w:rsidRPr="001F5210">
        <w:rPr>
          <w:bCs/>
          <w:noProof/>
          <w:lang w:val="es-ES"/>
        </w:rPr>
        <w:drawing>
          <wp:inline distT="0" distB="0" distL="0" distR="0" wp14:anchorId="46BA96DF" wp14:editId="3C3A320B">
            <wp:extent cx="6188710" cy="630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9CB4" w14:textId="77777777" w:rsidR="00C05129" w:rsidRDefault="00C05129" w:rsidP="005609CF">
      <w:pPr>
        <w:pStyle w:val="BodyText"/>
        <w:spacing w:after="0"/>
        <w:jc w:val="both"/>
        <w:rPr>
          <w:bCs/>
          <w:lang w:val="es-ES"/>
        </w:rPr>
      </w:pPr>
    </w:p>
    <w:p w14:paraId="253F7B69" w14:textId="691A22D1" w:rsidR="001F5210" w:rsidRPr="00205943" w:rsidRDefault="001F5210" w:rsidP="005609CF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DESCRIBE: </w:t>
      </w:r>
      <w:r w:rsidR="00932F0D" w:rsidRPr="00205943">
        <w:rPr>
          <w:bCs/>
          <w:color w:val="0070C0"/>
          <w:lang w:val="es-ES"/>
        </w:rPr>
        <w:t>Cliente muestra el contenido de la URL.</w:t>
      </w:r>
    </w:p>
    <w:p w14:paraId="2AB6A516" w14:textId="3BE80BD1" w:rsidR="00932F0D" w:rsidRDefault="00932F0D" w:rsidP="005609CF">
      <w:pPr>
        <w:pStyle w:val="BodyText"/>
        <w:spacing w:after="0"/>
        <w:jc w:val="both"/>
        <w:rPr>
          <w:bCs/>
          <w:lang w:val="es-ES"/>
        </w:rPr>
      </w:pPr>
    </w:p>
    <w:p w14:paraId="501A2E10" w14:textId="15048814" w:rsidR="00932F0D" w:rsidRDefault="00932F0D" w:rsidP="005609CF">
      <w:pPr>
        <w:pStyle w:val="BodyText"/>
        <w:spacing w:after="0"/>
        <w:jc w:val="both"/>
        <w:rPr>
          <w:bCs/>
          <w:lang w:val="es-ES"/>
        </w:rPr>
      </w:pPr>
      <w:r w:rsidRPr="00932F0D">
        <w:rPr>
          <w:bCs/>
          <w:noProof/>
          <w:lang w:val="es-ES"/>
        </w:rPr>
        <w:drawing>
          <wp:inline distT="0" distB="0" distL="0" distR="0" wp14:anchorId="4B2A2D7F" wp14:editId="4AD2F7FA">
            <wp:extent cx="6188710" cy="7747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3D9" w14:textId="77777777" w:rsidR="00C05129" w:rsidRDefault="00C05129" w:rsidP="005609CF">
      <w:pPr>
        <w:pStyle w:val="BodyText"/>
        <w:spacing w:after="0"/>
        <w:jc w:val="both"/>
        <w:rPr>
          <w:bCs/>
          <w:lang w:val="es-ES"/>
        </w:rPr>
      </w:pPr>
    </w:p>
    <w:p w14:paraId="3C57CF0F" w14:textId="73D0DA8B" w:rsidR="00932F0D" w:rsidRPr="00205943" w:rsidRDefault="00932F0D" w:rsidP="005609CF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SETUP: </w:t>
      </w:r>
      <w:r w:rsidRPr="00205943">
        <w:rPr>
          <w:bCs/>
          <w:color w:val="0070C0"/>
          <w:lang w:val="es-ES"/>
        </w:rPr>
        <w:t>Cliente le pregunta al servidor donde puede conseguir los datos</w:t>
      </w:r>
      <w:r w:rsidR="004440D6" w:rsidRPr="00205943">
        <w:rPr>
          <w:bCs/>
          <w:color w:val="0070C0"/>
          <w:lang w:val="es-ES"/>
        </w:rPr>
        <w:t>.</w:t>
      </w:r>
    </w:p>
    <w:p w14:paraId="2E5CF22B" w14:textId="3EC33636" w:rsidR="000C4C3D" w:rsidRDefault="000C4C3D" w:rsidP="005609CF">
      <w:pPr>
        <w:pStyle w:val="BodyText"/>
        <w:spacing w:after="0"/>
        <w:jc w:val="both"/>
        <w:rPr>
          <w:bCs/>
          <w:lang w:val="es-ES"/>
        </w:rPr>
      </w:pPr>
    </w:p>
    <w:p w14:paraId="6203803E" w14:textId="14374899" w:rsidR="000C4C3D" w:rsidRDefault="000C4C3D" w:rsidP="005609CF">
      <w:pPr>
        <w:pStyle w:val="BodyText"/>
        <w:spacing w:after="0"/>
        <w:jc w:val="both"/>
        <w:rPr>
          <w:bCs/>
          <w:lang w:val="es-ES"/>
        </w:rPr>
      </w:pPr>
      <w:r w:rsidRPr="000C4C3D">
        <w:rPr>
          <w:bCs/>
          <w:noProof/>
          <w:lang w:val="es-ES"/>
        </w:rPr>
        <w:drawing>
          <wp:inline distT="0" distB="0" distL="0" distR="0" wp14:anchorId="32A953D2" wp14:editId="6D46702E">
            <wp:extent cx="6188710" cy="81597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41D" w14:textId="77777777" w:rsidR="00C05129" w:rsidRDefault="00C05129" w:rsidP="005609CF">
      <w:pPr>
        <w:pStyle w:val="BodyText"/>
        <w:spacing w:after="0"/>
        <w:jc w:val="both"/>
        <w:rPr>
          <w:bCs/>
          <w:lang w:val="es-ES"/>
        </w:rPr>
      </w:pPr>
    </w:p>
    <w:p w14:paraId="3DF8781A" w14:textId="68E59207" w:rsidR="000C4C3D" w:rsidRPr="00205943" w:rsidRDefault="000C4C3D" w:rsidP="005609CF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PLAY: </w:t>
      </w:r>
      <w:r w:rsidRPr="00205943">
        <w:rPr>
          <w:bCs/>
          <w:color w:val="0070C0"/>
          <w:lang w:val="es-ES"/>
        </w:rPr>
        <w:t>Comienza la reproducción del video (el cliente le indica al servidor que puede comenzar a enviar los flujos de datos.</w:t>
      </w:r>
    </w:p>
    <w:p w14:paraId="4A2002BD" w14:textId="4915F197" w:rsidR="000C4C3D" w:rsidRDefault="000C4C3D" w:rsidP="005609CF">
      <w:pPr>
        <w:pStyle w:val="BodyText"/>
        <w:spacing w:after="0"/>
        <w:jc w:val="both"/>
        <w:rPr>
          <w:bCs/>
          <w:lang w:val="es-ES"/>
        </w:rPr>
      </w:pPr>
    </w:p>
    <w:p w14:paraId="69E1FB08" w14:textId="27B85EA9" w:rsidR="000C4C3D" w:rsidRDefault="005462C1" w:rsidP="005609CF">
      <w:pPr>
        <w:pStyle w:val="BodyText"/>
        <w:spacing w:after="0"/>
        <w:jc w:val="both"/>
        <w:rPr>
          <w:bCs/>
          <w:lang w:val="es-ES"/>
        </w:rPr>
      </w:pPr>
      <w:r w:rsidRPr="005462C1">
        <w:rPr>
          <w:bCs/>
          <w:noProof/>
          <w:lang w:val="es-ES"/>
        </w:rPr>
        <w:drawing>
          <wp:inline distT="0" distB="0" distL="0" distR="0" wp14:anchorId="1D36B67D" wp14:editId="682E5D79">
            <wp:extent cx="6188710" cy="68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2FDE" w14:textId="77777777" w:rsidR="00C05129" w:rsidRDefault="00C05129" w:rsidP="005609CF">
      <w:pPr>
        <w:pStyle w:val="BodyText"/>
        <w:spacing w:after="0"/>
        <w:jc w:val="both"/>
        <w:rPr>
          <w:bCs/>
          <w:lang w:val="es-ES"/>
        </w:rPr>
      </w:pPr>
    </w:p>
    <w:p w14:paraId="7DF17BE6" w14:textId="6662A8AB" w:rsidR="005462C1" w:rsidRPr="00205943" w:rsidRDefault="005462C1" w:rsidP="005609CF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PAUSE: </w:t>
      </w:r>
      <w:r w:rsidRPr="00205943">
        <w:rPr>
          <w:bCs/>
          <w:color w:val="0070C0"/>
          <w:lang w:val="es-ES"/>
        </w:rPr>
        <w:t>Se pausa el video (el cliente deja de recibir flujo de datos, pero no libera los recursos ya recibidos desde el PLAY).</w:t>
      </w:r>
    </w:p>
    <w:p w14:paraId="3B00FB03" w14:textId="2FAA67D9" w:rsidR="005A6824" w:rsidRDefault="005A6824" w:rsidP="005609CF">
      <w:pPr>
        <w:pStyle w:val="BodyText"/>
        <w:spacing w:after="0"/>
        <w:jc w:val="both"/>
        <w:rPr>
          <w:bCs/>
          <w:lang w:val="es-ES"/>
        </w:rPr>
      </w:pPr>
    </w:p>
    <w:p w14:paraId="375ECDCB" w14:textId="0C7D3384" w:rsidR="005A6824" w:rsidRDefault="00F4349B" w:rsidP="005609CF">
      <w:pPr>
        <w:pStyle w:val="BodyText"/>
        <w:spacing w:after="0"/>
        <w:jc w:val="both"/>
        <w:rPr>
          <w:bCs/>
          <w:lang w:val="es-ES"/>
        </w:rPr>
      </w:pPr>
      <w:r w:rsidRPr="00F4349B">
        <w:rPr>
          <w:bCs/>
          <w:noProof/>
          <w:lang w:val="es-ES"/>
        </w:rPr>
        <w:drawing>
          <wp:inline distT="0" distB="0" distL="0" distR="0" wp14:anchorId="6C9C41DD" wp14:editId="105BE208">
            <wp:extent cx="6188710" cy="62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697" w14:textId="77777777" w:rsidR="00C05129" w:rsidRDefault="00C05129" w:rsidP="005609CF">
      <w:pPr>
        <w:pStyle w:val="BodyText"/>
        <w:spacing w:after="0"/>
        <w:jc w:val="both"/>
        <w:rPr>
          <w:bCs/>
          <w:lang w:val="es-ES"/>
        </w:rPr>
      </w:pPr>
    </w:p>
    <w:p w14:paraId="5DEE017F" w14:textId="710A8193" w:rsidR="00955C61" w:rsidRPr="00205943" w:rsidRDefault="00F4349B" w:rsidP="00666713">
      <w:pPr>
        <w:pStyle w:val="BodyText"/>
        <w:spacing w:after="0"/>
        <w:jc w:val="both"/>
        <w:rPr>
          <w:bCs/>
          <w:color w:val="0070C0"/>
          <w:lang w:val="es-ES"/>
        </w:rPr>
      </w:pPr>
      <w:r w:rsidRPr="00205943">
        <w:rPr>
          <w:b/>
          <w:color w:val="0070C0"/>
          <w:lang w:val="es-ES"/>
        </w:rPr>
        <w:t xml:space="preserve">TEARDOWN: </w:t>
      </w:r>
      <w:r w:rsidRPr="00205943">
        <w:rPr>
          <w:bCs/>
          <w:color w:val="0070C0"/>
          <w:lang w:val="es-ES"/>
        </w:rPr>
        <w:t xml:space="preserve">Se para el video (el cliente solicita al servidor detener definitivamente el flujo de datos y </w:t>
      </w:r>
      <w:r w:rsidR="007468DB" w:rsidRPr="00205943">
        <w:rPr>
          <w:bCs/>
          <w:color w:val="0070C0"/>
          <w:lang w:val="es-ES"/>
        </w:rPr>
        <w:t>le solicita liberar</w:t>
      </w:r>
      <w:r w:rsidRPr="00205943">
        <w:rPr>
          <w:bCs/>
          <w:color w:val="0070C0"/>
          <w:lang w:val="es-ES"/>
        </w:rPr>
        <w:t xml:space="preserve"> todos los recursos recibidos</w:t>
      </w:r>
      <w:r w:rsidR="007468DB" w:rsidRPr="00205943">
        <w:rPr>
          <w:bCs/>
          <w:color w:val="0070C0"/>
          <w:lang w:val="es-ES"/>
        </w:rPr>
        <w:t>).</w:t>
      </w:r>
    </w:p>
    <w:p w14:paraId="1FA503F6" w14:textId="77777777" w:rsidR="00666713" w:rsidRPr="00955C61" w:rsidRDefault="00666713" w:rsidP="00666713">
      <w:pPr>
        <w:pStyle w:val="BodyText"/>
        <w:spacing w:after="0"/>
        <w:jc w:val="both"/>
        <w:rPr>
          <w:b/>
          <w:lang w:val="es-ES"/>
        </w:rPr>
      </w:pPr>
    </w:p>
    <w:p w14:paraId="5CCDED35" w14:textId="108B22A8" w:rsidR="00666713" w:rsidRDefault="00955C61" w:rsidP="00666713">
      <w:pPr>
        <w:pStyle w:val="BodyText"/>
        <w:spacing w:after="0"/>
        <w:jc w:val="both"/>
        <w:rPr>
          <w:lang w:val="es-ES"/>
        </w:rPr>
      </w:pPr>
      <w:r>
        <w:rPr>
          <w:rFonts w:cs="Times New Roman"/>
          <w:b/>
          <w:lang w:val="es-ES"/>
        </w:rPr>
        <w:t>E</w:t>
      </w:r>
      <w:r w:rsidRPr="00A1786E">
        <w:rPr>
          <w:rFonts w:cs="Times New Roman"/>
          <w:b/>
          <w:lang w:val="es-ES"/>
        </w:rPr>
        <w:t xml:space="preserve">jercicio </w:t>
      </w:r>
      <w:r w:rsidR="004F4895">
        <w:rPr>
          <w:rFonts w:cs="Times New Roman"/>
          <w:b/>
          <w:lang w:val="es-ES"/>
        </w:rPr>
        <w:t>5</w:t>
      </w:r>
      <w:r w:rsidRPr="00A1786E">
        <w:rPr>
          <w:rFonts w:cs="Times New Roman"/>
          <w:b/>
          <w:lang w:val="es-ES"/>
        </w:rPr>
        <w:t>.</w:t>
      </w:r>
      <w:r>
        <w:rPr>
          <w:lang w:val="es-ES"/>
        </w:rPr>
        <w:t xml:space="preserve"> ¿Por qué se hacen dos comandos </w:t>
      </w:r>
      <w:r w:rsidRPr="00581455">
        <w:rPr>
          <w:rFonts w:ascii="Fira Mono" w:hAnsi="Fira Mono"/>
          <w:sz w:val="18"/>
          <w:szCs w:val="18"/>
          <w:lang w:val="es-ES"/>
        </w:rPr>
        <w:t>SETUP</w:t>
      </w:r>
      <w:r>
        <w:rPr>
          <w:lang w:val="es-ES"/>
        </w:rPr>
        <w:t>? ¿Cómo sabía que debía hacer dos comandos de ese estilo?</w:t>
      </w:r>
    </w:p>
    <w:p w14:paraId="631203C9" w14:textId="6F1D6F6A" w:rsidR="00666713" w:rsidRPr="00205943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205943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41418B" w:rsidRPr="00205943">
        <w:rPr>
          <w:rFonts w:ascii="Arial" w:eastAsia="Times New Roman" w:hAnsi="Arial" w:cs="Arial"/>
          <w:b/>
          <w:bCs/>
          <w:sz w:val="20"/>
          <w:lang w:val="es-ES"/>
        </w:rPr>
        <w:t xml:space="preserve"> Trama 82</w:t>
      </w:r>
      <w:r w:rsidR="003A4938" w:rsidRPr="00205943">
        <w:rPr>
          <w:rFonts w:ascii="Arial" w:eastAsia="Times New Roman" w:hAnsi="Arial" w:cs="Arial"/>
          <w:b/>
          <w:bCs/>
          <w:sz w:val="20"/>
          <w:lang w:val="es-ES"/>
        </w:rPr>
        <w:t>, 83, 84, 85</w:t>
      </w:r>
    </w:p>
    <w:p w14:paraId="2B2CD6F5" w14:textId="33D7FFD4" w:rsidR="00091F34" w:rsidRDefault="00091F34" w:rsidP="00091F34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07E3160" w14:textId="6C6C6EE1" w:rsidR="00091F34" w:rsidRPr="00205943" w:rsidRDefault="00091F34" w:rsidP="00091F34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205943">
        <w:rPr>
          <w:rFonts w:ascii="Arial" w:eastAsia="Times New Roman" w:hAnsi="Arial" w:cs="Arial"/>
          <w:color w:val="0070C0"/>
          <w:sz w:val="20"/>
          <w:lang w:val="es-ES"/>
        </w:rPr>
        <w:t xml:space="preserve">Un SETUP es para el envío del </w:t>
      </w:r>
      <w:r w:rsidR="004263A2" w:rsidRPr="00205943">
        <w:rPr>
          <w:rFonts w:ascii="Arial" w:eastAsia="Times New Roman" w:hAnsi="Arial" w:cs="Arial"/>
          <w:color w:val="0070C0"/>
          <w:sz w:val="20"/>
          <w:lang w:val="es-ES"/>
        </w:rPr>
        <w:t>video (trackID=1)</w:t>
      </w:r>
      <w:r w:rsidRPr="00205943">
        <w:rPr>
          <w:rFonts w:ascii="Arial" w:eastAsia="Times New Roman" w:hAnsi="Arial" w:cs="Arial"/>
          <w:color w:val="0070C0"/>
          <w:sz w:val="20"/>
          <w:lang w:val="es-ES"/>
        </w:rPr>
        <w:t xml:space="preserve"> y </w:t>
      </w:r>
      <w:r w:rsidR="002C2ACE" w:rsidRPr="00205943">
        <w:rPr>
          <w:rFonts w:ascii="Arial" w:eastAsia="Times New Roman" w:hAnsi="Arial" w:cs="Arial"/>
          <w:color w:val="0070C0"/>
          <w:sz w:val="20"/>
          <w:lang w:val="es-ES"/>
        </w:rPr>
        <w:t xml:space="preserve">el </w:t>
      </w:r>
      <w:r w:rsidRPr="00205943">
        <w:rPr>
          <w:rFonts w:ascii="Arial" w:eastAsia="Times New Roman" w:hAnsi="Arial" w:cs="Arial"/>
          <w:color w:val="0070C0"/>
          <w:sz w:val="20"/>
          <w:lang w:val="es-ES"/>
        </w:rPr>
        <w:t xml:space="preserve">otro para el envío del </w:t>
      </w:r>
      <w:r w:rsidR="004263A2" w:rsidRPr="00205943">
        <w:rPr>
          <w:rFonts w:ascii="Arial" w:eastAsia="Times New Roman" w:hAnsi="Arial" w:cs="Arial"/>
          <w:color w:val="0070C0"/>
          <w:sz w:val="20"/>
          <w:lang w:val="es-ES"/>
        </w:rPr>
        <w:t>audio (trackID=2)</w:t>
      </w:r>
      <w:r w:rsidR="002D0679" w:rsidRPr="00205943">
        <w:rPr>
          <w:rFonts w:ascii="Arial" w:eastAsia="Times New Roman" w:hAnsi="Arial" w:cs="Arial"/>
          <w:color w:val="0070C0"/>
          <w:sz w:val="20"/>
          <w:lang w:val="es-ES"/>
        </w:rPr>
        <w:t>.</w:t>
      </w:r>
    </w:p>
    <w:p w14:paraId="16E6A900" w14:textId="5BA77EA3" w:rsidR="00F35BD9" w:rsidRDefault="00F35BD9" w:rsidP="00091F34">
      <w:p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F35BD9">
        <w:rPr>
          <w:rFonts w:ascii="Arial" w:eastAsia="Times New Roman" w:hAnsi="Arial" w:cs="Arial"/>
          <w:b/>
          <w:bCs/>
          <w:noProof/>
          <w:sz w:val="20"/>
          <w:lang w:val="es-ES"/>
        </w:rPr>
        <w:lastRenderedPageBreak/>
        <w:drawing>
          <wp:inline distT="0" distB="0" distL="0" distR="0" wp14:anchorId="4F133FC1" wp14:editId="335D271D">
            <wp:extent cx="5829300" cy="132843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213" cy="13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D20" w14:textId="77777777" w:rsidR="00B56F5F" w:rsidRDefault="00B56F5F" w:rsidP="00091F34">
      <w:p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</w:p>
    <w:p w14:paraId="0829ADDF" w14:textId="2579EC69" w:rsidR="00F35BD9" w:rsidRPr="00F33050" w:rsidRDefault="00F35BD9" w:rsidP="00091F34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F33050">
        <w:rPr>
          <w:rFonts w:ascii="Arial" w:eastAsia="Times New Roman" w:hAnsi="Arial" w:cs="Arial"/>
          <w:color w:val="0070C0"/>
          <w:sz w:val="20"/>
          <w:lang w:val="es-ES"/>
        </w:rPr>
        <w:t>Los dos SETUPS son los siguientes:</w:t>
      </w:r>
    </w:p>
    <w:p w14:paraId="516F2C12" w14:textId="77777777" w:rsidR="00B56F5F" w:rsidRPr="00F35BD9" w:rsidRDefault="00B56F5F" w:rsidP="00091F34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191CA3A" w14:textId="05D3F276" w:rsidR="00955C61" w:rsidRPr="00F03824" w:rsidRDefault="00F35BD9" w:rsidP="00F03824">
      <w:p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F35BD9">
        <w:rPr>
          <w:rFonts w:ascii="Arial" w:eastAsia="Times New Roman" w:hAnsi="Arial" w:cs="Arial"/>
          <w:b/>
          <w:bCs/>
          <w:noProof/>
          <w:sz w:val="20"/>
          <w:lang w:val="es-ES"/>
        </w:rPr>
        <w:drawing>
          <wp:inline distT="0" distB="0" distL="0" distR="0" wp14:anchorId="1B1E742E" wp14:editId="1D8ED9A2">
            <wp:extent cx="6188710" cy="353631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366A" w14:textId="77777777" w:rsidR="00666713" w:rsidRDefault="00666713" w:rsidP="00955C61">
      <w:pPr>
        <w:pStyle w:val="BodyText"/>
        <w:spacing w:after="0"/>
        <w:jc w:val="both"/>
        <w:rPr>
          <w:rFonts w:cs="Times New Roman"/>
          <w:b/>
          <w:lang w:val="es-ES"/>
        </w:rPr>
      </w:pPr>
    </w:p>
    <w:p w14:paraId="16128B97" w14:textId="307E0DC7" w:rsidR="00666713" w:rsidRDefault="00955C61" w:rsidP="00666713">
      <w:pPr>
        <w:pStyle w:val="BodyText"/>
        <w:spacing w:after="0"/>
        <w:jc w:val="both"/>
        <w:rPr>
          <w:lang w:val="es-ES"/>
        </w:rPr>
      </w:pPr>
      <w:r w:rsidRPr="00A1786E">
        <w:rPr>
          <w:rFonts w:cs="Times New Roman"/>
          <w:b/>
          <w:lang w:val="es-ES"/>
        </w:rPr>
        <w:t xml:space="preserve">Ejercicio </w:t>
      </w:r>
      <w:r w:rsidR="004F4895">
        <w:rPr>
          <w:rFonts w:cs="Times New Roman"/>
          <w:b/>
          <w:lang w:val="es-ES"/>
        </w:rPr>
        <w:t>6</w:t>
      </w:r>
      <w:r w:rsidRPr="00A1786E">
        <w:rPr>
          <w:rFonts w:cs="Times New Roman"/>
          <w:b/>
          <w:lang w:val="es-ES"/>
        </w:rPr>
        <w:t>.</w:t>
      </w:r>
      <w:r>
        <w:rPr>
          <w:lang w:val="es-ES"/>
        </w:rPr>
        <w:t xml:space="preserve"> ¿Qué comandos ha provocado adelantar la reproducción del vídeo? ¿Cómo indica por donde debe seguir la reproducción tras el cambio?</w:t>
      </w:r>
    </w:p>
    <w:p w14:paraId="6EE3602F" w14:textId="77777777" w:rsidR="005479FD" w:rsidRDefault="005479FD" w:rsidP="00666713">
      <w:pPr>
        <w:pStyle w:val="BodyText"/>
        <w:spacing w:after="0"/>
        <w:jc w:val="both"/>
        <w:rPr>
          <w:lang w:val="es-ES"/>
        </w:rPr>
      </w:pPr>
    </w:p>
    <w:p w14:paraId="6081D9D9" w14:textId="2AEDF64B" w:rsidR="00666713" w:rsidRPr="00F33050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F33050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17779F" w:rsidRPr="00F33050">
        <w:rPr>
          <w:rFonts w:ascii="Arial" w:eastAsia="Times New Roman" w:hAnsi="Arial" w:cs="Arial"/>
          <w:b/>
          <w:bCs/>
          <w:sz w:val="20"/>
          <w:lang w:val="es-ES"/>
        </w:rPr>
        <w:t xml:space="preserve"> 1545, 1547, 2355</w:t>
      </w:r>
    </w:p>
    <w:p w14:paraId="060E5B8A" w14:textId="77777777" w:rsidR="00BA47F1" w:rsidRDefault="00BA47F1" w:rsidP="00E564AD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116B7988" w14:textId="422000A7" w:rsidR="00D02E2D" w:rsidRPr="00F33050" w:rsidRDefault="00D02E2D" w:rsidP="00D02E2D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F33050">
        <w:rPr>
          <w:rFonts w:ascii="Arial" w:eastAsia="Times New Roman" w:hAnsi="Arial" w:cs="Arial"/>
          <w:color w:val="0070C0"/>
          <w:sz w:val="20"/>
          <w:lang w:val="es-ES"/>
        </w:rPr>
        <w:t xml:space="preserve">El comando </w:t>
      </w:r>
      <w:r w:rsidR="003C34B7" w:rsidRPr="00F33050">
        <w:rPr>
          <w:rFonts w:ascii="Arial" w:eastAsia="Times New Roman" w:hAnsi="Arial" w:cs="Arial"/>
          <w:color w:val="0070C0"/>
          <w:sz w:val="20"/>
          <w:lang w:val="es-ES"/>
        </w:rPr>
        <w:t>“</w:t>
      </w:r>
      <w:r w:rsidRPr="00F33050">
        <w:rPr>
          <w:rFonts w:ascii="Arial" w:eastAsia="Times New Roman" w:hAnsi="Arial" w:cs="Arial"/>
          <w:color w:val="0070C0"/>
          <w:sz w:val="20"/>
          <w:lang w:val="es-ES"/>
        </w:rPr>
        <w:t>PAUSE</w:t>
      </w:r>
      <w:r w:rsidR="003C34B7" w:rsidRPr="00F33050">
        <w:rPr>
          <w:rFonts w:ascii="Arial" w:eastAsia="Times New Roman" w:hAnsi="Arial" w:cs="Arial"/>
          <w:color w:val="0070C0"/>
          <w:sz w:val="20"/>
          <w:lang w:val="es-ES"/>
        </w:rPr>
        <w:t>”</w:t>
      </w:r>
      <w:r w:rsidRPr="00F33050">
        <w:rPr>
          <w:rFonts w:ascii="Arial" w:eastAsia="Times New Roman" w:hAnsi="Arial" w:cs="Arial"/>
          <w:color w:val="0070C0"/>
          <w:sz w:val="20"/>
          <w:lang w:val="es-ES"/>
        </w:rPr>
        <w:t>. Gracias a la variable “Range”, el cliente le indica al servidor la parte del video desde donde debe empezar a devolver el flujo de datos.</w:t>
      </w:r>
    </w:p>
    <w:p w14:paraId="1F995A59" w14:textId="77777777" w:rsidR="000A1EAC" w:rsidRPr="00D02E2D" w:rsidRDefault="000A1EAC" w:rsidP="00D02E2D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303C52D9" w14:textId="5012C35B" w:rsidR="00955C61" w:rsidRPr="00955C61" w:rsidRDefault="0017779F" w:rsidP="00955C61">
      <w:pPr>
        <w:pStyle w:val="BodyText"/>
        <w:numPr>
          <w:ilvl w:val="0"/>
          <w:numId w:val="18"/>
        </w:numPr>
        <w:spacing w:after="0"/>
        <w:jc w:val="both"/>
        <w:rPr>
          <w:b/>
          <w:lang w:val="es-ES"/>
        </w:rPr>
      </w:pPr>
      <w:r w:rsidRPr="0017779F">
        <w:rPr>
          <w:b/>
          <w:noProof/>
          <w:lang w:val="es-ES"/>
        </w:rPr>
        <w:drawing>
          <wp:inline distT="0" distB="0" distL="0" distR="0" wp14:anchorId="7ADD4941" wp14:editId="697A6C38">
            <wp:extent cx="6188710" cy="161798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626D" w14:textId="6885466A" w:rsidR="00955C61" w:rsidRDefault="00955C61" w:rsidP="00666713">
      <w:pPr>
        <w:pStyle w:val="BodyText"/>
        <w:spacing w:after="0"/>
        <w:jc w:val="both"/>
        <w:rPr>
          <w:b/>
          <w:lang w:val="es-ES"/>
        </w:rPr>
      </w:pPr>
    </w:p>
    <w:p w14:paraId="5BEB3C67" w14:textId="77777777" w:rsidR="00666713" w:rsidRPr="00955C61" w:rsidRDefault="00666713" w:rsidP="00666713">
      <w:pPr>
        <w:pStyle w:val="BodyText"/>
        <w:spacing w:after="0"/>
        <w:jc w:val="both"/>
        <w:rPr>
          <w:b/>
          <w:lang w:val="es-ES"/>
        </w:rPr>
      </w:pPr>
    </w:p>
    <w:p w14:paraId="6FCF05E6" w14:textId="1DE9AED8" w:rsidR="00666713" w:rsidRPr="00666713" w:rsidRDefault="00955C61" w:rsidP="00666713">
      <w:pPr>
        <w:pStyle w:val="BodyText"/>
        <w:spacing w:after="0"/>
        <w:jc w:val="both"/>
        <w:rPr>
          <w:b/>
          <w:lang w:val="es-ES"/>
        </w:rPr>
      </w:pPr>
      <w:r w:rsidRPr="00A1786E">
        <w:rPr>
          <w:rFonts w:cs="Times New Roman"/>
          <w:b/>
          <w:lang w:val="es-ES"/>
        </w:rPr>
        <w:lastRenderedPageBreak/>
        <w:t xml:space="preserve">Ejercicio </w:t>
      </w:r>
      <w:r w:rsidR="004F4895">
        <w:rPr>
          <w:rFonts w:cs="Times New Roman"/>
          <w:b/>
          <w:lang w:val="es-ES"/>
        </w:rPr>
        <w:t>7</w:t>
      </w:r>
      <w:r w:rsidRPr="00A1786E">
        <w:rPr>
          <w:rFonts w:cs="Times New Roman"/>
          <w:b/>
          <w:lang w:val="es-ES"/>
        </w:rPr>
        <w:t>.</w:t>
      </w:r>
      <w:r>
        <w:rPr>
          <w:lang w:val="es-ES"/>
        </w:rPr>
        <w:t xml:space="preserve"> Si observa los comandos y las respuestas son muy similares a las que usa HTTP. Indique dos cabeceras que use RTSP que también se usen en HTTP e indique (y explique) dos cabeceras de RTSP que no se usen en HTTP.</w:t>
      </w:r>
    </w:p>
    <w:p w14:paraId="74223B31" w14:textId="04913942" w:rsidR="00666713" w:rsidRPr="009E7E34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9E7E34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FD4127" w:rsidRPr="009E7E34">
        <w:rPr>
          <w:rFonts w:ascii="Arial" w:eastAsia="Times New Roman" w:hAnsi="Arial" w:cs="Arial"/>
          <w:b/>
          <w:bCs/>
          <w:sz w:val="20"/>
          <w:lang w:val="es-ES"/>
        </w:rPr>
        <w:t xml:space="preserve"> 96</w:t>
      </w:r>
    </w:p>
    <w:p w14:paraId="524E482E" w14:textId="77777777" w:rsidR="000C20BC" w:rsidRDefault="000C20BC" w:rsidP="004D170F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6FC0DAB9" w14:textId="5846E79E" w:rsidR="00FD4127" w:rsidRPr="009E7E34" w:rsidRDefault="00700F65" w:rsidP="00FD4127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9E7E34">
        <w:rPr>
          <w:rFonts w:ascii="Arial" w:eastAsia="Times New Roman" w:hAnsi="Arial" w:cs="Arial"/>
          <w:color w:val="0070C0"/>
          <w:sz w:val="20"/>
          <w:lang w:val="es-ES"/>
        </w:rPr>
        <w:t>-</w:t>
      </w:r>
      <w:r w:rsidR="00FD4127" w:rsidRPr="009E7E34">
        <w:rPr>
          <w:rFonts w:ascii="Arial" w:eastAsia="Times New Roman" w:hAnsi="Arial" w:cs="Arial"/>
          <w:color w:val="0070C0"/>
          <w:sz w:val="20"/>
          <w:lang w:val="es-ES"/>
        </w:rPr>
        <w:t>Por ejemplo,</w:t>
      </w:r>
      <w:r w:rsidR="006370DD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 </w:t>
      </w:r>
      <w:r w:rsidR="006370DD" w:rsidRPr="009E7E34">
        <w:rPr>
          <w:rFonts w:ascii="Arial" w:eastAsia="Times New Roman" w:hAnsi="Arial" w:cs="Arial"/>
          <w:b/>
          <w:bCs/>
          <w:color w:val="0070C0"/>
          <w:sz w:val="20"/>
          <w:lang w:val="es-ES"/>
        </w:rPr>
        <w:t xml:space="preserve">Range </w:t>
      </w:r>
      <w:r w:rsidR="006370DD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y </w:t>
      </w:r>
      <w:r w:rsidR="006370DD" w:rsidRPr="009E7E34">
        <w:rPr>
          <w:rFonts w:ascii="Arial" w:eastAsia="Times New Roman" w:hAnsi="Arial" w:cs="Arial"/>
          <w:b/>
          <w:bCs/>
          <w:color w:val="0070C0"/>
          <w:sz w:val="20"/>
          <w:lang w:val="es-ES"/>
        </w:rPr>
        <w:t>User-Agent</w:t>
      </w:r>
      <w:r w:rsidR="006370DD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 se comparten en ambos protocolos.</w:t>
      </w:r>
    </w:p>
    <w:p w14:paraId="6D04F931" w14:textId="597CADBC" w:rsidR="006370DD" w:rsidRPr="009E7E34" w:rsidRDefault="00700F65" w:rsidP="00FD4127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9E7E34">
        <w:rPr>
          <w:rFonts w:ascii="Arial" w:eastAsia="Times New Roman" w:hAnsi="Arial" w:cs="Arial"/>
          <w:color w:val="0070C0"/>
          <w:sz w:val="20"/>
          <w:lang w:val="es-ES"/>
        </w:rPr>
        <w:t>-</w:t>
      </w:r>
      <w:r w:rsidR="006370DD" w:rsidRPr="009E7E34">
        <w:rPr>
          <w:rFonts w:ascii="Arial" w:eastAsia="Times New Roman" w:hAnsi="Arial" w:cs="Arial"/>
          <w:b/>
          <w:bCs/>
          <w:color w:val="0070C0"/>
          <w:sz w:val="20"/>
          <w:lang w:val="es-ES"/>
        </w:rPr>
        <w:t>RTP-Info</w:t>
      </w:r>
      <w:r w:rsidR="006370DD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 y </w:t>
      </w:r>
      <w:r w:rsidR="008C4BCA" w:rsidRPr="009E7E34">
        <w:rPr>
          <w:rFonts w:ascii="Arial" w:eastAsia="Times New Roman" w:hAnsi="Arial" w:cs="Arial"/>
          <w:b/>
          <w:bCs/>
          <w:color w:val="0070C0"/>
          <w:sz w:val="20"/>
          <w:lang w:val="es-ES"/>
        </w:rPr>
        <w:t>Session</w:t>
      </w:r>
      <w:r w:rsidR="00465B4D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 se comparten en ambos protocolos.</w:t>
      </w:r>
    </w:p>
    <w:p w14:paraId="1F21E79B" w14:textId="77777777" w:rsidR="00274495" w:rsidRPr="009E7E34" w:rsidRDefault="00274495" w:rsidP="00FD4127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</w:p>
    <w:p w14:paraId="681EDE95" w14:textId="2492F572" w:rsidR="006A1A5E" w:rsidRPr="009E7E34" w:rsidRDefault="006A1A5E" w:rsidP="00FD4127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9E7E34">
        <w:rPr>
          <w:rFonts w:ascii="Arial" w:eastAsia="Times New Roman" w:hAnsi="Arial" w:cs="Arial"/>
          <w:b/>
          <w:bCs/>
          <w:color w:val="0070C0"/>
          <w:sz w:val="20"/>
        </w:rPr>
        <w:t xml:space="preserve">RTP-Info: </w:t>
      </w:r>
      <w:r w:rsidRPr="009E7E34">
        <w:rPr>
          <w:rFonts w:ascii="Arial" w:eastAsia="Times New Roman" w:hAnsi="Arial" w:cs="Arial"/>
          <w:color w:val="0070C0"/>
          <w:sz w:val="20"/>
        </w:rPr>
        <w:t xml:space="preserve">“Real-Time Transport Protocol”. </w:t>
      </w:r>
      <w:r w:rsidRPr="009E7E34">
        <w:rPr>
          <w:rFonts w:ascii="Arial" w:eastAsia="Times New Roman" w:hAnsi="Arial" w:cs="Arial"/>
          <w:color w:val="0070C0"/>
          <w:sz w:val="20"/>
          <w:lang w:val="es-ES"/>
        </w:rPr>
        <w:t>Campo usado para establecer un parámetro especifico</w:t>
      </w:r>
      <w:r w:rsidR="003C5AB4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 para</w:t>
      </w:r>
      <w:r w:rsidRPr="009E7E34">
        <w:rPr>
          <w:rFonts w:ascii="Arial" w:eastAsia="Times New Roman" w:hAnsi="Arial" w:cs="Arial"/>
          <w:color w:val="0070C0"/>
          <w:sz w:val="20"/>
          <w:lang w:val="es-ES"/>
        </w:rPr>
        <w:t>, en nuestro caso, indicar la URL de la transmisión.</w:t>
      </w:r>
    </w:p>
    <w:p w14:paraId="34DED1AF" w14:textId="02AF5928" w:rsidR="00D6556B" w:rsidRPr="009E7E34" w:rsidRDefault="00D6556B" w:rsidP="00FD4127">
      <w:pPr>
        <w:jc w:val="both"/>
        <w:rPr>
          <w:rFonts w:ascii="Arial" w:eastAsia="Times New Roman" w:hAnsi="Arial" w:cs="Arial"/>
          <w:color w:val="0070C0"/>
          <w:sz w:val="20"/>
          <w:lang w:val="es-ES"/>
        </w:rPr>
      </w:pPr>
      <w:r w:rsidRPr="009E7E34">
        <w:rPr>
          <w:rFonts w:ascii="Arial" w:eastAsia="Times New Roman" w:hAnsi="Arial" w:cs="Arial"/>
          <w:b/>
          <w:bCs/>
          <w:color w:val="0070C0"/>
          <w:sz w:val="20"/>
          <w:lang w:val="es-ES"/>
        </w:rPr>
        <w:t xml:space="preserve">Session: </w:t>
      </w:r>
      <w:r w:rsidR="00CC4590" w:rsidRPr="009E7E34">
        <w:rPr>
          <w:rFonts w:ascii="Arial" w:eastAsia="Times New Roman" w:hAnsi="Arial" w:cs="Arial"/>
          <w:color w:val="0070C0"/>
          <w:sz w:val="20"/>
          <w:lang w:val="es-ES"/>
        </w:rPr>
        <w:t xml:space="preserve">Indicador de sesión proporcionado por el servidor, que el cliente debe devolver para cualquier solicitud relacionada con esa sesión. </w:t>
      </w:r>
    </w:p>
    <w:p w14:paraId="64086139" w14:textId="77777777" w:rsidR="00955C61" w:rsidRPr="006A1A5E" w:rsidRDefault="00955C61" w:rsidP="00955C61">
      <w:pPr>
        <w:pStyle w:val="BodyText"/>
        <w:numPr>
          <w:ilvl w:val="0"/>
          <w:numId w:val="18"/>
        </w:numPr>
        <w:spacing w:after="0"/>
        <w:jc w:val="both"/>
        <w:rPr>
          <w:b/>
          <w:lang w:val="es-ES"/>
        </w:rPr>
      </w:pPr>
    </w:p>
    <w:p w14:paraId="7B313656" w14:textId="4A94705B" w:rsidR="00666713" w:rsidRPr="00666713" w:rsidRDefault="00955C61" w:rsidP="00666713">
      <w:pPr>
        <w:pStyle w:val="BodyText"/>
        <w:spacing w:after="0"/>
        <w:jc w:val="both"/>
        <w:rPr>
          <w:b/>
          <w:lang w:val="es-ES"/>
        </w:rPr>
      </w:pPr>
      <w:r w:rsidRPr="00A1786E">
        <w:rPr>
          <w:rFonts w:cs="Times New Roman"/>
          <w:b/>
          <w:lang w:val="es-ES"/>
        </w:rPr>
        <w:t xml:space="preserve">Ejercicio </w:t>
      </w:r>
      <w:r w:rsidR="004F4895">
        <w:rPr>
          <w:rFonts w:cs="Times New Roman"/>
          <w:b/>
          <w:lang w:val="es-ES"/>
        </w:rPr>
        <w:t>8</w:t>
      </w:r>
      <w:r w:rsidRPr="00A1786E">
        <w:rPr>
          <w:rFonts w:cs="Times New Roman"/>
          <w:b/>
          <w:lang w:val="es-ES"/>
        </w:rPr>
        <w:t>.</w:t>
      </w:r>
      <w:r>
        <w:rPr>
          <w:lang w:val="es-ES"/>
        </w:rPr>
        <w:t xml:space="preserve"> Ahora filtre por el protocolo </w:t>
      </w:r>
      <w:r w:rsidRPr="00581455">
        <w:rPr>
          <w:rFonts w:ascii="Fira Mono" w:hAnsi="Fira Mono"/>
          <w:sz w:val="18"/>
          <w:szCs w:val="18"/>
          <w:lang w:val="es-ES"/>
        </w:rPr>
        <w:t>rtp</w:t>
      </w:r>
      <w:r>
        <w:rPr>
          <w:lang w:val="es-ES"/>
        </w:rPr>
        <w:t xml:space="preserve"> que se utiliza para transmitir el recurso multimedia tal cual. ¿Cómo se decidieron los puertos a utilizar en estas comunicaciones RTP? ¿Se confirman de alguna forma cada uno de los envíos RTP?</w:t>
      </w:r>
    </w:p>
    <w:p w14:paraId="29FE87BD" w14:textId="11CE3C23" w:rsidR="00666713" w:rsidRPr="00E75B7B" w:rsidRDefault="00666713" w:rsidP="00666713">
      <w:pPr>
        <w:pStyle w:val="ListParagraph"/>
        <w:numPr>
          <w:ilvl w:val="0"/>
          <w:numId w:val="19"/>
        </w:numPr>
        <w:jc w:val="both"/>
        <w:rPr>
          <w:rFonts w:ascii="Arial" w:eastAsia="Times New Roman" w:hAnsi="Arial" w:cs="Arial"/>
          <w:b/>
          <w:bCs/>
          <w:sz w:val="20"/>
          <w:lang w:val="es-ES"/>
        </w:rPr>
      </w:pPr>
      <w:r w:rsidRPr="00E75B7B">
        <w:rPr>
          <w:rFonts w:ascii="Arial" w:eastAsia="Times New Roman" w:hAnsi="Arial" w:cs="Arial"/>
          <w:b/>
          <w:bCs/>
          <w:sz w:val="20"/>
          <w:lang w:val="es-ES"/>
        </w:rPr>
        <w:t>Tramas analizadas:</w:t>
      </w:r>
      <w:r w:rsidR="00BD4132" w:rsidRPr="00E75B7B">
        <w:rPr>
          <w:rFonts w:ascii="Arial" w:eastAsia="Times New Roman" w:hAnsi="Arial" w:cs="Arial"/>
          <w:b/>
          <w:bCs/>
          <w:sz w:val="20"/>
          <w:lang w:val="es-ES"/>
        </w:rPr>
        <w:t xml:space="preserve"> 99</w:t>
      </w:r>
    </w:p>
    <w:p w14:paraId="2FE5C1DE" w14:textId="77777777" w:rsidR="00BD4132" w:rsidRDefault="00BD4132" w:rsidP="00BD4132">
      <w:pPr>
        <w:pStyle w:val="ListParagraph"/>
        <w:jc w:val="both"/>
        <w:rPr>
          <w:rFonts w:ascii="Arial" w:eastAsia="Times New Roman" w:hAnsi="Arial" w:cs="Arial"/>
          <w:sz w:val="20"/>
          <w:lang w:val="es-ES"/>
        </w:rPr>
      </w:pPr>
    </w:p>
    <w:p w14:paraId="42769D0F" w14:textId="1C4B2024" w:rsidR="00BD4132" w:rsidRDefault="00BD4132" w:rsidP="00BD4132">
      <w:pPr>
        <w:ind w:left="360"/>
        <w:jc w:val="both"/>
        <w:rPr>
          <w:rFonts w:ascii="Arial" w:eastAsia="Times New Roman" w:hAnsi="Arial" w:cs="Arial"/>
          <w:sz w:val="20"/>
          <w:lang w:val="es-ES"/>
        </w:rPr>
      </w:pPr>
      <w:r w:rsidRPr="00BD4132">
        <w:rPr>
          <w:rFonts w:ascii="Arial" w:eastAsia="Times New Roman" w:hAnsi="Arial" w:cs="Arial"/>
          <w:noProof/>
          <w:sz w:val="20"/>
          <w:lang w:val="es-ES"/>
        </w:rPr>
        <w:drawing>
          <wp:inline distT="0" distB="0" distL="0" distR="0" wp14:anchorId="4D1A8AAA" wp14:editId="01BB8447">
            <wp:extent cx="5632928" cy="2857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577" cy="28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CB4A" w14:textId="1604A2F9" w:rsidR="00BD4132" w:rsidRPr="00BD4132" w:rsidRDefault="00BD4132" w:rsidP="00BD4132">
      <w:pPr>
        <w:ind w:left="360"/>
        <w:jc w:val="both"/>
        <w:rPr>
          <w:rFonts w:ascii="Arial" w:eastAsia="Times New Roman" w:hAnsi="Arial" w:cs="Arial"/>
          <w:sz w:val="20"/>
          <w:lang w:val="es-ES"/>
        </w:rPr>
      </w:pPr>
    </w:p>
    <w:p w14:paraId="2F525FF7" w14:textId="215BEF0F" w:rsidR="006621FE" w:rsidRPr="00E75B7B" w:rsidRDefault="006A2EB4" w:rsidP="00955C61">
      <w:pPr>
        <w:pStyle w:val="BodyText"/>
        <w:spacing w:after="0"/>
        <w:jc w:val="both"/>
        <w:rPr>
          <w:rFonts w:cs="Times New Roman"/>
          <w:bCs/>
          <w:color w:val="0070C0"/>
          <w:lang w:val="es-ES"/>
        </w:rPr>
      </w:pPr>
      <w:r w:rsidRPr="00E75B7B">
        <w:rPr>
          <w:rFonts w:cs="Times New Roman"/>
          <w:bCs/>
          <w:color w:val="0070C0"/>
          <w:lang w:val="es-ES"/>
        </w:rPr>
        <w:t>Observando los puertos de la capa de transporte se puede observar los puertos de</w:t>
      </w:r>
      <w:r w:rsidR="0075238C" w:rsidRPr="00E75B7B">
        <w:rPr>
          <w:rFonts w:cs="Times New Roman"/>
          <w:bCs/>
          <w:color w:val="0070C0"/>
          <w:lang w:val="es-ES"/>
        </w:rPr>
        <w:t>l emisor</w:t>
      </w:r>
      <w:r w:rsidRPr="00E75B7B">
        <w:rPr>
          <w:rFonts w:cs="Times New Roman"/>
          <w:bCs/>
          <w:color w:val="0070C0"/>
          <w:lang w:val="es-ES"/>
        </w:rPr>
        <w:t xml:space="preserve"> (7192) y del destinatario (56518).</w:t>
      </w:r>
    </w:p>
    <w:p w14:paraId="3970AEA5" w14:textId="4EF36187" w:rsidR="006621FE" w:rsidRDefault="006621FE" w:rsidP="00955C61">
      <w:pPr>
        <w:pStyle w:val="BodyText"/>
        <w:spacing w:after="0"/>
        <w:jc w:val="both"/>
        <w:rPr>
          <w:rFonts w:cs="Times New Roman"/>
          <w:bCs/>
          <w:lang w:val="es-ES"/>
        </w:rPr>
      </w:pPr>
    </w:p>
    <w:p w14:paraId="69F167C2" w14:textId="674A8699" w:rsidR="00D871FA" w:rsidRDefault="00D871FA" w:rsidP="00955C61">
      <w:pPr>
        <w:pStyle w:val="BodyText"/>
        <w:spacing w:after="0"/>
        <w:jc w:val="both"/>
        <w:rPr>
          <w:rFonts w:cs="Times New Roman"/>
          <w:bCs/>
          <w:lang w:val="es-ES"/>
        </w:rPr>
      </w:pPr>
      <w:r w:rsidRPr="00D871FA">
        <w:rPr>
          <w:rFonts w:cs="Times New Roman"/>
          <w:bCs/>
          <w:noProof/>
          <w:lang w:val="es-ES"/>
        </w:rPr>
        <w:drawing>
          <wp:inline distT="0" distB="0" distL="0" distR="0" wp14:anchorId="6E9BA260" wp14:editId="1B820253">
            <wp:extent cx="5913120" cy="6589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085" cy="6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7785" w14:textId="727027B8" w:rsidR="00ED431D" w:rsidRDefault="00ED431D" w:rsidP="00955C61">
      <w:pPr>
        <w:pStyle w:val="BodyText"/>
        <w:spacing w:after="0"/>
        <w:jc w:val="both"/>
        <w:rPr>
          <w:rFonts w:cs="Times New Roman"/>
          <w:bCs/>
          <w:lang w:val="es-ES"/>
        </w:rPr>
      </w:pPr>
      <w:r w:rsidRPr="00ED431D">
        <w:rPr>
          <w:rFonts w:cs="Times New Roman"/>
          <w:bCs/>
          <w:noProof/>
          <w:lang w:val="es-ES"/>
        </w:rPr>
        <w:drawing>
          <wp:inline distT="0" distB="0" distL="0" distR="0" wp14:anchorId="53B0B44E" wp14:editId="2163A9A6">
            <wp:extent cx="5928360" cy="5067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5255" cy="5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A548" w14:textId="37A47708" w:rsidR="006621FE" w:rsidRPr="00AD65AB" w:rsidRDefault="00D871FA" w:rsidP="00955C61">
      <w:pPr>
        <w:pStyle w:val="BodyText"/>
        <w:spacing w:after="0"/>
        <w:jc w:val="both"/>
        <w:rPr>
          <w:rFonts w:cs="Times New Roman"/>
          <w:bCs/>
          <w:color w:val="0070C0"/>
          <w:lang w:val="es-ES"/>
        </w:rPr>
      </w:pPr>
      <w:r w:rsidRPr="00E75B7B">
        <w:rPr>
          <w:rFonts w:cs="Times New Roman"/>
          <w:bCs/>
          <w:color w:val="0070C0"/>
          <w:lang w:val="es-ES"/>
        </w:rPr>
        <w:t>Las tramas RTCP confirman que las trama RTP se hayan enviado, mostrando una descripción</w:t>
      </w:r>
      <w:r w:rsidR="00074953">
        <w:rPr>
          <w:rFonts w:cs="Times New Roman"/>
          <w:bCs/>
          <w:color w:val="0070C0"/>
          <w:lang w:val="es-ES"/>
        </w:rPr>
        <w:t>.</w:t>
      </w:r>
    </w:p>
    <w:p w14:paraId="0553E1ED" w14:textId="7E0EF877" w:rsidR="006621FE" w:rsidRDefault="006621FE" w:rsidP="00955C61">
      <w:pPr>
        <w:pStyle w:val="BodyText"/>
        <w:spacing w:after="0"/>
        <w:jc w:val="both"/>
        <w:rPr>
          <w:rFonts w:cs="Times New Roman"/>
          <w:b/>
          <w:lang w:val="es-ES"/>
        </w:rPr>
      </w:pPr>
    </w:p>
    <w:p w14:paraId="1F5EF65A" w14:textId="191D9DC2" w:rsidR="006621FE" w:rsidRDefault="006621FE" w:rsidP="00955C61">
      <w:pPr>
        <w:pStyle w:val="BodyText"/>
        <w:spacing w:after="0"/>
        <w:jc w:val="both"/>
        <w:rPr>
          <w:rFonts w:cs="Times New Roman"/>
          <w:b/>
          <w:lang w:val="es-ES"/>
        </w:rPr>
      </w:pPr>
    </w:p>
    <w:p w14:paraId="2039E4C2" w14:textId="49CAFB90" w:rsidR="006621FE" w:rsidRDefault="006621FE" w:rsidP="00955C61">
      <w:pPr>
        <w:pStyle w:val="BodyText"/>
        <w:spacing w:after="0"/>
        <w:jc w:val="both"/>
        <w:rPr>
          <w:rFonts w:cs="Times New Roman"/>
          <w:b/>
          <w:lang w:val="es-ES"/>
        </w:rPr>
      </w:pPr>
      <w:r>
        <w:rPr>
          <w:rFonts w:cs="Times New Roman"/>
          <w:b/>
          <w:lang w:val="es-ES"/>
        </w:rPr>
        <w:t xml:space="preserve">Bibliografía de apoyo para el desarrollo de la práctica: </w:t>
      </w:r>
    </w:p>
    <w:p w14:paraId="0B21A88B" w14:textId="2110642F" w:rsidR="00763424" w:rsidRDefault="00763424" w:rsidP="00763424">
      <w:pPr>
        <w:pStyle w:val="BodyText"/>
        <w:numPr>
          <w:ilvl w:val="0"/>
          <w:numId w:val="20"/>
        </w:numPr>
        <w:spacing w:after="0"/>
        <w:jc w:val="both"/>
        <w:rPr>
          <w:rFonts w:cs="Times New Roman"/>
          <w:b/>
          <w:lang w:val="es-ES"/>
        </w:rPr>
      </w:pPr>
      <w:r w:rsidRPr="00763424">
        <w:rPr>
          <w:rFonts w:cs="Times New Roman"/>
          <w:b/>
          <w:lang w:val="es-ES"/>
        </w:rPr>
        <w:t>https://datatracker.ietf.org/doc/html/rfc2326#page-57</w:t>
      </w:r>
    </w:p>
    <w:sectPr w:rsidR="00763424" w:rsidSect="00955C61">
      <w:headerReference w:type="default" r:id="rId2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F642B" w14:textId="77777777" w:rsidR="001E2B51" w:rsidRDefault="001E2B51" w:rsidP="00F02072">
      <w:r>
        <w:separator/>
      </w:r>
    </w:p>
  </w:endnote>
  <w:endnote w:type="continuationSeparator" w:id="0">
    <w:p w14:paraId="29515FA5" w14:textId="77777777" w:rsidR="001E2B51" w:rsidRDefault="001E2B51" w:rsidP="00F02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Mono">
    <w:altName w:val="Calibri"/>
    <w:charset w:val="00"/>
    <w:family w:val="modern"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9AD90" w14:textId="77777777" w:rsidR="001E2B51" w:rsidRDefault="001E2B51" w:rsidP="00F02072">
      <w:r>
        <w:separator/>
      </w:r>
    </w:p>
  </w:footnote>
  <w:footnote w:type="continuationSeparator" w:id="0">
    <w:p w14:paraId="4396A884" w14:textId="77777777" w:rsidR="001E2B51" w:rsidRDefault="001E2B51" w:rsidP="00F020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3A45" w14:textId="77777777" w:rsidR="00BF2630" w:rsidRPr="00F02072" w:rsidRDefault="00BF2630" w:rsidP="00F02072">
    <w:pPr>
      <w:pStyle w:val="Heading2"/>
      <w:numPr>
        <w:ilvl w:val="0"/>
        <w:numId w:val="0"/>
      </w:numPr>
      <w:ind w:left="-144"/>
      <w:rPr>
        <w:rFonts w:cs="Times New Roman"/>
        <w:b w:val="0"/>
        <w:bCs w:val="0"/>
        <w:sz w:val="22"/>
        <w:lang w:val="es-ES"/>
      </w:rPr>
    </w:pPr>
    <w:r w:rsidRPr="00F02072">
      <w:rPr>
        <w:rFonts w:cs="Times New Roman"/>
        <w:b w:val="0"/>
        <w:bCs w:val="0"/>
        <w:sz w:val="22"/>
        <w:lang w:val="es-ES"/>
      </w:rPr>
      <w:t>Redes y Sistemas Distribuidos</w:t>
    </w:r>
    <w:r w:rsidRPr="00F02072">
      <w:rPr>
        <w:rFonts w:cs="Times New Roman"/>
        <w:b w:val="0"/>
        <w:bCs w:val="0"/>
        <w:sz w:val="22"/>
        <w:lang w:val="es-ES"/>
      </w:rPr>
      <w:tab/>
    </w:r>
    <w:r w:rsidRPr="00F02072">
      <w:rPr>
        <w:rFonts w:cs="Times New Roman"/>
        <w:b w:val="0"/>
        <w:bCs w:val="0"/>
        <w:sz w:val="22"/>
        <w:lang w:val="es-ES"/>
      </w:rPr>
      <w:tab/>
    </w:r>
    <w:r w:rsidRPr="00F02072">
      <w:rPr>
        <w:rFonts w:cs="Times New Roman"/>
        <w:b w:val="0"/>
        <w:bCs w:val="0"/>
        <w:sz w:val="22"/>
        <w:lang w:val="es-ES"/>
      </w:rPr>
      <w:tab/>
    </w:r>
    <w:r w:rsidRPr="00F02072">
      <w:rPr>
        <w:rFonts w:cs="Times New Roman"/>
        <w:b w:val="0"/>
        <w:bCs w:val="0"/>
        <w:sz w:val="22"/>
        <w:lang w:val="es-ES"/>
      </w:rPr>
      <w:tab/>
    </w:r>
    <w:r>
      <w:rPr>
        <w:rFonts w:cs="Times New Roman"/>
        <w:b w:val="0"/>
        <w:bCs w:val="0"/>
        <w:sz w:val="22"/>
        <w:lang w:val="es-ES"/>
      </w:rPr>
      <w:t xml:space="preserve">      </w:t>
    </w:r>
    <w:r w:rsidRPr="00F02072">
      <w:rPr>
        <w:rFonts w:cs="Times New Roman"/>
        <w:b w:val="0"/>
        <w:bCs w:val="0"/>
        <w:sz w:val="22"/>
        <w:lang w:val="es-ES"/>
      </w:rPr>
      <w:t>Prácticas de Laboratorio</w:t>
    </w:r>
  </w:p>
  <w:p w14:paraId="288617F9" w14:textId="77777777" w:rsidR="00BF2630" w:rsidRPr="00F02072" w:rsidRDefault="00BF2630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Bullet-Eag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</w:abstractNum>
  <w:abstractNum w:abstractNumId="2" w15:restartNumberingAfterBreak="0">
    <w:nsid w:val="0461314C"/>
    <w:multiLevelType w:val="hybridMultilevel"/>
    <w:tmpl w:val="C0143868"/>
    <w:lvl w:ilvl="0" w:tplc="80E06E3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ABC0FF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DD9A133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DAC2C18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FC490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32CAE83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0DBC590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5078776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7D8E456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3" w15:restartNumberingAfterBreak="0">
    <w:nsid w:val="0E4A657B"/>
    <w:multiLevelType w:val="hybridMultilevel"/>
    <w:tmpl w:val="71B46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A6840"/>
    <w:multiLevelType w:val="hybridMultilevel"/>
    <w:tmpl w:val="3878CCB4"/>
    <w:lvl w:ilvl="0" w:tplc="B6EC2F8A">
      <w:start w:val="1"/>
      <w:numFmt w:val="bullet"/>
      <w:lvlText w:val="%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12BE7"/>
    <w:multiLevelType w:val="hybridMultilevel"/>
    <w:tmpl w:val="FFB8C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D3C93"/>
    <w:multiLevelType w:val="hybridMultilevel"/>
    <w:tmpl w:val="348AF212"/>
    <w:lvl w:ilvl="0" w:tplc="5D48F2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F744A8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7DB4EFB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83943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D0C6F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AE846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DA44D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72D24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71868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7" w15:restartNumberingAfterBreak="0">
    <w:nsid w:val="1A3B0469"/>
    <w:multiLevelType w:val="hybridMultilevel"/>
    <w:tmpl w:val="B6848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62FE1"/>
    <w:multiLevelType w:val="hybridMultilevel"/>
    <w:tmpl w:val="2F368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C6E1B1C"/>
    <w:multiLevelType w:val="hybridMultilevel"/>
    <w:tmpl w:val="523E9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A60CC"/>
    <w:multiLevelType w:val="hybridMultilevel"/>
    <w:tmpl w:val="7EDC5A1A"/>
    <w:lvl w:ilvl="0" w:tplc="0F5A617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BD4ABB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4C084CE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9438C3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D9E81F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2930A4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25C20DB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30BC000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79ECC6F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1" w15:restartNumberingAfterBreak="0">
    <w:nsid w:val="4754251D"/>
    <w:multiLevelType w:val="multilevel"/>
    <w:tmpl w:val="F5B8228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-144" w:firstLine="0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2" w15:restartNumberingAfterBreak="0">
    <w:nsid w:val="4A684266"/>
    <w:multiLevelType w:val="hybridMultilevel"/>
    <w:tmpl w:val="061E135A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0CB492E"/>
    <w:multiLevelType w:val="hybridMultilevel"/>
    <w:tmpl w:val="66DC62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1152CD"/>
    <w:multiLevelType w:val="hybridMultilevel"/>
    <w:tmpl w:val="ABAEDB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D1151A"/>
    <w:multiLevelType w:val="hybridMultilevel"/>
    <w:tmpl w:val="4E3CD4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D90ED3"/>
    <w:multiLevelType w:val="hybridMultilevel"/>
    <w:tmpl w:val="7518BBD6"/>
    <w:lvl w:ilvl="0" w:tplc="0C0A0013">
      <w:start w:val="1"/>
      <w:numFmt w:val="upperRoman"/>
      <w:lvlText w:val="%1."/>
      <w:lvlJc w:val="righ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DDC71C6"/>
    <w:multiLevelType w:val="hybridMultilevel"/>
    <w:tmpl w:val="23C24544"/>
    <w:lvl w:ilvl="0" w:tplc="4872B300">
      <w:numFmt w:val="bullet"/>
      <w:lvlText w:val=""/>
      <w:lvlJc w:val="left"/>
      <w:pPr>
        <w:ind w:left="1068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662C1"/>
    <w:multiLevelType w:val="hybridMultilevel"/>
    <w:tmpl w:val="92788154"/>
    <w:lvl w:ilvl="0" w:tplc="4872B300">
      <w:numFmt w:val="bullet"/>
      <w:lvlText w:val=""/>
      <w:lvlJc w:val="left"/>
      <w:pPr>
        <w:ind w:left="1068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58534DA"/>
    <w:multiLevelType w:val="hybridMultilevel"/>
    <w:tmpl w:val="A704F3E2"/>
    <w:lvl w:ilvl="0" w:tplc="0C0A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194149981">
    <w:abstractNumId w:val="0"/>
  </w:num>
  <w:num w:numId="2" w16cid:durableId="352340308">
    <w:abstractNumId w:val="1"/>
  </w:num>
  <w:num w:numId="3" w16cid:durableId="1191648192">
    <w:abstractNumId w:val="14"/>
  </w:num>
  <w:num w:numId="4" w16cid:durableId="1184704026">
    <w:abstractNumId w:val="8"/>
  </w:num>
  <w:num w:numId="5" w16cid:durableId="1597447632">
    <w:abstractNumId w:val="5"/>
  </w:num>
  <w:num w:numId="6" w16cid:durableId="95298898">
    <w:abstractNumId w:val="2"/>
  </w:num>
  <w:num w:numId="7" w16cid:durableId="576063425">
    <w:abstractNumId w:val="10"/>
  </w:num>
  <w:num w:numId="8" w16cid:durableId="164177360">
    <w:abstractNumId w:val="6"/>
  </w:num>
  <w:num w:numId="9" w16cid:durableId="1263413169">
    <w:abstractNumId w:val="18"/>
  </w:num>
  <w:num w:numId="10" w16cid:durableId="953563500">
    <w:abstractNumId w:val="13"/>
  </w:num>
  <w:num w:numId="11" w16cid:durableId="1402289156">
    <w:abstractNumId w:val="15"/>
  </w:num>
  <w:num w:numId="12" w16cid:durableId="1326477798">
    <w:abstractNumId w:val="12"/>
  </w:num>
  <w:num w:numId="13" w16cid:durableId="1612783162">
    <w:abstractNumId w:val="17"/>
  </w:num>
  <w:num w:numId="14" w16cid:durableId="388960760">
    <w:abstractNumId w:val="16"/>
  </w:num>
  <w:num w:numId="15" w16cid:durableId="446509384">
    <w:abstractNumId w:val="19"/>
  </w:num>
  <w:num w:numId="16" w16cid:durableId="1352413888">
    <w:abstractNumId w:val="4"/>
  </w:num>
  <w:num w:numId="17" w16cid:durableId="383217516">
    <w:abstractNumId w:val="7"/>
  </w:num>
  <w:num w:numId="18" w16cid:durableId="210266400">
    <w:abstractNumId w:val="11"/>
  </w:num>
  <w:num w:numId="19" w16cid:durableId="577252591">
    <w:abstractNumId w:val="3"/>
  </w:num>
  <w:num w:numId="20" w16cid:durableId="12974896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447F"/>
    <w:rsid w:val="0001423F"/>
    <w:rsid w:val="000227CC"/>
    <w:rsid w:val="00024227"/>
    <w:rsid w:val="00025A3A"/>
    <w:rsid w:val="0003300B"/>
    <w:rsid w:val="00040461"/>
    <w:rsid w:val="00055641"/>
    <w:rsid w:val="00062724"/>
    <w:rsid w:val="000653D4"/>
    <w:rsid w:val="00066F66"/>
    <w:rsid w:val="00067E2A"/>
    <w:rsid w:val="000746B4"/>
    <w:rsid w:val="00074953"/>
    <w:rsid w:val="0007562F"/>
    <w:rsid w:val="000770C1"/>
    <w:rsid w:val="00080BF1"/>
    <w:rsid w:val="0008248B"/>
    <w:rsid w:val="00091F34"/>
    <w:rsid w:val="00092DC1"/>
    <w:rsid w:val="000933ED"/>
    <w:rsid w:val="000A1EAC"/>
    <w:rsid w:val="000B40F2"/>
    <w:rsid w:val="000C20BC"/>
    <w:rsid w:val="000C4C3D"/>
    <w:rsid w:val="000D12DA"/>
    <w:rsid w:val="000D246E"/>
    <w:rsid w:val="000E117C"/>
    <w:rsid w:val="00100169"/>
    <w:rsid w:val="00103A30"/>
    <w:rsid w:val="0011298E"/>
    <w:rsid w:val="00117ACB"/>
    <w:rsid w:val="00122F51"/>
    <w:rsid w:val="001344CA"/>
    <w:rsid w:val="001366F4"/>
    <w:rsid w:val="00137A3D"/>
    <w:rsid w:val="00145E93"/>
    <w:rsid w:val="001615C5"/>
    <w:rsid w:val="00165BEF"/>
    <w:rsid w:val="0017779F"/>
    <w:rsid w:val="00190594"/>
    <w:rsid w:val="00190750"/>
    <w:rsid w:val="001A2F75"/>
    <w:rsid w:val="001B0A5A"/>
    <w:rsid w:val="001C6D57"/>
    <w:rsid w:val="001C7CC9"/>
    <w:rsid w:val="001D216D"/>
    <w:rsid w:val="001D5645"/>
    <w:rsid w:val="001D6DD2"/>
    <w:rsid w:val="001D7BDA"/>
    <w:rsid w:val="001E2B51"/>
    <w:rsid w:val="001E2BED"/>
    <w:rsid w:val="001E7C99"/>
    <w:rsid w:val="001F22B8"/>
    <w:rsid w:val="001F5210"/>
    <w:rsid w:val="00205943"/>
    <w:rsid w:val="00212D10"/>
    <w:rsid w:val="00214082"/>
    <w:rsid w:val="00222371"/>
    <w:rsid w:val="00226C20"/>
    <w:rsid w:val="0023196E"/>
    <w:rsid w:val="002364F1"/>
    <w:rsid w:val="00240F3B"/>
    <w:rsid w:val="00243791"/>
    <w:rsid w:val="00247AB1"/>
    <w:rsid w:val="00252C76"/>
    <w:rsid w:val="0026032A"/>
    <w:rsid w:val="00265C13"/>
    <w:rsid w:val="00274495"/>
    <w:rsid w:val="0027513C"/>
    <w:rsid w:val="00275AA1"/>
    <w:rsid w:val="00276A32"/>
    <w:rsid w:val="002857D7"/>
    <w:rsid w:val="00286845"/>
    <w:rsid w:val="0029130D"/>
    <w:rsid w:val="002930EC"/>
    <w:rsid w:val="00294B25"/>
    <w:rsid w:val="00294B38"/>
    <w:rsid w:val="002A18D0"/>
    <w:rsid w:val="002B66E3"/>
    <w:rsid w:val="002C2ACE"/>
    <w:rsid w:val="002D05E8"/>
    <w:rsid w:val="002D0679"/>
    <w:rsid w:val="002E2B05"/>
    <w:rsid w:val="002E550B"/>
    <w:rsid w:val="002F4A4D"/>
    <w:rsid w:val="00313796"/>
    <w:rsid w:val="0031517C"/>
    <w:rsid w:val="00330508"/>
    <w:rsid w:val="00333EA5"/>
    <w:rsid w:val="00340B76"/>
    <w:rsid w:val="00346DE7"/>
    <w:rsid w:val="0035444C"/>
    <w:rsid w:val="0037691A"/>
    <w:rsid w:val="00385302"/>
    <w:rsid w:val="003900D5"/>
    <w:rsid w:val="003957F1"/>
    <w:rsid w:val="003A4938"/>
    <w:rsid w:val="003B1A99"/>
    <w:rsid w:val="003B51A6"/>
    <w:rsid w:val="003C1E95"/>
    <w:rsid w:val="003C34B7"/>
    <w:rsid w:val="003C5AB4"/>
    <w:rsid w:val="003D5C7E"/>
    <w:rsid w:val="003E063E"/>
    <w:rsid w:val="003E3F6B"/>
    <w:rsid w:val="003E53EC"/>
    <w:rsid w:val="003F1EE3"/>
    <w:rsid w:val="0040500C"/>
    <w:rsid w:val="0041418B"/>
    <w:rsid w:val="00420B25"/>
    <w:rsid w:val="00423986"/>
    <w:rsid w:val="0042560C"/>
    <w:rsid w:val="004263A2"/>
    <w:rsid w:val="0042689A"/>
    <w:rsid w:val="00437D30"/>
    <w:rsid w:val="004440D6"/>
    <w:rsid w:val="00446C6B"/>
    <w:rsid w:val="00452A05"/>
    <w:rsid w:val="00461D61"/>
    <w:rsid w:val="004647BB"/>
    <w:rsid w:val="00465849"/>
    <w:rsid w:val="00465B4D"/>
    <w:rsid w:val="00476F15"/>
    <w:rsid w:val="0048690D"/>
    <w:rsid w:val="004B474B"/>
    <w:rsid w:val="004C42A0"/>
    <w:rsid w:val="004C6F61"/>
    <w:rsid w:val="004D170F"/>
    <w:rsid w:val="004D51BA"/>
    <w:rsid w:val="004E09E7"/>
    <w:rsid w:val="004E0AE7"/>
    <w:rsid w:val="004E3562"/>
    <w:rsid w:val="004E7F62"/>
    <w:rsid w:val="004F4895"/>
    <w:rsid w:val="004F4A6D"/>
    <w:rsid w:val="004F5E74"/>
    <w:rsid w:val="005113A9"/>
    <w:rsid w:val="00515BBF"/>
    <w:rsid w:val="00531D2A"/>
    <w:rsid w:val="005462C1"/>
    <w:rsid w:val="005479FD"/>
    <w:rsid w:val="005609CF"/>
    <w:rsid w:val="00563269"/>
    <w:rsid w:val="0056552B"/>
    <w:rsid w:val="0059033A"/>
    <w:rsid w:val="005A6824"/>
    <w:rsid w:val="005B2F9D"/>
    <w:rsid w:val="005C2923"/>
    <w:rsid w:val="005D0B06"/>
    <w:rsid w:val="005D37C6"/>
    <w:rsid w:val="005D6E6C"/>
    <w:rsid w:val="005E3430"/>
    <w:rsid w:val="005E7C8D"/>
    <w:rsid w:val="005F34A4"/>
    <w:rsid w:val="005F3A8D"/>
    <w:rsid w:val="005F7B1A"/>
    <w:rsid w:val="00616291"/>
    <w:rsid w:val="00627F68"/>
    <w:rsid w:val="00630688"/>
    <w:rsid w:val="006347D7"/>
    <w:rsid w:val="006370DD"/>
    <w:rsid w:val="00641F9A"/>
    <w:rsid w:val="006454B7"/>
    <w:rsid w:val="0064671D"/>
    <w:rsid w:val="00646CC8"/>
    <w:rsid w:val="006504CB"/>
    <w:rsid w:val="0065235A"/>
    <w:rsid w:val="00655764"/>
    <w:rsid w:val="0065677C"/>
    <w:rsid w:val="006621FE"/>
    <w:rsid w:val="00664253"/>
    <w:rsid w:val="00665307"/>
    <w:rsid w:val="00666713"/>
    <w:rsid w:val="006711BE"/>
    <w:rsid w:val="00675F15"/>
    <w:rsid w:val="00677F01"/>
    <w:rsid w:val="006821B3"/>
    <w:rsid w:val="00683B4C"/>
    <w:rsid w:val="006914A4"/>
    <w:rsid w:val="00691E2D"/>
    <w:rsid w:val="00692BF0"/>
    <w:rsid w:val="006960A5"/>
    <w:rsid w:val="006A1A5E"/>
    <w:rsid w:val="006A2EB4"/>
    <w:rsid w:val="006A7E67"/>
    <w:rsid w:val="006D05A3"/>
    <w:rsid w:val="006D21D1"/>
    <w:rsid w:val="006D3660"/>
    <w:rsid w:val="006E1C05"/>
    <w:rsid w:val="006E296C"/>
    <w:rsid w:val="006E447A"/>
    <w:rsid w:val="006F22C5"/>
    <w:rsid w:val="006F71E0"/>
    <w:rsid w:val="00700F65"/>
    <w:rsid w:val="00702B6C"/>
    <w:rsid w:val="0070545B"/>
    <w:rsid w:val="007057C1"/>
    <w:rsid w:val="0070682C"/>
    <w:rsid w:val="007123CA"/>
    <w:rsid w:val="00712975"/>
    <w:rsid w:val="00717C83"/>
    <w:rsid w:val="00725A59"/>
    <w:rsid w:val="007273AF"/>
    <w:rsid w:val="00730E6D"/>
    <w:rsid w:val="00732068"/>
    <w:rsid w:val="00740CBB"/>
    <w:rsid w:val="0074689E"/>
    <w:rsid w:val="007468DB"/>
    <w:rsid w:val="0075238C"/>
    <w:rsid w:val="00752B1D"/>
    <w:rsid w:val="00754030"/>
    <w:rsid w:val="00756890"/>
    <w:rsid w:val="00763424"/>
    <w:rsid w:val="00764B65"/>
    <w:rsid w:val="007905D1"/>
    <w:rsid w:val="00793606"/>
    <w:rsid w:val="0079452F"/>
    <w:rsid w:val="007956B6"/>
    <w:rsid w:val="007978AB"/>
    <w:rsid w:val="007A53ED"/>
    <w:rsid w:val="007B0967"/>
    <w:rsid w:val="007B4CEA"/>
    <w:rsid w:val="007B4E49"/>
    <w:rsid w:val="007D1200"/>
    <w:rsid w:val="007E1087"/>
    <w:rsid w:val="007E58AB"/>
    <w:rsid w:val="007E6798"/>
    <w:rsid w:val="007F2893"/>
    <w:rsid w:val="007F3B5C"/>
    <w:rsid w:val="007F6889"/>
    <w:rsid w:val="007F6F2A"/>
    <w:rsid w:val="00803EFA"/>
    <w:rsid w:val="00817B00"/>
    <w:rsid w:val="00841ABB"/>
    <w:rsid w:val="00844C27"/>
    <w:rsid w:val="008537FA"/>
    <w:rsid w:val="008735E2"/>
    <w:rsid w:val="00875530"/>
    <w:rsid w:val="008756E6"/>
    <w:rsid w:val="00877977"/>
    <w:rsid w:val="00882298"/>
    <w:rsid w:val="008847AD"/>
    <w:rsid w:val="00890DA6"/>
    <w:rsid w:val="008941E8"/>
    <w:rsid w:val="008A04BC"/>
    <w:rsid w:val="008A06CF"/>
    <w:rsid w:val="008A464D"/>
    <w:rsid w:val="008A7AE0"/>
    <w:rsid w:val="008B1AA3"/>
    <w:rsid w:val="008C4BCA"/>
    <w:rsid w:val="008C7707"/>
    <w:rsid w:val="008D1810"/>
    <w:rsid w:val="008D21A9"/>
    <w:rsid w:val="008D2F29"/>
    <w:rsid w:val="008D7062"/>
    <w:rsid w:val="009126BA"/>
    <w:rsid w:val="00913522"/>
    <w:rsid w:val="0093279E"/>
    <w:rsid w:val="00932F0D"/>
    <w:rsid w:val="0094197B"/>
    <w:rsid w:val="00953875"/>
    <w:rsid w:val="00955C61"/>
    <w:rsid w:val="00996BE5"/>
    <w:rsid w:val="0099732D"/>
    <w:rsid w:val="009A05FC"/>
    <w:rsid w:val="009A0C9F"/>
    <w:rsid w:val="009A3840"/>
    <w:rsid w:val="009B241C"/>
    <w:rsid w:val="009C046F"/>
    <w:rsid w:val="009E5A3D"/>
    <w:rsid w:val="009E7A66"/>
    <w:rsid w:val="009E7E34"/>
    <w:rsid w:val="009F4D84"/>
    <w:rsid w:val="00A00DAD"/>
    <w:rsid w:val="00A1786E"/>
    <w:rsid w:val="00A21F5D"/>
    <w:rsid w:val="00A26073"/>
    <w:rsid w:val="00A32BC8"/>
    <w:rsid w:val="00A5480D"/>
    <w:rsid w:val="00A552DE"/>
    <w:rsid w:val="00A554BB"/>
    <w:rsid w:val="00A60B81"/>
    <w:rsid w:val="00A63BCF"/>
    <w:rsid w:val="00A72778"/>
    <w:rsid w:val="00A7711E"/>
    <w:rsid w:val="00AA1B81"/>
    <w:rsid w:val="00AA6C5D"/>
    <w:rsid w:val="00AB34D0"/>
    <w:rsid w:val="00AB7927"/>
    <w:rsid w:val="00AC08B2"/>
    <w:rsid w:val="00AC5C36"/>
    <w:rsid w:val="00AC7DFF"/>
    <w:rsid w:val="00AD36F5"/>
    <w:rsid w:val="00AD6210"/>
    <w:rsid w:val="00AD65AB"/>
    <w:rsid w:val="00AD7A79"/>
    <w:rsid w:val="00AE0C1E"/>
    <w:rsid w:val="00AE3E92"/>
    <w:rsid w:val="00AE5454"/>
    <w:rsid w:val="00AF076F"/>
    <w:rsid w:val="00AF57EE"/>
    <w:rsid w:val="00B059A7"/>
    <w:rsid w:val="00B0685F"/>
    <w:rsid w:val="00B10C96"/>
    <w:rsid w:val="00B131D1"/>
    <w:rsid w:val="00B15579"/>
    <w:rsid w:val="00B22C0C"/>
    <w:rsid w:val="00B26E89"/>
    <w:rsid w:val="00B31DAF"/>
    <w:rsid w:val="00B330D4"/>
    <w:rsid w:val="00B56F5F"/>
    <w:rsid w:val="00B61FB7"/>
    <w:rsid w:val="00B80A26"/>
    <w:rsid w:val="00B84C6B"/>
    <w:rsid w:val="00B866EC"/>
    <w:rsid w:val="00B91390"/>
    <w:rsid w:val="00B95996"/>
    <w:rsid w:val="00BA1C00"/>
    <w:rsid w:val="00BA47F1"/>
    <w:rsid w:val="00BA60B8"/>
    <w:rsid w:val="00BB2567"/>
    <w:rsid w:val="00BB2BCC"/>
    <w:rsid w:val="00BD4132"/>
    <w:rsid w:val="00BF2434"/>
    <w:rsid w:val="00BF2630"/>
    <w:rsid w:val="00BF6934"/>
    <w:rsid w:val="00C05129"/>
    <w:rsid w:val="00C12E86"/>
    <w:rsid w:val="00C1327F"/>
    <w:rsid w:val="00C1447F"/>
    <w:rsid w:val="00C33950"/>
    <w:rsid w:val="00C414D1"/>
    <w:rsid w:val="00C440A9"/>
    <w:rsid w:val="00C50B2D"/>
    <w:rsid w:val="00C62B7F"/>
    <w:rsid w:val="00C7297C"/>
    <w:rsid w:val="00C75578"/>
    <w:rsid w:val="00C76A21"/>
    <w:rsid w:val="00C8247C"/>
    <w:rsid w:val="00C90946"/>
    <w:rsid w:val="00C937C5"/>
    <w:rsid w:val="00C97C60"/>
    <w:rsid w:val="00CA4A02"/>
    <w:rsid w:val="00CB6E33"/>
    <w:rsid w:val="00CB7A13"/>
    <w:rsid w:val="00CC4590"/>
    <w:rsid w:val="00CD3E3B"/>
    <w:rsid w:val="00CE1820"/>
    <w:rsid w:val="00CE2359"/>
    <w:rsid w:val="00CF1ACE"/>
    <w:rsid w:val="00CF7D3A"/>
    <w:rsid w:val="00D0296A"/>
    <w:rsid w:val="00D02E2D"/>
    <w:rsid w:val="00D110C0"/>
    <w:rsid w:val="00D25AF2"/>
    <w:rsid w:val="00D60BD5"/>
    <w:rsid w:val="00D6556B"/>
    <w:rsid w:val="00D74E57"/>
    <w:rsid w:val="00D8338C"/>
    <w:rsid w:val="00D83B33"/>
    <w:rsid w:val="00D871FA"/>
    <w:rsid w:val="00DA18A1"/>
    <w:rsid w:val="00DA6E58"/>
    <w:rsid w:val="00DB34D2"/>
    <w:rsid w:val="00DC2F1B"/>
    <w:rsid w:val="00DC3356"/>
    <w:rsid w:val="00DC7575"/>
    <w:rsid w:val="00DD07C6"/>
    <w:rsid w:val="00DD44D4"/>
    <w:rsid w:val="00DD7374"/>
    <w:rsid w:val="00DE0D83"/>
    <w:rsid w:val="00DE3952"/>
    <w:rsid w:val="00DE46FC"/>
    <w:rsid w:val="00DF16DE"/>
    <w:rsid w:val="00E14230"/>
    <w:rsid w:val="00E154E9"/>
    <w:rsid w:val="00E343E4"/>
    <w:rsid w:val="00E445B3"/>
    <w:rsid w:val="00E467E4"/>
    <w:rsid w:val="00E47EB7"/>
    <w:rsid w:val="00E564AD"/>
    <w:rsid w:val="00E63BD2"/>
    <w:rsid w:val="00E739B6"/>
    <w:rsid w:val="00E75B7B"/>
    <w:rsid w:val="00E9361A"/>
    <w:rsid w:val="00E93948"/>
    <w:rsid w:val="00E972BE"/>
    <w:rsid w:val="00EA255B"/>
    <w:rsid w:val="00EA4EA6"/>
    <w:rsid w:val="00EB705E"/>
    <w:rsid w:val="00EC16EF"/>
    <w:rsid w:val="00EC68CC"/>
    <w:rsid w:val="00ED431D"/>
    <w:rsid w:val="00ED4F8A"/>
    <w:rsid w:val="00EE1558"/>
    <w:rsid w:val="00EF1F85"/>
    <w:rsid w:val="00EF68C1"/>
    <w:rsid w:val="00EF6F11"/>
    <w:rsid w:val="00F02072"/>
    <w:rsid w:val="00F03824"/>
    <w:rsid w:val="00F059F3"/>
    <w:rsid w:val="00F10C65"/>
    <w:rsid w:val="00F11FF8"/>
    <w:rsid w:val="00F144EB"/>
    <w:rsid w:val="00F171D5"/>
    <w:rsid w:val="00F33050"/>
    <w:rsid w:val="00F35139"/>
    <w:rsid w:val="00F35BD9"/>
    <w:rsid w:val="00F37417"/>
    <w:rsid w:val="00F4072A"/>
    <w:rsid w:val="00F411FB"/>
    <w:rsid w:val="00F4349B"/>
    <w:rsid w:val="00F53D23"/>
    <w:rsid w:val="00F56964"/>
    <w:rsid w:val="00F56F29"/>
    <w:rsid w:val="00F57382"/>
    <w:rsid w:val="00F62B8A"/>
    <w:rsid w:val="00F631B8"/>
    <w:rsid w:val="00F728FB"/>
    <w:rsid w:val="00F74667"/>
    <w:rsid w:val="00F85439"/>
    <w:rsid w:val="00F9038A"/>
    <w:rsid w:val="00F90A19"/>
    <w:rsid w:val="00F9424B"/>
    <w:rsid w:val="00FB3F03"/>
    <w:rsid w:val="00FC17A8"/>
    <w:rsid w:val="00FD0866"/>
    <w:rsid w:val="00FD1916"/>
    <w:rsid w:val="00FD4127"/>
    <w:rsid w:val="00FD4405"/>
    <w:rsid w:val="00FD79DF"/>
    <w:rsid w:val="00FE0087"/>
    <w:rsid w:val="00FF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98F326"/>
  <w15:docId w15:val="{C55865B4-86C3-4B4F-B72C-95B99509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47F"/>
    <w:pPr>
      <w:suppressAutoHyphens/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Heading2">
    <w:name w:val="heading 2"/>
    <w:basedOn w:val="Normal"/>
    <w:next w:val="BodyText"/>
    <w:link w:val="Heading2Char"/>
    <w:qFormat/>
    <w:rsid w:val="00C1447F"/>
    <w:pPr>
      <w:keepNext/>
      <w:numPr>
        <w:ilvl w:val="1"/>
        <w:numId w:val="1"/>
      </w:numPr>
      <w:spacing w:before="240" w:after="120"/>
      <w:ind w:left="-144" w:firstLine="0"/>
      <w:outlineLvl w:val="1"/>
    </w:pPr>
    <w:rPr>
      <w:rFonts w:ascii="Arial" w:eastAsia="Times New Roman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1447F"/>
    <w:rPr>
      <w:rFonts w:ascii="Arial" w:eastAsia="Times New Roman" w:hAnsi="Arial" w:cs="Arial"/>
      <w:b/>
      <w:bCs/>
      <w:sz w:val="24"/>
      <w:szCs w:val="24"/>
      <w:lang w:val="en-US" w:eastAsia="ar-SA"/>
    </w:rPr>
  </w:style>
  <w:style w:type="character" w:styleId="Hyperlink">
    <w:name w:val="Hyperlink"/>
    <w:basedOn w:val="DefaultParagraphFont"/>
    <w:rsid w:val="00C1447F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rsid w:val="00C1447F"/>
    <w:pPr>
      <w:spacing w:after="120"/>
    </w:pPr>
    <w:rPr>
      <w:rFonts w:ascii="Arial" w:eastAsia="Times New Roman" w:hAnsi="Arial" w:cs="Arial"/>
      <w:sz w:val="20"/>
    </w:rPr>
  </w:style>
  <w:style w:type="character" w:customStyle="1" w:styleId="BodyTextChar">
    <w:name w:val="Body Text Char"/>
    <w:basedOn w:val="DefaultParagraphFont"/>
    <w:link w:val="BodyText"/>
    <w:rsid w:val="00C1447F"/>
    <w:rPr>
      <w:rFonts w:ascii="Arial" w:eastAsia="Times New Roman" w:hAnsi="Arial" w:cs="Arial"/>
      <w:sz w:val="20"/>
      <w:szCs w:val="24"/>
      <w:lang w:val="en-US" w:eastAsia="ar-SA"/>
    </w:rPr>
  </w:style>
  <w:style w:type="paragraph" w:customStyle="1" w:styleId="Bullet-Eagle">
    <w:name w:val="Bullet - Eagle"/>
    <w:basedOn w:val="Normal"/>
    <w:rsid w:val="00C1447F"/>
    <w:pPr>
      <w:numPr>
        <w:numId w:val="2"/>
      </w:numPr>
      <w:tabs>
        <w:tab w:val="left" w:pos="1440"/>
      </w:tabs>
      <w:spacing w:before="60" w:after="60"/>
    </w:pPr>
    <w:rPr>
      <w:rFonts w:ascii="Arial" w:hAnsi="Arial" w:cs="Arial"/>
      <w:color w:val="000000"/>
      <w:sz w:val="20"/>
      <w:szCs w:val="20"/>
    </w:rPr>
  </w:style>
  <w:style w:type="paragraph" w:customStyle="1" w:styleId="FigCap">
    <w:name w:val="FigCap"/>
    <w:basedOn w:val="Normal"/>
    <w:next w:val="BodyText"/>
    <w:rsid w:val="00C1447F"/>
    <w:pPr>
      <w:spacing w:before="120" w:after="24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Figure">
    <w:name w:val="Figure"/>
    <w:basedOn w:val="Normal"/>
    <w:rsid w:val="00C1447F"/>
    <w:pPr>
      <w:keepNext/>
      <w:spacing w:before="240" w:after="120"/>
      <w:jc w:val="center"/>
    </w:pPr>
    <w:rPr>
      <w:rFonts w:ascii="Arial" w:hAnsi="Arial" w:cs="Arial"/>
      <w:sz w:val="20"/>
      <w:szCs w:val="20"/>
    </w:rPr>
  </w:style>
  <w:style w:type="paragraph" w:customStyle="1" w:styleId="Task">
    <w:name w:val="Task"/>
    <w:basedOn w:val="Normal"/>
    <w:next w:val="BodyText"/>
    <w:rsid w:val="00C1447F"/>
    <w:pPr>
      <w:keepNext/>
      <w:spacing w:before="360" w:after="120"/>
      <w:ind w:left="-144"/>
    </w:pPr>
    <w:rPr>
      <w:rFonts w:ascii="Arial" w:hAnsi="Arial" w:cs="Arial"/>
      <w:b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44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47F"/>
    <w:rPr>
      <w:rFonts w:ascii="Tahoma" w:eastAsia="SimSun" w:hAnsi="Tahoma" w:cs="Tahoma"/>
      <w:sz w:val="16"/>
      <w:szCs w:val="16"/>
      <w:lang w:val="en-US" w:eastAsia="ar-SA"/>
    </w:rPr>
  </w:style>
  <w:style w:type="paragraph" w:customStyle="1" w:styleId="BodyTextIndent1">
    <w:name w:val="Body Text Indent 1"/>
    <w:basedOn w:val="BodyText"/>
    <w:next w:val="BodyText"/>
    <w:rsid w:val="00C1447F"/>
    <w:pPr>
      <w:ind w:left="720"/>
    </w:pPr>
  </w:style>
  <w:style w:type="paragraph" w:customStyle="1" w:styleId="Step">
    <w:name w:val="Step"/>
    <w:basedOn w:val="Normal"/>
    <w:rsid w:val="00C1447F"/>
    <w:pPr>
      <w:keepNext/>
      <w:spacing w:before="240" w:after="120"/>
    </w:pPr>
    <w:rPr>
      <w:rFonts w:ascii="Arial" w:hAnsi="Arial" w:cs="Arial"/>
      <w:b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02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2072"/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uiPriority w:val="99"/>
    <w:semiHidden/>
    <w:unhideWhenUsed/>
    <w:rsid w:val="00F02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2072"/>
    <w:rPr>
      <w:rFonts w:ascii="Times New Roman" w:eastAsia="SimSun" w:hAnsi="Times New Roman" w:cs="Times New Roman"/>
      <w:sz w:val="24"/>
      <w:szCs w:val="24"/>
      <w:lang w:val="en-US"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F02072"/>
    <w:rPr>
      <w:color w:val="800080" w:themeColor="followedHyperlink"/>
      <w:u w:val="single"/>
    </w:rPr>
  </w:style>
  <w:style w:type="paragraph" w:styleId="ListParagraph">
    <w:name w:val="List Paragraph"/>
    <w:basedOn w:val="Normal"/>
    <w:qFormat/>
    <w:rsid w:val="009A3840"/>
    <w:pPr>
      <w:ind w:left="720"/>
      <w:contextualSpacing/>
    </w:pPr>
  </w:style>
  <w:style w:type="table" w:styleId="TableGrid">
    <w:name w:val="Table Grid"/>
    <w:basedOn w:val="TableNormal"/>
    <w:uiPriority w:val="59"/>
    <w:rsid w:val="00565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56552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Shading2-Accent5">
    <w:name w:val="Medium Shading 2 Accent 5"/>
    <w:basedOn w:val="Table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e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e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425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560C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C8247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247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247C"/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247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247C"/>
    <w:rPr>
      <w:rFonts w:ascii="Times New Roman" w:eastAsia="SimSun" w:hAnsi="Times New Roman" w:cs="Times New Roman"/>
      <w:b/>
      <w:bCs/>
      <w:sz w:val="20"/>
      <w:szCs w:val="20"/>
      <w:lang w:val="en-US" w:eastAsia="ar-SA"/>
    </w:rPr>
  </w:style>
  <w:style w:type="paragraph" w:styleId="Revision">
    <w:name w:val="Revision"/>
    <w:hidden/>
    <w:uiPriority w:val="99"/>
    <w:semiHidden/>
    <w:rsid w:val="00B61FB7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838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59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683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38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31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777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760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18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70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882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7a8c631-1b97-414e-8f70-3439daf27443" xsi:nil="true"/>
    <lcf76f155ced4ddcb4097134ff3c332f xmlns="050db379-48d7-40ff-a269-866a3eaae45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34284DDEB96174883FB348459C29D91" ma:contentTypeVersion="12" ma:contentTypeDescription="Crear nuevo documento." ma:contentTypeScope="" ma:versionID="d9eec2e5ef7339ff1fed6b73d78e53e9">
  <xsd:schema xmlns:xsd="http://www.w3.org/2001/XMLSchema" xmlns:xs="http://www.w3.org/2001/XMLSchema" xmlns:p="http://schemas.microsoft.com/office/2006/metadata/properties" xmlns:ns2="050db379-48d7-40ff-a269-866a3eaae45a" xmlns:ns3="e7a8c631-1b97-414e-8f70-3439daf27443" targetNamespace="http://schemas.microsoft.com/office/2006/metadata/properties" ma:root="true" ma:fieldsID="315b11d6f4d2d6a86220d94cf3ece48b" ns2:_="" ns3:_="">
    <xsd:import namespace="050db379-48d7-40ff-a269-866a3eaae45a"/>
    <xsd:import namespace="e7a8c631-1b97-414e-8f70-3439daf274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0db379-48d7-40ff-a269-866a3eaae4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bcd1d820-905e-4f76-90db-667fb56fd23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8c631-1b97-414e-8f70-3439daf2744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7337a93a-e9d1-4fa8-8b36-ddac7e8ad5f6}" ma:internalName="TaxCatchAll" ma:showField="CatchAllData" ma:web="e7a8c631-1b97-414e-8f70-3439daf274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069E97-8126-4706-B14A-9B0F69FC5291}">
  <ds:schemaRefs>
    <ds:schemaRef ds:uri="http://schemas.microsoft.com/office/2006/metadata/properties"/>
    <ds:schemaRef ds:uri="http://schemas.microsoft.com/office/infopath/2007/PartnerControls"/>
    <ds:schemaRef ds:uri="e7a8c631-1b97-414e-8f70-3439daf27443"/>
    <ds:schemaRef ds:uri="050db379-48d7-40ff-a269-866a3eaae45a"/>
  </ds:schemaRefs>
</ds:datastoreItem>
</file>

<file path=customXml/itemProps2.xml><?xml version="1.0" encoding="utf-8"?>
<ds:datastoreItem xmlns:ds="http://schemas.openxmlformats.org/officeDocument/2006/customXml" ds:itemID="{5869E76F-98EF-4E8D-9D8A-C84907F1A1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0db379-48d7-40ff-a269-866a3eaae45a"/>
    <ds:schemaRef ds:uri="e7a8c631-1b97-414e-8f70-3439daf274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5D7F27-AF3E-4674-B3A6-88AC6B651D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DACB8-7A9F-4EBB-9C9E-0FFD6E3466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6</Pages>
  <Words>764</Words>
  <Characters>4356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 de Málaga</Company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Mercedes</dc:creator>
  <cp:lastModifiedBy>Santiago Ponce Arrocha</cp:lastModifiedBy>
  <cp:revision>189</cp:revision>
  <cp:lastPrinted>2013-05-24T09:03:00Z</cp:lastPrinted>
  <dcterms:created xsi:type="dcterms:W3CDTF">2014-05-22T11:31:00Z</dcterms:created>
  <dcterms:modified xsi:type="dcterms:W3CDTF">2023-05-14T16:00:00Z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0x010100F34284DDEB96174883FB348459C29D91</vt:lpwstr>
  </property>
</Properties>
</file>