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Vehicle Leader-Follower Detection and Analysis</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b w:val="1"/>
          <w:sz w:val="24"/>
          <w:szCs w:val="24"/>
        </w:rPr>
      </w:pPr>
      <w:bookmarkStart w:colFirst="0" w:colLast="0" w:name="_h42ltzbc8mnm" w:id="0"/>
      <w:bookmarkEnd w:id="0"/>
      <w:r w:rsidDel="00000000" w:rsidR="00000000" w:rsidRPr="00000000">
        <w:rPr>
          <w:rtl w:val="0"/>
        </w:rPr>
        <w:t xml:space="preserve">Project Overview</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Vehicle Leader-Follower Detection and Analysis project is aimed at developing a system that detects and analyzes leader-follower pairs among vehicles in video data. The project utilizes computer vision techniques, including object detection and tracking, to identify vehicles and establish relationships between them based on their positions and movements.</w:t>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pStyle w:val="Subtitle"/>
        <w:rPr>
          <w:rFonts w:ascii="Times New Roman" w:cs="Times New Roman" w:eastAsia="Times New Roman" w:hAnsi="Times New Roman"/>
          <w:b w:val="1"/>
          <w:sz w:val="24"/>
          <w:szCs w:val="24"/>
        </w:rPr>
      </w:pPr>
      <w:bookmarkStart w:colFirst="0" w:colLast="0" w:name="_mg86dtfkv8gm" w:id="1"/>
      <w:bookmarkEnd w:id="1"/>
      <w:r w:rsidDel="00000000" w:rsidR="00000000" w:rsidRPr="00000000">
        <w:rPr>
          <w:rtl w:val="0"/>
        </w:rPr>
        <w:t xml:space="preserve">Table of Contents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Project Overview</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Features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Installation</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Usage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Contributing</w:t>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pStyle w:val="Subtitle"/>
        <w:rPr>
          <w:rFonts w:ascii="Times New Roman" w:cs="Times New Roman" w:eastAsia="Times New Roman" w:hAnsi="Times New Roman"/>
          <w:b w:val="1"/>
          <w:sz w:val="24"/>
          <w:szCs w:val="24"/>
        </w:rPr>
      </w:pPr>
      <w:bookmarkStart w:colFirst="0" w:colLast="0" w:name="_c5r8ms6rj583" w:id="2"/>
      <w:bookmarkEnd w:id="2"/>
      <w:r w:rsidDel="00000000" w:rsidR="00000000" w:rsidRPr="00000000">
        <w:rPr>
          <w:rtl w:val="0"/>
        </w:rPr>
        <w:t xml:space="preserve">Features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Object Detection:</w:t>
      </w:r>
      <w:r w:rsidDel="00000000" w:rsidR="00000000" w:rsidRPr="00000000">
        <w:rPr>
          <w:rFonts w:ascii="Times New Roman" w:cs="Times New Roman" w:eastAsia="Times New Roman" w:hAnsi="Times New Roman"/>
          <w:sz w:val="28"/>
          <w:szCs w:val="28"/>
          <w:rtl w:val="0"/>
        </w:rPr>
        <w:t xml:space="preserve"> Utilized a custom-trained YOLOv8 model to detect and track vehicles in video frames.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Object Tracking:</w:t>
      </w:r>
      <w:r w:rsidDel="00000000" w:rsidR="00000000" w:rsidRPr="00000000">
        <w:rPr>
          <w:rFonts w:ascii="Times New Roman" w:cs="Times New Roman" w:eastAsia="Times New Roman" w:hAnsi="Times New Roman"/>
          <w:sz w:val="28"/>
          <w:szCs w:val="28"/>
          <w:rtl w:val="0"/>
        </w:rPr>
        <w:t xml:space="preserve"> Implemented BYTESORT tracking algorithm in the YOLOv8 model to follow the movements of detected vehicles across frames.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Leader-Follower Pair Identification:</w:t>
      </w:r>
      <w:r w:rsidDel="00000000" w:rsidR="00000000" w:rsidRPr="00000000">
        <w:rPr>
          <w:rFonts w:ascii="Times New Roman" w:cs="Times New Roman" w:eastAsia="Times New Roman" w:hAnsi="Times New Roman"/>
          <w:sz w:val="28"/>
          <w:szCs w:val="28"/>
          <w:rtl w:val="0"/>
        </w:rPr>
        <w:t xml:space="preserve"> Analyzed vehicle positions and movements to identify leader-follower pairs based on defined criteria.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 Visualization:</w:t>
      </w:r>
      <w:r w:rsidDel="00000000" w:rsidR="00000000" w:rsidRPr="00000000">
        <w:rPr>
          <w:rFonts w:ascii="Times New Roman" w:cs="Times New Roman" w:eastAsia="Times New Roman" w:hAnsi="Times New Roman"/>
          <w:sz w:val="28"/>
          <w:szCs w:val="28"/>
          <w:rtl w:val="0"/>
        </w:rPr>
        <w:t xml:space="preserve"> Visualize the detected leader-follower pairs and their relative positions over time.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Metrics Calculation:</w:t>
      </w:r>
      <w:r w:rsidDel="00000000" w:rsidR="00000000" w:rsidRPr="00000000">
        <w:rPr>
          <w:rFonts w:ascii="Times New Roman" w:cs="Times New Roman" w:eastAsia="Times New Roman" w:hAnsi="Times New Roman"/>
          <w:sz w:val="28"/>
          <w:szCs w:val="28"/>
          <w:rtl w:val="0"/>
        </w:rPr>
        <w:t xml:space="preserve"> Compute metrics such as time gaps and distances between leader-follower pairs for further analysis.</w:t>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pStyle w:val="Subtitle"/>
        <w:rPr>
          <w:rFonts w:ascii="Times New Roman" w:cs="Times New Roman" w:eastAsia="Times New Roman" w:hAnsi="Times New Roman"/>
          <w:sz w:val="24"/>
          <w:szCs w:val="24"/>
        </w:rPr>
      </w:pPr>
      <w:bookmarkStart w:colFirst="0" w:colLast="0" w:name="_ru7m8mtcz52r" w:id="3"/>
      <w:bookmarkEnd w:id="3"/>
      <w:r w:rsidDel="00000000" w:rsidR="00000000" w:rsidRPr="00000000">
        <w:rPr>
          <w:rtl w:val="0"/>
        </w:rPr>
        <w:t xml:space="preserve">Criteria for Leader-Follower Pair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criteria for a pair to be leader-follower is: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 xml:space="preserve">LT = 0.5*(w</w:t>
      </w:r>
      <w:r w:rsidDel="00000000" w:rsidR="00000000" w:rsidRPr="00000000">
        <w:rPr>
          <w:rFonts w:ascii="Times New Roman" w:cs="Times New Roman" w:eastAsia="Times New Roman" w:hAnsi="Times New Roman"/>
          <w:sz w:val="28"/>
          <w:szCs w:val="28"/>
          <w:vertAlign w:val="subscript"/>
          <w:rtl w:val="0"/>
        </w:rPr>
        <w:t xml:space="preserve">Lv</w:t>
      </w:r>
      <w:r w:rsidDel="00000000" w:rsidR="00000000" w:rsidRPr="00000000">
        <w:rPr>
          <w:rFonts w:ascii="Times New Roman" w:cs="Times New Roman" w:eastAsia="Times New Roman" w:hAnsi="Times New Roman"/>
          <w:sz w:val="28"/>
          <w:szCs w:val="28"/>
          <w:rtl w:val="0"/>
        </w:rPr>
        <w:t xml:space="preserve">+w</w:t>
      </w:r>
      <w:r w:rsidDel="00000000" w:rsidR="00000000" w:rsidRPr="00000000">
        <w:rPr>
          <w:rFonts w:ascii="Times New Roman" w:cs="Times New Roman" w:eastAsia="Times New Roman" w:hAnsi="Times New Roman"/>
          <w:sz w:val="28"/>
          <w:szCs w:val="28"/>
          <w:vertAlign w:val="subscript"/>
          <w:rtl w:val="0"/>
        </w:rPr>
        <w:t xml:space="preserve">Fv</w:t>
      </w:r>
      <w:r w:rsidDel="00000000" w:rsidR="00000000" w:rsidRPr="00000000">
        <w:rPr>
          <w:rFonts w:ascii="Times New Roman" w:cs="Times New Roman" w:eastAsia="Times New Roman" w:hAnsi="Times New Roman"/>
          <w:sz w:val="28"/>
          <w:szCs w:val="28"/>
          <w:rtl w:val="0"/>
        </w:rPr>
        <w:t xml:space="preserve">) + LC</w:t>
      </w:r>
      <w:r w:rsidDel="00000000" w:rsidR="00000000" w:rsidRPr="00000000">
        <w:rPr>
          <w:rFonts w:ascii="Times New Roman" w:cs="Times New Roman" w:eastAsia="Times New Roman" w:hAnsi="Times New Roman"/>
          <w:sz w:val="28"/>
          <w:szCs w:val="28"/>
          <w:vertAlign w:val="subscript"/>
          <w:rtl w:val="0"/>
        </w:rPr>
        <w:t xml:space="preserve">Fv</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LG = Y</w:t>
      </w:r>
      <w:r w:rsidDel="00000000" w:rsidR="00000000" w:rsidRPr="00000000">
        <w:rPr>
          <w:rFonts w:ascii="Times New Roman" w:cs="Times New Roman" w:eastAsia="Times New Roman" w:hAnsi="Times New Roman"/>
          <w:sz w:val="28"/>
          <w:szCs w:val="28"/>
          <w:vertAlign w:val="subscript"/>
          <w:rtl w:val="0"/>
        </w:rPr>
        <w:t xml:space="preserve">Lv </w:t>
      </w:r>
      <w:r w:rsidDel="00000000" w:rsidR="00000000" w:rsidRPr="00000000">
        <w:rPr>
          <w:rFonts w:ascii="Times New Roman" w:cs="Times New Roman" w:eastAsia="Times New Roman" w:hAnsi="Times New Roman"/>
          <w:sz w:val="28"/>
          <w:szCs w:val="28"/>
          <w:rtl w:val="0"/>
        </w:rPr>
        <w:t xml:space="preserve">- Y</w:t>
      </w:r>
      <w:r w:rsidDel="00000000" w:rsidR="00000000" w:rsidRPr="00000000">
        <w:rPr>
          <w:rFonts w:ascii="Times New Roman" w:cs="Times New Roman" w:eastAsia="Times New Roman" w:hAnsi="Times New Roman"/>
          <w:sz w:val="28"/>
          <w:szCs w:val="28"/>
          <w:vertAlign w:val="subscript"/>
          <w:rtl w:val="0"/>
        </w:rPr>
        <w:t xml:space="preserve">Fv</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 lateral threshold,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lateral position of vehicle i on the carriageway,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 = width of the vehicle,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Lv and Fv = leading vehicle and following vehicle, respectively,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lateral clearance of vehicle i (height/2, in our case),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LG = lateral gap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Conditions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X</w:t>
      </w:r>
      <w:r w:rsidDel="00000000" w:rsidR="00000000" w:rsidRPr="00000000">
        <w:rPr>
          <w:rFonts w:ascii="Times New Roman" w:cs="Times New Roman" w:eastAsia="Times New Roman" w:hAnsi="Times New Roman"/>
          <w:sz w:val="28"/>
          <w:szCs w:val="28"/>
          <w:vertAlign w:val="subscript"/>
          <w:rtl w:val="0"/>
        </w:rPr>
        <w:t xml:space="preserve">Lv</w:t>
      </w:r>
      <w:r w:rsidDel="00000000" w:rsidR="00000000" w:rsidRPr="00000000">
        <w:rPr>
          <w:rFonts w:ascii="Times New Roman" w:cs="Times New Roman" w:eastAsia="Times New Roman" w:hAnsi="Times New Roman"/>
          <w:sz w:val="28"/>
          <w:szCs w:val="28"/>
          <w:rtl w:val="0"/>
        </w:rPr>
        <w:t xml:space="preserve"> + l</w:t>
      </w:r>
      <w:r w:rsidDel="00000000" w:rsidR="00000000" w:rsidRPr="00000000">
        <w:rPr>
          <w:rFonts w:ascii="Times New Roman" w:cs="Times New Roman" w:eastAsia="Times New Roman" w:hAnsi="Times New Roman"/>
          <w:sz w:val="28"/>
          <w:szCs w:val="28"/>
          <w:vertAlign w:val="subscript"/>
          <w:rtl w:val="0"/>
        </w:rPr>
        <w:t xml:space="preserve">Lv</w:t>
      </w:r>
      <w:r w:rsidDel="00000000" w:rsidR="00000000" w:rsidRPr="00000000">
        <w:rPr>
          <w:rFonts w:ascii="Times New Roman" w:cs="Times New Roman" w:eastAsia="Times New Roman" w:hAnsi="Times New Roman"/>
          <w:sz w:val="28"/>
          <w:szCs w:val="28"/>
          <w:rtl w:val="0"/>
        </w:rPr>
        <w:t xml:space="preserve"> &gt; X</w:t>
      </w:r>
      <w:r w:rsidDel="00000000" w:rsidR="00000000" w:rsidRPr="00000000">
        <w:rPr>
          <w:rFonts w:ascii="Times New Roman" w:cs="Times New Roman" w:eastAsia="Times New Roman" w:hAnsi="Times New Roman"/>
          <w:sz w:val="28"/>
          <w:szCs w:val="28"/>
          <w:vertAlign w:val="subscript"/>
          <w:rtl w:val="0"/>
        </w:rPr>
        <w:t xml:space="preserve">Tv</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LG &lt; LT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longitudinal position of vehicle i on the carriageway,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t>
      </w:r>
      <w:r w:rsidDel="00000000" w:rsidR="00000000" w:rsidRPr="00000000">
        <w:rPr>
          <w:rFonts w:ascii="Times New Roman" w:cs="Times New Roman" w:eastAsia="Times New Roman" w:hAnsi="Times New Roman"/>
          <w:sz w:val="28"/>
          <w:szCs w:val="28"/>
          <w:vertAlign w:val="subscript"/>
          <w:rtl w:val="0"/>
        </w:rPr>
        <w:t xml:space="preserve">Lv</w:t>
      </w:r>
      <w:r w:rsidDel="00000000" w:rsidR="00000000" w:rsidRPr="00000000">
        <w:rPr>
          <w:rFonts w:ascii="Times New Roman" w:cs="Times New Roman" w:eastAsia="Times New Roman" w:hAnsi="Times New Roman"/>
          <w:sz w:val="28"/>
          <w:szCs w:val="28"/>
          <w:rtl w:val="0"/>
        </w:rPr>
        <w:t xml:space="preserve"> = length of the leading vehicle (width, in our case)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C">
      <w:pPr>
        <w:pStyle w:val="Subtitle"/>
        <w:rPr>
          <w:rFonts w:ascii="Times New Roman" w:cs="Times New Roman" w:eastAsia="Times New Roman" w:hAnsi="Times New Roman"/>
          <w:sz w:val="24"/>
          <w:szCs w:val="24"/>
        </w:rPr>
      </w:pPr>
      <w:bookmarkStart w:colFirst="0" w:colLast="0" w:name="_wpwe97jf37ad" w:id="4"/>
      <w:bookmarkEnd w:id="4"/>
      <w:r w:rsidDel="00000000" w:rsidR="00000000" w:rsidRPr="00000000">
        <w:rPr>
          <w:rtl w:val="0"/>
        </w:rPr>
        <w:t xml:space="preserve">Usage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Prepare your video data or use the video file provided in the directory.</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Run the main script to perform vehicle detection, tracking, and leader-follower analysis.</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script will generate an output CSV file containing leader-follower pairs and relevant metrics.</w:t>
      </w:r>
    </w:p>
    <w:p w:rsidR="00000000" w:rsidDel="00000000" w:rsidP="00000000" w:rsidRDefault="00000000" w:rsidRPr="00000000" w14:paraId="0000003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3">
      <w:pPr>
        <w:pStyle w:val="Subtitle"/>
        <w:rPr>
          <w:rFonts w:ascii="Times New Roman" w:cs="Times New Roman" w:eastAsia="Times New Roman" w:hAnsi="Times New Roman"/>
          <w:sz w:val="24"/>
          <w:szCs w:val="24"/>
        </w:rPr>
      </w:pPr>
      <w:bookmarkStart w:colFirst="0" w:colLast="0" w:name="_wnh0dr3z2vce" w:id="5"/>
      <w:bookmarkEnd w:id="5"/>
      <w:r w:rsidDel="00000000" w:rsidR="00000000" w:rsidRPr="00000000">
        <w:rPr>
          <w:rtl w:val="0"/>
        </w:rPr>
        <w:t xml:space="preserve">Results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results of the analysis will be saved in a CSV file that contains information about the identified leader-follower pairs among vehicles. Each record in the CSV file includes coordinates of key points, leader/follower designation, and distance between the paired vehicles. This information can be used for further analysis and insights into traffic dynamics.</w:t>
      </w:r>
    </w:p>
    <w:p w:rsidR="00000000" w:rsidDel="00000000" w:rsidP="00000000" w:rsidRDefault="00000000" w:rsidRPr="00000000" w14:paraId="0000003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6">
      <w:pPr>
        <w:pStyle w:val="Subtitle"/>
        <w:rPr>
          <w:rFonts w:ascii="Times New Roman" w:cs="Times New Roman" w:eastAsia="Times New Roman" w:hAnsi="Times New Roman"/>
          <w:sz w:val="24"/>
          <w:szCs w:val="24"/>
        </w:rPr>
      </w:pPr>
      <w:bookmarkStart w:colFirst="0" w:colLast="0" w:name="_nyah1zoql1ml" w:id="6"/>
      <w:bookmarkEnd w:id="6"/>
      <w:r w:rsidDel="00000000" w:rsidR="00000000" w:rsidRPr="00000000">
        <w:rPr>
          <w:rtl w:val="0"/>
        </w:rPr>
        <w:t xml:space="preserve">Contributing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Contributions are welcome! If you have any ideas for improvements or additional features, please feel free to submit a pull request.</w:t>
      </w:r>
    </w:p>
    <w:p w:rsidR="00000000" w:rsidDel="00000000" w:rsidP="00000000" w:rsidRDefault="00000000" w:rsidRPr="00000000" w14:paraId="0000003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implementing the Vehicle Leader-Follower Detection and Analysis project, we aim to gain insights into traffic behavior and vehicle interactions, which can have applications in traffic management, safety assessment, and urban planning.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