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D818" w14:textId="730E892D" w:rsidR="00BB68EB" w:rsidRPr="00BE2C53" w:rsidRDefault="00000000" w:rsidP="00BB68EB">
      <w:pPr>
        <w:shd w:val="clear" w:color="auto" w:fill="FFFFFF"/>
        <w:spacing w:after="206" w:line="240" w:lineRule="auto"/>
        <w:outlineLvl w:val="2"/>
        <w:rPr>
          <w:rStyle w:val="Emphasis"/>
          <w:rFonts w:ascii="Cambria" w:hAnsi="Cambria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="Cambria" w:hAnsi="Cambria"/>
          <w:i w:val="0"/>
          <w:iCs w:val="0"/>
          <w:sz w:val="24"/>
          <w:szCs w:val="24"/>
          <w:lang w:eastAsia="en-IN"/>
        </w:rPr>
        <w:pict w14:anchorId="59ECF8B8">
          <v:rect id="_x0000_i1025" style="width:0;height:.75pt" o:hrstd="t" o:hrnoshade="t" o:hr="t" fillcolor="#404040" stroked="f"/>
        </w:pict>
      </w:r>
    </w:p>
    <w:p w14:paraId="2630587E" w14:textId="1A5F7245" w:rsidR="00BB68EB" w:rsidRPr="000E0F18" w:rsidRDefault="00BB68EB" w:rsidP="00BB68EB">
      <w:pPr>
        <w:shd w:val="clear" w:color="auto" w:fill="FFFFFF"/>
        <w:spacing w:after="206" w:line="240" w:lineRule="auto"/>
        <w:jc w:val="center"/>
        <w:outlineLvl w:val="2"/>
        <w:rPr>
          <w:rStyle w:val="IntenseReference"/>
          <w:sz w:val="32"/>
          <w:szCs w:val="32"/>
        </w:rPr>
      </w:pPr>
      <w:r w:rsidRPr="000E0F18">
        <w:rPr>
          <w:rStyle w:val="IntenseReference"/>
          <w:sz w:val="32"/>
          <w:szCs w:val="32"/>
        </w:rPr>
        <w:t xml:space="preserve">Business Model Canvas: </w:t>
      </w:r>
      <w:r w:rsidR="008A44F5">
        <w:rPr>
          <w:rStyle w:val="IntenseReference"/>
          <w:sz w:val="32"/>
          <w:szCs w:val="32"/>
        </w:rPr>
        <w:t>EasyInsure</w:t>
      </w:r>
      <w:r w:rsidRPr="000E0F18">
        <w:rPr>
          <w:rStyle w:val="IntenseReference"/>
          <w:sz w:val="32"/>
          <w:szCs w:val="32"/>
        </w:rPr>
        <w:t xml:space="preserve"> </w:t>
      </w:r>
    </w:p>
    <w:p w14:paraId="0D441918" w14:textId="00EF80D0" w:rsidR="00BE2C53" w:rsidRPr="00BB68EB" w:rsidRDefault="00000000" w:rsidP="00BB68EB">
      <w:pPr>
        <w:shd w:val="clear" w:color="auto" w:fill="FFFFFF"/>
        <w:spacing w:after="206" w:line="240" w:lineRule="auto"/>
        <w:jc w:val="center"/>
        <w:outlineLvl w:val="2"/>
        <w:rPr>
          <w:rStyle w:val="Emphasis"/>
          <w:rFonts w:ascii="Cambria" w:hAnsi="Cambria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="Cambria" w:hAnsi="Cambria"/>
          <w:i w:val="0"/>
          <w:iCs w:val="0"/>
          <w:sz w:val="24"/>
          <w:szCs w:val="24"/>
          <w:lang w:eastAsia="en-IN"/>
        </w:rPr>
        <w:pict w14:anchorId="5A0E5609">
          <v:rect id="_x0000_i1026" style="width:0;height:.75pt" o:hrstd="t" o:hrnoshade="t" o:hr="t" fillcolor="#404040" stroked="f"/>
        </w:pict>
      </w:r>
    </w:p>
    <w:p w14:paraId="08C0EA09" w14:textId="77777777" w:rsidR="00BB68EB" w:rsidRDefault="00BB68E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</w:p>
    <w:p w14:paraId="69ABC0E4" w14:textId="7F2D5272" w:rsidR="0020426F" w:rsidRPr="00BE2C53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t>1. Key Partners</w:t>
      </w:r>
    </w:p>
    <w:p w14:paraId="7F6B0CF1" w14:textId="77777777" w:rsidR="001C3A6A" w:rsidRPr="00BE2C53" w:rsidRDefault="001C3A6A" w:rsidP="00BE2C5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 xml:space="preserve">Tech Providers: AWS </w:t>
      </w:r>
      <w:proofErr w:type="spellStart"/>
      <w:r w:rsidRPr="00BE2C53">
        <w:rPr>
          <w:rStyle w:val="Emphasis"/>
          <w:rFonts w:ascii="Cambria" w:hAnsi="Cambria"/>
          <w:i w:val="0"/>
          <w:iCs w:val="0"/>
        </w:rPr>
        <w:t>Rekognition</w:t>
      </w:r>
      <w:proofErr w:type="spellEnd"/>
      <w:r w:rsidRPr="00BE2C53">
        <w:rPr>
          <w:rStyle w:val="Emphasis"/>
          <w:rFonts w:ascii="Cambria" w:hAnsi="Cambria"/>
          <w:i w:val="0"/>
          <w:iCs w:val="0"/>
        </w:rPr>
        <w:t>, Google Maps API</w:t>
      </w:r>
    </w:p>
    <w:p w14:paraId="48DC87D7" w14:textId="6B41D9C1" w:rsidR="001C3A6A" w:rsidRPr="00BE2C53" w:rsidRDefault="001C3A6A" w:rsidP="00BE2C5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 xml:space="preserve">Service Partners: 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🏥</w:t>
      </w:r>
      <w:r w:rsidRPr="00BE2C53">
        <w:rPr>
          <w:rStyle w:val="Emphasis"/>
          <w:rFonts w:ascii="Cambria" w:hAnsi="Cambria"/>
          <w:i w:val="0"/>
          <w:iCs w:val="0"/>
        </w:rPr>
        <w:t xml:space="preserve"> Hospitals, 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🔧</w:t>
      </w:r>
      <w:r w:rsidRPr="00BE2C53">
        <w:rPr>
          <w:rStyle w:val="Emphasis"/>
          <w:rFonts w:ascii="Cambria" w:hAnsi="Cambria"/>
          <w:i w:val="0"/>
          <w:iCs w:val="0"/>
        </w:rPr>
        <w:t xml:space="preserve"> Garages </w:t>
      </w:r>
    </w:p>
    <w:p w14:paraId="4F541A8C" w14:textId="77777777" w:rsidR="001C3A6A" w:rsidRPr="00BE2C53" w:rsidRDefault="001C3A6A" w:rsidP="00BE2C5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 xml:space="preserve">Regulatory: 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🛡️</w:t>
      </w:r>
      <w:r w:rsidRPr="00BE2C53">
        <w:rPr>
          <w:rStyle w:val="Emphasis"/>
          <w:rFonts w:ascii="Cambria" w:hAnsi="Cambria"/>
          <w:i w:val="0"/>
          <w:iCs w:val="0"/>
        </w:rPr>
        <w:t xml:space="preserve"> IRDAI (Auto-Compliance)</w:t>
      </w:r>
    </w:p>
    <w:p w14:paraId="688B45B9" w14:textId="619FAD93" w:rsidR="001C3A6A" w:rsidRDefault="001C3A6A" w:rsidP="00BE2C5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>Vendors: Twilio (SMS), NLP Developers</w:t>
      </w:r>
      <w:r w:rsidR="00A369E4">
        <w:rPr>
          <w:rStyle w:val="Emphasis"/>
          <w:rFonts w:ascii="Cambria" w:hAnsi="Cambria"/>
          <w:i w:val="0"/>
          <w:iCs w:val="0"/>
        </w:rPr>
        <w:t xml:space="preserve"> (Natural Language)</w:t>
      </w:r>
    </w:p>
    <w:p w14:paraId="2B5DF0D8" w14:textId="77777777" w:rsidR="00BE2C53" w:rsidRPr="00BE2C53" w:rsidRDefault="00BE2C53" w:rsidP="00BE2C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</w:p>
    <w:p w14:paraId="204AF756" w14:textId="77777777" w:rsidR="001C3A6A" w:rsidRPr="00BE2C53" w:rsidRDefault="001C3A6A" w:rsidP="00BE2C53">
      <w:pPr>
        <w:shd w:val="clear" w:color="auto" w:fill="FFFFFF"/>
        <w:spacing w:after="0" w:line="429" w:lineRule="atLeast"/>
        <w:ind w:left="720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5B9FB546" w14:textId="5282A13A" w:rsidR="001C3A6A" w:rsidRPr="00BE2C53" w:rsidRDefault="001C3A6A" w:rsidP="00BE2C53">
      <w:pPr>
        <w:pStyle w:val="NormalWeb"/>
        <w:ind w:left="720" w:hanging="1004"/>
        <w:jc w:val="center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28623BDF" wp14:editId="516AD97F">
            <wp:extent cx="606726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68" cy="409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1FF0" w14:textId="77777777" w:rsidR="001C3A6A" w:rsidRPr="00BE2C53" w:rsidRDefault="001C3A6A" w:rsidP="00BE2C53">
      <w:p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22948C40" w14:textId="77777777" w:rsidR="00BE2C53" w:rsidRDefault="00BE2C53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</w:p>
    <w:p w14:paraId="77BB0558" w14:textId="4DED459E" w:rsidR="0020426F" w:rsidRPr="00BE2C53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lastRenderedPageBreak/>
        <w:t>2. Key Activities</w:t>
      </w:r>
    </w:p>
    <w:p w14:paraId="76BBFD08" w14:textId="77777777" w:rsidR="001C3A6A" w:rsidRPr="00BE2C53" w:rsidRDefault="001C3A6A" w:rsidP="00BE2C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 xml:space="preserve">AI/ML: Fraud detection 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🕵️</w:t>
      </w:r>
      <w:r w:rsidRPr="00BE2C53">
        <w:rPr>
          <w:rStyle w:val="Emphasis"/>
          <w:rFonts w:ascii="Cambria" w:hAnsi="Cambria"/>
          <w:i w:val="0"/>
          <w:iCs w:val="0"/>
        </w:rPr>
        <w:t>, Damage estimation</w:t>
      </w:r>
    </w:p>
    <w:p w14:paraId="24E7034F" w14:textId="77777777" w:rsidR="001C3A6A" w:rsidRPr="00BE2C53" w:rsidRDefault="001C3A6A" w:rsidP="00BE2C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>Real-Time Sync: Garage/Hospital APIs</w:t>
      </w:r>
    </w:p>
    <w:p w14:paraId="4D76BAA6" w14:textId="77777777" w:rsidR="001C3A6A" w:rsidRPr="00BE2C53" w:rsidRDefault="001C3A6A" w:rsidP="00BE2C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 xml:space="preserve">Security: 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🔒</w:t>
      </w:r>
      <w:r w:rsidRPr="00BE2C53">
        <w:rPr>
          <w:rStyle w:val="Emphasis"/>
          <w:rFonts w:ascii="Cambria" w:hAnsi="Cambria"/>
          <w:i w:val="0"/>
          <w:iCs w:val="0"/>
        </w:rPr>
        <w:t xml:space="preserve"> AES-256 Encryption</w:t>
      </w:r>
    </w:p>
    <w:p w14:paraId="2958592C" w14:textId="37D54286" w:rsidR="00BE2C53" w:rsidRDefault="001C3A6A" w:rsidP="00BE2C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>Compliance: Auto-updating IRDAI rules</w:t>
      </w:r>
      <w:r w:rsidR="0020426F" w:rsidRPr="00BE2C53">
        <w:rPr>
          <w:rStyle w:val="Emphasis"/>
          <w:rFonts w:ascii="Cambria" w:hAnsi="Cambria"/>
          <w:i w:val="0"/>
          <w:iCs w:val="0"/>
        </w:rPr>
        <w:t>.</w:t>
      </w:r>
    </w:p>
    <w:p w14:paraId="0B65EF44" w14:textId="77777777" w:rsidR="00BE2C53" w:rsidRPr="00BE2C53" w:rsidRDefault="00BE2C53" w:rsidP="00BE2C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</w:p>
    <w:p w14:paraId="318DC768" w14:textId="59D02429" w:rsidR="001C3A6A" w:rsidRPr="00BE2C53" w:rsidRDefault="001C3A6A" w:rsidP="00BE2C53">
      <w:pPr>
        <w:pStyle w:val="NormalWeb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6DDF7B65" wp14:editId="40C88CF9">
            <wp:extent cx="600456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96" cy="24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EF20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2AB83FC5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3D6CC358" w14:textId="4FB34058" w:rsidR="0020426F" w:rsidRPr="0089002F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t>3. Key Resources</w:t>
      </w:r>
    </w:p>
    <w:p w14:paraId="108EDA4B" w14:textId="712DCFED" w:rsidR="0020426F" w:rsidRPr="00BE2C53" w:rsidRDefault="0020426F" w:rsidP="00BE2C53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Technology Stack:</w:t>
      </w:r>
      <w:r w:rsidR="00BE2C53"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 xml:space="preserve"> </w:t>
      </w: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Python, AWS cloud, Power BI.</w:t>
      </w:r>
    </w:p>
    <w:p w14:paraId="5359221F" w14:textId="77777777" w:rsidR="0020426F" w:rsidRPr="00BE2C53" w:rsidRDefault="0020426F" w:rsidP="00BE2C53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Data Assets: Claim histories, customer risk profiles, partner performance metrics.</w:t>
      </w:r>
    </w:p>
    <w:p w14:paraId="1D7EE5EA" w14:textId="77777777" w:rsidR="0020426F" w:rsidRPr="00BE2C53" w:rsidRDefault="0020426F" w:rsidP="00BE2C53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Human Capital: AI specialists, data engineers, compliance officers.</w:t>
      </w:r>
    </w:p>
    <w:p w14:paraId="28471601" w14:textId="3C21C699" w:rsidR="0020426F" w:rsidRPr="00BE2C53" w:rsidRDefault="004204CA" w:rsidP="00BE2C53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I</w:t>
      </w:r>
      <w:r>
        <w:rPr>
          <w:rStyle w:val="Emphasis"/>
          <w:rFonts w:ascii="Cambria" w:hAnsi="Cambria"/>
          <w:i w:val="0"/>
          <w:iCs w:val="0"/>
          <w:sz w:val="24"/>
          <w:szCs w:val="24"/>
        </w:rPr>
        <w:t xml:space="preserve">ntellectual </w:t>
      </w:r>
      <w:r w:rsidR="0020426F"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P</w:t>
      </w:r>
      <w:r>
        <w:rPr>
          <w:rStyle w:val="Emphasis"/>
          <w:rFonts w:ascii="Cambria" w:hAnsi="Cambria"/>
          <w:i w:val="0"/>
          <w:iCs w:val="0"/>
          <w:sz w:val="24"/>
          <w:szCs w:val="24"/>
        </w:rPr>
        <w:t>roperties</w:t>
      </w:r>
      <w:r w:rsidR="0020426F"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: Fraud detection algorithms, dynamic pricing models.</w:t>
      </w:r>
    </w:p>
    <w:p w14:paraId="5299E60D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37ACFE1F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76CAE8B4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128D8904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4A23EF97" w14:textId="614E43D7" w:rsidR="0020426F" w:rsidRPr="0089002F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lastRenderedPageBreak/>
        <w:t>4. Value Propositions</w:t>
      </w:r>
    </w:p>
    <w:p w14:paraId="5FAB5BC8" w14:textId="77777777" w:rsidR="0020426F" w:rsidRPr="00BE2C53" w:rsidRDefault="0020426F" w:rsidP="00BE2C53">
      <w:pPr>
        <w:numPr>
          <w:ilvl w:val="0"/>
          <w:numId w:val="4"/>
        </w:numPr>
        <w:shd w:val="clear" w:color="auto" w:fill="FFFFFF"/>
        <w:spacing w:after="6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For Policyholders:</w:t>
      </w:r>
    </w:p>
    <w:p w14:paraId="13D9926C" w14:textId="77777777" w:rsidR="00BE2C53" w:rsidRPr="00BE2C53" w:rsidRDefault="00BE2C53" w:rsidP="00BE2C5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Segoe UI Emoji" w:hAnsi="Segoe UI Emoji" w:cs="Segoe UI Emoji"/>
          <w:i w:val="0"/>
          <w:iCs w:val="0"/>
        </w:rPr>
        <w:t>⚡</w:t>
      </w:r>
      <w:r w:rsidRPr="00BE2C53">
        <w:rPr>
          <w:rStyle w:val="Emphasis"/>
          <w:rFonts w:ascii="Cambria" w:hAnsi="Cambria"/>
          <w:i w:val="0"/>
          <w:iCs w:val="0"/>
        </w:rPr>
        <w:t xml:space="preserve"> Instant Claims (&lt;4 hrs) → 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📸</w:t>
      </w:r>
      <w:r w:rsidRPr="00BE2C53">
        <w:rPr>
          <w:rStyle w:val="Emphasis"/>
          <w:rFonts w:ascii="Cambria" w:hAnsi="Cambria"/>
          <w:i w:val="0"/>
          <w:iCs w:val="0"/>
        </w:rPr>
        <w:t xml:space="preserve"> Photo-to-Form Tech</w:t>
      </w:r>
    </w:p>
    <w:p w14:paraId="1CD30690" w14:textId="77777777" w:rsidR="00BE2C53" w:rsidRPr="00BE2C53" w:rsidRDefault="00BE2C53" w:rsidP="00BE2C5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Segoe UI Emoji" w:hAnsi="Segoe UI Emoji" w:cs="Segoe UI Emoji"/>
          <w:i w:val="0"/>
          <w:iCs w:val="0"/>
        </w:rPr>
        <w:t>📱</w:t>
      </w:r>
      <w:r w:rsidRPr="00BE2C53">
        <w:rPr>
          <w:rStyle w:val="Emphasis"/>
          <w:rFonts w:ascii="Cambria" w:hAnsi="Cambria"/>
          <w:i w:val="0"/>
          <w:iCs w:val="0"/>
        </w:rPr>
        <w:t xml:space="preserve"> WhatsApp Renewal Alerts</w:t>
      </w:r>
    </w:p>
    <w:p w14:paraId="66AF872B" w14:textId="55F66E4A" w:rsidR="00BE2C53" w:rsidRPr="00BE2C53" w:rsidRDefault="00BE2C53" w:rsidP="00BE2C5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Segoe UI Emoji" w:hAnsi="Segoe UI Emoji" w:cs="Segoe UI Emoji"/>
          <w:i w:val="0"/>
          <w:iCs w:val="0"/>
        </w:rPr>
        <w:t>🎯</w:t>
      </w:r>
      <w:r w:rsidRPr="00BE2C53">
        <w:rPr>
          <w:rStyle w:val="Emphasis"/>
          <w:rFonts w:ascii="Cambria" w:hAnsi="Cambria"/>
          <w:i w:val="0"/>
          <w:iCs w:val="0"/>
        </w:rPr>
        <w:t xml:space="preserve"> Personalized Premiums (Risk-Based) </w:t>
      </w:r>
    </w:p>
    <w:p w14:paraId="56F9B632" w14:textId="77777777" w:rsidR="0020426F" w:rsidRPr="00BE2C53" w:rsidRDefault="0020426F" w:rsidP="00BE2C53">
      <w:pPr>
        <w:numPr>
          <w:ilvl w:val="0"/>
          <w:numId w:val="4"/>
        </w:numPr>
        <w:shd w:val="clear" w:color="auto" w:fill="FFFFFF"/>
        <w:spacing w:after="6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For Admins/Partners:</w:t>
      </w:r>
    </w:p>
    <w:p w14:paraId="70F5E71C" w14:textId="77777777" w:rsidR="00BE2C53" w:rsidRPr="00BE2C53" w:rsidRDefault="00BE2C53" w:rsidP="00BE2C5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Segoe UI Emoji" w:hAnsi="Segoe UI Emoji" w:cs="Segoe UI Emoji"/>
          <w:i w:val="0"/>
          <w:iCs w:val="0"/>
        </w:rPr>
        <w:t>📊</w:t>
      </w:r>
      <w:r w:rsidRPr="00BE2C53">
        <w:rPr>
          <w:rStyle w:val="Emphasis"/>
          <w:rFonts w:ascii="Cambria" w:hAnsi="Cambria"/>
          <w:i w:val="0"/>
          <w:iCs w:val="0"/>
        </w:rPr>
        <w:t xml:space="preserve"> AI Dashboards → Fraud Heatmaps</w:t>
      </w:r>
    </w:p>
    <w:p w14:paraId="27BA3FF6" w14:textId="7801505B" w:rsidR="00DD75FD" w:rsidRPr="00BE2C53" w:rsidRDefault="00BE2C53" w:rsidP="00BE2C5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Segoe UI Emoji" w:hAnsi="Segoe UI Emoji" w:cs="Segoe UI Emoji"/>
          <w:i w:val="0"/>
          <w:iCs w:val="0"/>
        </w:rPr>
        <w:t>🤖</w:t>
      </w:r>
      <w:r w:rsidRPr="00BE2C53">
        <w:rPr>
          <w:rStyle w:val="Emphasis"/>
          <w:rFonts w:ascii="Cambria" w:hAnsi="Cambria"/>
          <w:i w:val="0"/>
          <w:iCs w:val="0"/>
        </w:rPr>
        <w:t xml:space="preserve"> 40% Lower Manual Costs</w:t>
      </w:r>
    </w:p>
    <w:p w14:paraId="475BD68A" w14:textId="77777777" w:rsidR="004A249B" w:rsidRPr="0089002F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</w:p>
    <w:p w14:paraId="7C8E0177" w14:textId="6574A7F2" w:rsidR="00BE2C53" w:rsidRPr="0089002F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t>5. Customer Relationship</w:t>
      </w:r>
      <w:r w:rsidR="00BE2C53"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t>s</w:t>
      </w:r>
    </w:p>
    <w:p w14:paraId="0A7A788E" w14:textId="77777777" w:rsidR="0020426F" w:rsidRPr="00BE2C53" w:rsidRDefault="0020426F" w:rsidP="00BE2C53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Self-Service: Mobile app, web portal (policy downloads, claim filing).</w:t>
      </w:r>
    </w:p>
    <w:p w14:paraId="176F935D" w14:textId="77777777" w:rsidR="0020426F" w:rsidRPr="00BE2C53" w:rsidRDefault="0020426F" w:rsidP="00BE2C53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Automated Support: WhatsApp chatbot, in-app video calls.</w:t>
      </w:r>
    </w:p>
    <w:p w14:paraId="2E751DF8" w14:textId="77777777" w:rsidR="0020426F" w:rsidRPr="00BE2C53" w:rsidRDefault="0020426F" w:rsidP="00BE2C53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Proactive Engagement: Renewal reminders, personalized offers.</w:t>
      </w:r>
    </w:p>
    <w:p w14:paraId="5E0B7BFF" w14:textId="77777777" w:rsidR="0020426F" w:rsidRPr="00BE2C53" w:rsidRDefault="0020426F" w:rsidP="00BE2C53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Partner Management: SLA scorecards, feedback sessions.</w:t>
      </w:r>
    </w:p>
    <w:p w14:paraId="2B08A44C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79A0DBB8" w14:textId="06B00DA8" w:rsidR="0020426F" w:rsidRPr="0089002F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t>6. Channels</w:t>
      </w:r>
    </w:p>
    <w:p w14:paraId="2B1A2C3D" w14:textId="77777777" w:rsidR="0020426F" w:rsidRPr="00BE2C53" w:rsidRDefault="0020426F" w:rsidP="00BE2C53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Digital: Mobile app (iOS/Android), web portal.</w:t>
      </w:r>
    </w:p>
    <w:p w14:paraId="261FE685" w14:textId="77777777" w:rsidR="0020426F" w:rsidRPr="00BE2C53" w:rsidRDefault="0020426F" w:rsidP="00BE2C53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Messaging: WhatsApp, SMS, email notifications.</w:t>
      </w:r>
    </w:p>
    <w:p w14:paraId="30DB454C" w14:textId="77777777" w:rsidR="0020426F" w:rsidRPr="00BE2C53" w:rsidRDefault="0020426F" w:rsidP="00BE2C53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Partner Networks: Garage/hospital APIs, reinsurer portals.</w:t>
      </w:r>
    </w:p>
    <w:p w14:paraId="6D3B6952" w14:textId="77777777" w:rsidR="00101328" w:rsidRPr="00BE2C53" w:rsidRDefault="00101328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2A20E682" w14:textId="77777777" w:rsidR="00101328" w:rsidRPr="00BE2C53" w:rsidRDefault="00101328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62A0E6C6" w14:textId="77777777" w:rsidR="00BE2C53" w:rsidRPr="00BE2C53" w:rsidRDefault="00BE2C53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12839E34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13D614F8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7099BC2E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149699B9" w14:textId="5A6CF112" w:rsidR="004A249B" w:rsidRPr="0089002F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lastRenderedPageBreak/>
        <w:t>7. Customer Segments</w:t>
      </w:r>
    </w:p>
    <w:p w14:paraId="20692572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01BFCC89" w14:textId="2055BF3F" w:rsidR="00BE2C53" w:rsidRPr="00BE2C53" w:rsidRDefault="00BE2C53" w:rsidP="004A249B">
      <w:pPr>
        <w:shd w:val="clear" w:color="auto" w:fill="FFFFFF"/>
        <w:spacing w:before="206" w:after="206" w:line="429" w:lineRule="atLeast"/>
        <w:ind w:left="-567" w:right="544" w:firstLine="567"/>
        <w:jc w:val="center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noProof/>
          <w:sz w:val="24"/>
          <w:szCs w:val="24"/>
        </w:rPr>
        <w:drawing>
          <wp:inline distT="0" distB="0" distL="0" distR="0" wp14:anchorId="116E8574" wp14:editId="51FF9AD3">
            <wp:extent cx="6390640" cy="437623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371" cy="43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EAA5" w14:textId="77777777" w:rsidR="004A249B" w:rsidRPr="004A249B" w:rsidRDefault="004A249B" w:rsidP="004A249B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Style w:val="Emphasis"/>
          <w:rFonts w:ascii="Cambria" w:hAnsi="Cambria"/>
          <w:i w:val="0"/>
          <w:iCs w:val="0"/>
        </w:rPr>
      </w:pPr>
    </w:p>
    <w:p w14:paraId="1C334D5F" w14:textId="0B2A0776" w:rsidR="00BE2C53" w:rsidRPr="00BE2C53" w:rsidRDefault="00BE2C53" w:rsidP="00BE2C5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Segoe UI Emoji" w:hAnsi="Segoe UI Emoji" w:cs="Segoe UI Emoji"/>
          <w:i w:val="0"/>
          <w:iCs w:val="0"/>
        </w:rPr>
        <w:t>👨</w:t>
      </w:r>
      <w:r w:rsidRPr="00BE2C53">
        <w:rPr>
          <w:rStyle w:val="Emphasis"/>
          <w:rFonts w:ascii="Cambria" w:hAnsi="Cambria"/>
          <w:i w:val="0"/>
          <w:iCs w:val="0"/>
        </w:rPr>
        <w:t>‍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💼</w:t>
      </w:r>
      <w:r w:rsidRPr="00BE2C53">
        <w:rPr>
          <w:rStyle w:val="Emphasis"/>
          <w:rFonts w:ascii="Cambria" w:hAnsi="Cambria"/>
          <w:i w:val="0"/>
          <w:iCs w:val="0"/>
        </w:rPr>
        <w:t xml:space="preserve"> Policyholders (Health/Motor)</w:t>
      </w:r>
    </w:p>
    <w:p w14:paraId="772C074B" w14:textId="77777777" w:rsidR="00BE2C53" w:rsidRPr="00BE2C53" w:rsidRDefault="00BE2C53" w:rsidP="00BE2C5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Segoe UI Emoji" w:hAnsi="Segoe UI Emoji" w:cs="Segoe UI Emoji"/>
          <w:i w:val="0"/>
          <w:iCs w:val="0"/>
        </w:rPr>
        <w:t>🏢</w:t>
      </w:r>
      <w:r w:rsidRPr="00BE2C53">
        <w:rPr>
          <w:rStyle w:val="Emphasis"/>
          <w:rFonts w:ascii="Cambria" w:hAnsi="Cambria"/>
          <w:i w:val="0"/>
          <w:iCs w:val="0"/>
        </w:rPr>
        <w:t xml:space="preserve"> B2B Partners</w:t>
      </w:r>
    </w:p>
    <w:p w14:paraId="6F20BF44" w14:textId="77777777" w:rsidR="00BE2C53" w:rsidRPr="00BE2C53" w:rsidRDefault="00BE2C53" w:rsidP="00BE2C5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Segoe UI Emoji" w:hAnsi="Segoe UI Emoji" w:cs="Segoe UI Emoji"/>
          <w:i w:val="0"/>
          <w:iCs w:val="0"/>
        </w:rPr>
        <w:t>👩</w:t>
      </w:r>
      <w:r w:rsidRPr="00BE2C53">
        <w:rPr>
          <w:rStyle w:val="Emphasis"/>
          <w:rFonts w:ascii="Cambria" w:hAnsi="Cambria"/>
          <w:i w:val="0"/>
          <w:iCs w:val="0"/>
        </w:rPr>
        <w:t>‍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💼</w:t>
      </w:r>
      <w:r w:rsidRPr="00BE2C53">
        <w:rPr>
          <w:rStyle w:val="Emphasis"/>
          <w:rFonts w:ascii="Cambria" w:hAnsi="Cambria"/>
          <w:i w:val="0"/>
          <w:iCs w:val="0"/>
        </w:rPr>
        <w:t xml:space="preserve"> Internal Teams</w:t>
      </w:r>
    </w:p>
    <w:p w14:paraId="73C8AFDE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78496103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67DD264E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47EA7151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58BC5ACF" w14:textId="7CCE3B16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0EBDAF6F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40FF4A16" w14:textId="1DFFF34B" w:rsidR="0020426F" w:rsidRPr="0089002F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lastRenderedPageBreak/>
        <w:t>8. Cost Structure</w:t>
      </w:r>
    </w:p>
    <w:p w14:paraId="7F254009" w14:textId="77777777" w:rsidR="004A249B" w:rsidRPr="00BE2C53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815"/>
        <w:gridCol w:w="2657"/>
      </w:tblGrid>
      <w:tr w:rsidR="00BE2C53" w:rsidRPr="00BE2C53" w14:paraId="1E57B77E" w14:textId="77777777" w:rsidTr="00BE2C5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B6BEE6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66016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Allocation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1005D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Visual</w:t>
            </w:r>
          </w:p>
        </w:tc>
      </w:tr>
      <w:tr w:rsidR="00BE2C53" w:rsidRPr="00BE2C53" w14:paraId="7813B306" w14:textId="77777777" w:rsidTr="00BE2C5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273018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Tech 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CE1F5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₹8M AI Budget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55AA9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 w:cs="Arial"/>
                <w:i w:val="0"/>
                <w:iCs w:val="0"/>
                <w:sz w:val="24"/>
                <w:szCs w:val="24"/>
                <w:lang w:eastAsia="en-IN"/>
              </w:rPr>
              <w:t>██████</w:t>
            </w:r>
            <w:r w:rsidRPr="00BE2C53">
              <w:rPr>
                <w:rStyle w:val="Emphasis"/>
                <w:rFonts w:ascii="Cambria" w:hAnsi="Cambria" w:cs="Cambria Math"/>
                <w:i w:val="0"/>
                <w:iCs w:val="0"/>
                <w:sz w:val="24"/>
                <w:szCs w:val="24"/>
                <w:lang w:eastAsia="en-IN"/>
              </w:rPr>
              <w:t>▁▁▁</w:t>
            </w: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 xml:space="preserve"> 60%</w:t>
            </w:r>
          </w:p>
        </w:tc>
      </w:tr>
      <w:tr w:rsidR="00BE2C53" w:rsidRPr="00BE2C53" w14:paraId="062E56FB" w14:textId="77777777" w:rsidTr="00BE2C5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C7DEC6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Cloud (AWS)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A137E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₹3M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AA023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 w:cs="Arial"/>
                <w:i w:val="0"/>
                <w:iCs w:val="0"/>
                <w:sz w:val="24"/>
                <w:szCs w:val="24"/>
                <w:lang w:eastAsia="en-IN"/>
              </w:rPr>
              <w:t>████</w:t>
            </w:r>
            <w:r w:rsidRPr="00BE2C53">
              <w:rPr>
                <w:rStyle w:val="Emphasis"/>
                <w:rFonts w:ascii="Cambria" w:hAnsi="Cambria" w:cs="Cambria Math"/>
                <w:i w:val="0"/>
                <w:iCs w:val="0"/>
                <w:sz w:val="24"/>
                <w:szCs w:val="24"/>
                <w:lang w:eastAsia="en-IN"/>
              </w:rPr>
              <w:t>▁▁▁▁</w:t>
            </w: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 xml:space="preserve"> 40%</w:t>
            </w:r>
          </w:p>
        </w:tc>
      </w:tr>
      <w:tr w:rsidR="00BE2C53" w:rsidRPr="00BE2C53" w14:paraId="70A72C70" w14:textId="77777777" w:rsidTr="00BE2C5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CB7CC1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Ops/APIs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DB9FA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₹2M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478B3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 w:cs="Arial"/>
                <w:i w:val="0"/>
                <w:iCs w:val="0"/>
                <w:sz w:val="24"/>
                <w:szCs w:val="24"/>
                <w:lang w:eastAsia="en-IN"/>
              </w:rPr>
              <w:t>██</w:t>
            </w:r>
            <w:r w:rsidRPr="00BE2C53">
              <w:rPr>
                <w:rStyle w:val="Emphasis"/>
                <w:rFonts w:ascii="Cambria" w:hAnsi="Cambria" w:cs="Cambria Math"/>
                <w:i w:val="0"/>
                <w:iCs w:val="0"/>
                <w:sz w:val="24"/>
                <w:szCs w:val="24"/>
                <w:lang w:eastAsia="en-IN"/>
              </w:rPr>
              <w:t>▁▁▁▁▁</w:t>
            </w: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 xml:space="preserve"> 20%</w:t>
            </w:r>
          </w:p>
        </w:tc>
      </w:tr>
      <w:tr w:rsidR="00BE2C53" w:rsidRPr="00BE2C53" w14:paraId="4F8697A6" w14:textId="77777777" w:rsidTr="00BE2C5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60B47B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8ACD3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>₹1.5M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AE1D6" w14:textId="77777777" w:rsidR="00BE2C53" w:rsidRPr="00BE2C53" w:rsidRDefault="00BE2C53" w:rsidP="00BE2C53">
            <w:pPr>
              <w:spacing w:after="0" w:line="240" w:lineRule="auto"/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</w:pPr>
            <w:r w:rsidRPr="00BE2C53">
              <w:rPr>
                <w:rStyle w:val="Emphasis"/>
                <w:rFonts w:ascii="Cambria" w:hAnsi="Cambria" w:cs="Arial"/>
                <w:i w:val="0"/>
                <w:iCs w:val="0"/>
                <w:sz w:val="24"/>
                <w:szCs w:val="24"/>
                <w:lang w:eastAsia="en-IN"/>
              </w:rPr>
              <w:t>█</w:t>
            </w:r>
            <w:r w:rsidRPr="00BE2C53">
              <w:rPr>
                <w:rStyle w:val="Emphasis"/>
                <w:rFonts w:ascii="Cambria" w:hAnsi="Cambria" w:cs="Cambria Math"/>
                <w:i w:val="0"/>
                <w:iCs w:val="0"/>
                <w:sz w:val="24"/>
                <w:szCs w:val="24"/>
                <w:lang w:eastAsia="en-IN"/>
              </w:rPr>
              <w:t>▁▁▁▁▁</w:t>
            </w:r>
            <w:r w:rsidRPr="00BE2C53">
              <w:rPr>
                <w:rStyle w:val="Emphasis"/>
                <w:rFonts w:ascii="Cambria" w:hAnsi="Cambria"/>
                <w:i w:val="0"/>
                <w:iCs w:val="0"/>
                <w:sz w:val="24"/>
                <w:szCs w:val="24"/>
                <w:lang w:eastAsia="en-IN"/>
              </w:rPr>
              <w:t xml:space="preserve"> 15%</w:t>
            </w:r>
          </w:p>
        </w:tc>
      </w:tr>
    </w:tbl>
    <w:p w14:paraId="24BFCC11" w14:textId="77777777" w:rsidR="004A249B" w:rsidRDefault="004A249B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65005EDC" w14:textId="53169786" w:rsidR="0020426F" w:rsidRPr="0089002F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t>9. Revenue Streams</w:t>
      </w:r>
    </w:p>
    <w:p w14:paraId="1AB2E38A" w14:textId="77777777" w:rsidR="00BE2C53" w:rsidRPr="00BE2C53" w:rsidRDefault="00BE2C53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0F8B511A" w14:textId="1D540621" w:rsidR="00BE2C53" w:rsidRPr="00BE2C53" w:rsidRDefault="00BE2C53" w:rsidP="00BE2C53">
      <w:pPr>
        <w:pStyle w:val="NormalWeb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1BD683CF" wp14:editId="58370D44">
            <wp:extent cx="6065520" cy="1560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52FD" w14:textId="6A23F494" w:rsidR="00BE2C53" w:rsidRPr="00BE2C53" w:rsidRDefault="00BE2C53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 xml:space="preserve"> </w:t>
      </w:r>
    </w:p>
    <w:p w14:paraId="510046F9" w14:textId="77777777" w:rsidR="00BE2C53" w:rsidRPr="00BE2C53" w:rsidRDefault="0020426F" w:rsidP="00BE2C53">
      <w:pPr>
        <w:numPr>
          <w:ilvl w:val="0"/>
          <w:numId w:val="9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Insurance Premiums: Dynamic pricing based on risk profiles</w:t>
      </w:r>
    </w:p>
    <w:p w14:paraId="5A4406BF" w14:textId="014032EA" w:rsidR="0020426F" w:rsidRPr="00BE2C53" w:rsidRDefault="00BE2C53" w:rsidP="00BE2C5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>Growth Levers: Pay-per-km Insurance, Fitness Discounts</w:t>
      </w:r>
      <w:r w:rsidR="0020426F" w:rsidRPr="00BE2C53">
        <w:rPr>
          <w:rStyle w:val="Emphasis"/>
          <w:rFonts w:ascii="Cambria" w:hAnsi="Cambria"/>
          <w:i w:val="0"/>
          <w:iCs w:val="0"/>
        </w:rPr>
        <w:t>.</w:t>
      </w:r>
    </w:p>
    <w:p w14:paraId="7EC3ABA5" w14:textId="77777777" w:rsidR="0020426F" w:rsidRPr="00BE2C53" w:rsidRDefault="0020426F" w:rsidP="00BE2C53">
      <w:pPr>
        <w:numPr>
          <w:ilvl w:val="0"/>
          <w:numId w:val="9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Partner Commissions: Fees from garages/hospitals for API integrations.</w:t>
      </w:r>
    </w:p>
    <w:p w14:paraId="339CC61D" w14:textId="77777777" w:rsidR="0020426F" w:rsidRPr="00BE2C53" w:rsidRDefault="0020426F" w:rsidP="00BE2C53">
      <w:pPr>
        <w:numPr>
          <w:ilvl w:val="0"/>
          <w:numId w:val="9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Cost Savings: Fraud reduction (₹15M/year), operational efficiency (20% lower OPEX).</w:t>
      </w:r>
    </w:p>
    <w:p w14:paraId="2069130A" w14:textId="77777777" w:rsidR="0020426F" w:rsidRPr="00BE2C53" w:rsidRDefault="0020426F" w:rsidP="00BE2C53">
      <w:pPr>
        <w:numPr>
          <w:ilvl w:val="0"/>
          <w:numId w:val="9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Upselling: "Rider" add-ons (e.g., zero-depreciation), micro-policies (travel/theft).</w:t>
      </w:r>
    </w:p>
    <w:p w14:paraId="04741488" w14:textId="5CC64CA7" w:rsidR="00F32448" w:rsidRPr="00BE2C53" w:rsidRDefault="00F32448" w:rsidP="004A249B">
      <w:pPr>
        <w:spacing w:before="480" w:after="480" w:line="240" w:lineRule="auto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3FF037B6" w14:textId="35D9ED5F" w:rsidR="0020426F" w:rsidRPr="0089002F" w:rsidRDefault="0020426F" w:rsidP="0089002F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lastRenderedPageBreak/>
        <w:t>Strategic Highlights</w:t>
      </w:r>
    </w:p>
    <w:p w14:paraId="625D4320" w14:textId="77777777" w:rsidR="00BE2C53" w:rsidRPr="00BE2C53" w:rsidRDefault="00BE2C53" w:rsidP="00BE2C53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 xml:space="preserve">Scalability: 500K users | Hindi/Tamil/English 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🌐</w:t>
      </w:r>
    </w:p>
    <w:p w14:paraId="2EE50143" w14:textId="77777777" w:rsidR="00BE2C53" w:rsidRPr="00BE2C53" w:rsidRDefault="00BE2C53" w:rsidP="00BE2C53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>AI Advantage:</w:t>
      </w:r>
    </w:p>
    <w:p w14:paraId="226E2AA1" w14:textId="77777777" w:rsidR="00BE2C53" w:rsidRPr="00BE2C53" w:rsidRDefault="00BE2C53" w:rsidP="00BE2C53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>Image Hashing → 30% Fraud Reduction</w:t>
      </w:r>
    </w:p>
    <w:p w14:paraId="77661A4F" w14:textId="77777777" w:rsidR="00BE2C53" w:rsidRPr="00BE2C53" w:rsidRDefault="00BE2C53" w:rsidP="00BE2C53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>Real-Time Damage Estimation</w:t>
      </w:r>
    </w:p>
    <w:p w14:paraId="0606C303" w14:textId="2DA74F6E" w:rsidR="00101328" w:rsidRPr="004A249B" w:rsidRDefault="00BE2C53" w:rsidP="004A2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  <w:r w:rsidRPr="00BE2C53">
        <w:rPr>
          <w:rStyle w:val="Emphasis"/>
          <w:rFonts w:ascii="Cambria" w:hAnsi="Cambria"/>
          <w:i w:val="0"/>
          <w:iCs w:val="0"/>
        </w:rPr>
        <w:t xml:space="preserve">Compliance: 7-Year Auto-Audit Logs </w:t>
      </w:r>
      <w:r w:rsidRPr="00BE2C53">
        <w:rPr>
          <w:rStyle w:val="Emphasis"/>
          <w:rFonts w:ascii="Segoe UI Emoji" w:hAnsi="Segoe UI Emoji" w:cs="Segoe UI Emoji"/>
          <w:i w:val="0"/>
          <w:iCs w:val="0"/>
        </w:rPr>
        <w:t>📜</w:t>
      </w:r>
    </w:p>
    <w:p w14:paraId="069F0881" w14:textId="77777777" w:rsidR="004A249B" w:rsidRPr="004A249B" w:rsidRDefault="004A249B" w:rsidP="004A249B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="Cambria" w:hAnsi="Cambria"/>
          <w:i w:val="0"/>
          <w:iCs w:val="0"/>
        </w:rPr>
      </w:pPr>
    </w:p>
    <w:p w14:paraId="35D4FB1D" w14:textId="70F870A8" w:rsidR="0020426F" w:rsidRPr="0089002F" w:rsidRDefault="0020426F" w:rsidP="00BE2C53">
      <w:pPr>
        <w:shd w:val="clear" w:color="auto" w:fill="FFFFFF"/>
        <w:spacing w:before="206" w:after="206" w:line="429" w:lineRule="atLeast"/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</w:pPr>
      <w:r w:rsidRPr="0089002F">
        <w:rPr>
          <w:rStyle w:val="Emphasis"/>
          <w:rFonts w:ascii="Cambria" w:hAnsi="Cambria"/>
          <w:b/>
          <w:bCs/>
          <w:i w:val="0"/>
          <w:iCs w:val="0"/>
          <w:sz w:val="24"/>
          <w:szCs w:val="24"/>
        </w:rPr>
        <w:t>Sources:</w:t>
      </w:r>
    </w:p>
    <w:p w14:paraId="46B25869" w14:textId="77777777" w:rsidR="0020426F" w:rsidRPr="00BE2C53" w:rsidRDefault="0020426F" w:rsidP="00BE2C53">
      <w:pPr>
        <w:numPr>
          <w:ilvl w:val="0"/>
          <w:numId w:val="11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BRD/PRD (Sections 3–5, 8–10): Target metrics (fraud reduction, TAT), user benefits.</w:t>
      </w:r>
    </w:p>
    <w:p w14:paraId="42F6A07E" w14:textId="77777777" w:rsidR="0020426F" w:rsidRPr="00BE2C53" w:rsidRDefault="0020426F" w:rsidP="00BE2C53">
      <w:pPr>
        <w:numPr>
          <w:ilvl w:val="0"/>
          <w:numId w:val="11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Scope Sheet (Digital Transformation Goals): AI/analytics use cases.</w:t>
      </w:r>
    </w:p>
    <w:p w14:paraId="31313EBA" w14:textId="4C7405CF" w:rsidR="0020426F" w:rsidRPr="00BE2C53" w:rsidRDefault="0020426F" w:rsidP="00BE2C53">
      <w:pPr>
        <w:numPr>
          <w:ilvl w:val="0"/>
          <w:numId w:val="11"/>
        </w:num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 w:rsidRPr="00BE2C53">
        <w:rPr>
          <w:rStyle w:val="Emphasis"/>
          <w:rFonts w:ascii="Cambria" w:hAnsi="Cambria"/>
          <w:i w:val="0"/>
          <w:iCs w:val="0"/>
          <w:sz w:val="24"/>
          <w:szCs w:val="24"/>
        </w:rPr>
        <w:t>Constraints (BRD Section 6): Budget (₹8M), technical dependencies.</w:t>
      </w:r>
    </w:p>
    <w:p w14:paraId="1A0FA720" w14:textId="3E777BE8" w:rsidR="00101328" w:rsidRDefault="00101328" w:rsidP="00BE2C53">
      <w:p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08D959F0" w14:textId="155BF9D2" w:rsidR="00BB68EB" w:rsidRDefault="00BB68EB" w:rsidP="00BE2C53">
      <w:p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048BB885" w14:textId="50939A1B" w:rsidR="00BB68EB" w:rsidRPr="00BE2C53" w:rsidRDefault="00000000" w:rsidP="00BE2C53">
      <w:p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  <w:r>
        <w:rPr>
          <w:rStyle w:val="Emphasis"/>
          <w:rFonts w:ascii="Cambria" w:hAnsi="Cambria"/>
          <w:i w:val="0"/>
          <w:iCs w:val="0"/>
          <w:sz w:val="24"/>
          <w:szCs w:val="24"/>
          <w:lang w:eastAsia="en-IN"/>
        </w:rPr>
        <w:pict w14:anchorId="7F3287E0">
          <v:rect id="_x0000_i1027" style="width:0;height:.75pt" o:hrstd="t" o:hrnoshade="t" o:hr="t" fillcolor="#404040" stroked="f"/>
        </w:pict>
      </w:r>
    </w:p>
    <w:p w14:paraId="27D7EDBD" w14:textId="15C88288" w:rsidR="00101328" w:rsidRPr="00BE2C53" w:rsidRDefault="00101328" w:rsidP="00BE2C53">
      <w:pPr>
        <w:shd w:val="clear" w:color="auto" w:fill="FFFFFF"/>
        <w:spacing w:after="0" w:line="429" w:lineRule="atLeast"/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p w14:paraId="51FC2AFF" w14:textId="77777777" w:rsidR="00097265" w:rsidRPr="00BE2C53" w:rsidRDefault="00097265" w:rsidP="00BE2C53">
      <w:pPr>
        <w:rPr>
          <w:rStyle w:val="Emphasis"/>
          <w:rFonts w:ascii="Cambria" w:hAnsi="Cambria"/>
          <w:i w:val="0"/>
          <w:iCs w:val="0"/>
          <w:sz w:val="24"/>
          <w:szCs w:val="24"/>
        </w:rPr>
      </w:pPr>
    </w:p>
    <w:sectPr w:rsidR="00097265" w:rsidRPr="00BE2C53" w:rsidSect="004A249B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811"/>
    <w:multiLevelType w:val="multilevel"/>
    <w:tmpl w:val="377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7C8A"/>
    <w:multiLevelType w:val="multilevel"/>
    <w:tmpl w:val="0F78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B5CC0"/>
    <w:multiLevelType w:val="multilevel"/>
    <w:tmpl w:val="E3D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35150"/>
    <w:multiLevelType w:val="multilevel"/>
    <w:tmpl w:val="4014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B7A60"/>
    <w:multiLevelType w:val="multilevel"/>
    <w:tmpl w:val="FE5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016E9"/>
    <w:multiLevelType w:val="multilevel"/>
    <w:tmpl w:val="2646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3704B"/>
    <w:multiLevelType w:val="multilevel"/>
    <w:tmpl w:val="971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B368A"/>
    <w:multiLevelType w:val="multilevel"/>
    <w:tmpl w:val="F60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5506C"/>
    <w:multiLevelType w:val="multilevel"/>
    <w:tmpl w:val="E9E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27995"/>
    <w:multiLevelType w:val="multilevel"/>
    <w:tmpl w:val="4A5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6D69"/>
    <w:multiLevelType w:val="multilevel"/>
    <w:tmpl w:val="478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D44F7"/>
    <w:multiLevelType w:val="multilevel"/>
    <w:tmpl w:val="0DB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D3C5A"/>
    <w:multiLevelType w:val="multilevel"/>
    <w:tmpl w:val="3748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B3865"/>
    <w:multiLevelType w:val="multilevel"/>
    <w:tmpl w:val="933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E37A5"/>
    <w:multiLevelType w:val="multilevel"/>
    <w:tmpl w:val="C52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D492C"/>
    <w:multiLevelType w:val="multilevel"/>
    <w:tmpl w:val="B5A2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31B31"/>
    <w:multiLevelType w:val="multilevel"/>
    <w:tmpl w:val="AF3A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571B2"/>
    <w:multiLevelType w:val="multilevel"/>
    <w:tmpl w:val="FC6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82285">
    <w:abstractNumId w:val="17"/>
  </w:num>
  <w:num w:numId="2" w16cid:durableId="1137991220">
    <w:abstractNumId w:val="12"/>
  </w:num>
  <w:num w:numId="3" w16cid:durableId="874149155">
    <w:abstractNumId w:val="10"/>
  </w:num>
  <w:num w:numId="4" w16cid:durableId="280305844">
    <w:abstractNumId w:val="4"/>
  </w:num>
  <w:num w:numId="5" w16cid:durableId="1271400385">
    <w:abstractNumId w:val="15"/>
  </w:num>
  <w:num w:numId="6" w16cid:durableId="806165148">
    <w:abstractNumId w:val="3"/>
  </w:num>
  <w:num w:numId="7" w16cid:durableId="240533097">
    <w:abstractNumId w:val="9"/>
  </w:num>
  <w:num w:numId="8" w16cid:durableId="225651966">
    <w:abstractNumId w:val="0"/>
  </w:num>
  <w:num w:numId="9" w16cid:durableId="1113787434">
    <w:abstractNumId w:val="8"/>
  </w:num>
  <w:num w:numId="10" w16cid:durableId="1627850864">
    <w:abstractNumId w:val="11"/>
  </w:num>
  <w:num w:numId="11" w16cid:durableId="1848521312">
    <w:abstractNumId w:val="13"/>
  </w:num>
  <w:num w:numId="12" w16cid:durableId="1669521">
    <w:abstractNumId w:val="6"/>
  </w:num>
  <w:num w:numId="13" w16cid:durableId="1743410512">
    <w:abstractNumId w:val="1"/>
  </w:num>
  <w:num w:numId="14" w16cid:durableId="1124419729">
    <w:abstractNumId w:val="14"/>
  </w:num>
  <w:num w:numId="15" w16cid:durableId="1914854740">
    <w:abstractNumId w:val="7"/>
  </w:num>
  <w:num w:numId="16" w16cid:durableId="1232695797">
    <w:abstractNumId w:val="5"/>
  </w:num>
  <w:num w:numId="17" w16cid:durableId="1014647708">
    <w:abstractNumId w:val="16"/>
  </w:num>
  <w:num w:numId="18" w16cid:durableId="764040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65"/>
    <w:rsid w:val="00097265"/>
    <w:rsid w:val="000E0F18"/>
    <w:rsid w:val="00101328"/>
    <w:rsid w:val="001C3A6A"/>
    <w:rsid w:val="001D7E53"/>
    <w:rsid w:val="0020426F"/>
    <w:rsid w:val="003878F5"/>
    <w:rsid w:val="003C06F2"/>
    <w:rsid w:val="004204CA"/>
    <w:rsid w:val="004A249B"/>
    <w:rsid w:val="0089002F"/>
    <w:rsid w:val="008A44F5"/>
    <w:rsid w:val="00A369E4"/>
    <w:rsid w:val="00BB68EB"/>
    <w:rsid w:val="00BE2C53"/>
    <w:rsid w:val="00DD75FD"/>
    <w:rsid w:val="00DF4FC6"/>
    <w:rsid w:val="00F03845"/>
    <w:rsid w:val="00F32448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56F2"/>
  <w15:chartTrackingRefBased/>
  <w15:docId w15:val="{5ED82DAF-F116-4FD5-88DC-8A44C1A8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2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20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426F"/>
    <w:rPr>
      <w:b/>
      <w:bCs/>
    </w:rPr>
  </w:style>
  <w:style w:type="character" w:styleId="Emphasis">
    <w:name w:val="Emphasis"/>
    <w:basedOn w:val="DefaultParagraphFont"/>
    <w:uiPriority w:val="20"/>
    <w:qFormat/>
    <w:rsid w:val="0020426F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20426F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1C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0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2641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Kharat</dc:creator>
  <cp:keywords/>
  <dc:description/>
  <cp:lastModifiedBy>Ketan Kharat</cp:lastModifiedBy>
  <cp:revision>57</cp:revision>
  <dcterms:created xsi:type="dcterms:W3CDTF">2025-06-18T07:56:00Z</dcterms:created>
  <dcterms:modified xsi:type="dcterms:W3CDTF">2025-07-17T07:07:00Z</dcterms:modified>
</cp:coreProperties>
</file>