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18 Solutions</w:t>
      </w:r>
    </w:p>
    <w:p>
      <w:pPr>
        <w:pStyle w:val="2"/>
        <w:keepNext w:val="0"/>
        <w:keepLines w:val="0"/>
        <w:widowControl/>
        <w:suppressLineNumbers w:val="0"/>
        <w:spacing w:before="0" w:beforeAutospacing="0" w:after="0" w:afterAutospacing="0"/>
        <w:ind w:left="0" w:right="0"/>
        <w:rPr>
          <w:i w:val="0"/>
        </w:rPr>
      </w:pPr>
      <w:r>
        <w:rPr>
          <w:i w:val="0"/>
        </w:rPr>
        <w:t>1. What is the difference between supervised and unsupervised learning? Give some examples to illustrate your point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In Supervised learning, you train the machine using data which is well “labeled.” Unsupervised learning is a machine learning technique, where you do not need to supervise the model. For example, Baby can identify other dogs based on past supervised learning.</w:t>
      </w:r>
    </w:p>
    <w:p>
      <w:pPr>
        <w:pStyle w:val="2"/>
        <w:keepNext w:val="0"/>
        <w:keepLines w:val="0"/>
        <w:widowControl/>
        <w:suppressLineNumbers w:val="0"/>
        <w:spacing w:before="0" w:beforeAutospacing="0" w:after="0" w:afterAutospacing="0"/>
        <w:ind w:left="0" w:right="0"/>
        <w:rPr>
          <w:i w:val="0"/>
        </w:rPr>
      </w:pPr>
      <w:r>
        <w:rPr>
          <w:i w:val="0"/>
        </w:rPr>
        <w:t>2. Mention a few unsupervised learning applications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main applications of unsupervised learning include clustering, visualization, dimensionality reduction, finding association rules, and anomaly detection.</w:t>
      </w:r>
    </w:p>
    <w:p>
      <w:pPr>
        <w:pStyle w:val="2"/>
        <w:keepNext w:val="0"/>
        <w:keepLines w:val="0"/>
        <w:widowControl/>
        <w:suppressLineNumbers w:val="0"/>
        <w:spacing w:before="0" w:beforeAutospacing="0" w:after="0" w:afterAutospacing="0"/>
        <w:ind w:left="0" w:right="0"/>
        <w:rPr>
          <w:i w:val="0"/>
        </w:rPr>
      </w:pPr>
      <w:r>
        <w:rPr>
          <w:i w:val="0"/>
        </w:rPr>
        <w:t>3. What are the three main types of clustering methods? Briefly describe the characteristics of each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various types of clustering are:</w:t>
      </w:r>
    </w:p>
    <w:p>
      <w:pPr>
        <w:keepNext w:val="0"/>
        <w:keepLines w:val="0"/>
        <w:widowControl/>
        <w:numPr>
          <w:ilvl w:val="0"/>
          <w:numId w:val="1"/>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Connectivity-based Clustering (Hierarchical clustering):</w:t>
      </w:r>
      <w:r>
        <w:rPr>
          <w:rFonts w:hint="default" w:ascii="var(--jp-content-font-family)" w:hAnsi="var(--jp-content-font-family)" w:eastAsia="var(--jp-content-font-family)" w:cs="var(--jp-content-font-family)"/>
          <w:i w:val="0"/>
          <w:bdr w:val="none" w:color="auto" w:sz="0" w:space="0"/>
        </w:rPr>
        <w:t>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pPr>
        <w:keepNext w:val="0"/>
        <w:keepLines w:val="0"/>
        <w:widowControl/>
        <w:numPr>
          <w:ilvl w:val="0"/>
          <w:numId w:val="2"/>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Centroids-based Clustering (Partitioning methods):</w:t>
      </w:r>
      <w:r>
        <w:rPr>
          <w:rFonts w:hint="default" w:ascii="var(--jp-content-font-family)" w:hAnsi="var(--jp-content-font-family)" w:eastAsia="var(--jp-content-font-family)" w:cs="var(--jp-content-font-family)"/>
          <w:i w:val="0"/>
          <w:bdr w:val="none" w:color="auto" w:sz="0" w:space="0"/>
        </w:rPr>
        <w:t>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 </w:t>
      </w:r>
    </w:p>
    <w:p>
      <w:pPr>
        <w:keepNext w:val="0"/>
        <w:keepLines w:val="0"/>
        <w:widowControl/>
        <w:numPr>
          <w:ilvl w:val="0"/>
          <w:numId w:val="3"/>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Density-based Clustering (Model-based methods):</w:t>
      </w:r>
      <w:r>
        <w:rPr>
          <w:rFonts w:hint="default" w:ascii="var(--jp-content-font-family)" w:hAnsi="var(--jp-content-font-family)" w:eastAsia="var(--jp-content-font-family)" w:cs="var(--jp-content-font-family)"/>
          <w:i w:val="0"/>
          <w:bdr w:val="none" w:color="auto" w:sz="0" w:space="0"/>
        </w:rPr>
        <w:t>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pPr>
        <w:keepNext w:val="0"/>
        <w:keepLines w:val="0"/>
        <w:widowControl/>
        <w:numPr>
          <w:ilvl w:val="0"/>
          <w:numId w:val="4"/>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Distribution-based Clustering:</w:t>
      </w:r>
      <w:r>
        <w:rPr>
          <w:rFonts w:hint="default" w:ascii="var(--jp-content-font-family)" w:hAnsi="var(--jp-content-font-family)" w:eastAsia="var(--jp-content-font-family)" w:cs="var(--jp-content-font-family)"/>
          <w:i w:val="0"/>
          <w:bdr w:val="none" w:color="auto" w:sz="0" w:space="0"/>
        </w:rPr>
        <w:t>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Fuzzy Clustering:</w:t>
      </w:r>
      <w:r>
        <w:rPr>
          <w:rFonts w:hint="default" w:ascii="var(--jp-content-font-family)" w:hAnsi="var(--jp-content-font-family)" w:eastAsia="var(--jp-content-font-family)" w:cs="var(--jp-content-font-family)"/>
          <w:i w:val="0"/>
          <w:bdr w:val="none" w:color="auto" w:sz="0" w:space="0"/>
        </w:rPr>
        <w:t>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pPr>
        <w:pStyle w:val="2"/>
        <w:keepNext w:val="0"/>
        <w:keepLines w:val="0"/>
        <w:widowControl/>
        <w:suppressLineNumbers w:val="0"/>
        <w:spacing w:before="0" w:beforeAutospacing="0" w:after="0" w:afterAutospacing="0"/>
        <w:ind w:left="0" w:right="0"/>
        <w:rPr>
          <w:i w:val="0"/>
        </w:rPr>
      </w:pPr>
      <w:r>
        <w:rPr>
          <w:i w:val="0"/>
        </w:rPr>
        <w:t>4. Explain how the k-means algorithm determines the consistency of clustering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Calculate the Within-Cluster-Sum of Squared Errors (WSS) for different values of k, and choose the k for which WSS becomes first starts to diminish. In the plot of WSS-versus-k, this is visible as an elbow. Within-Cluster-Sum of Squared Errors sounds a bit complex.</w:t>
      </w:r>
    </w:p>
    <w:p>
      <w:pPr>
        <w:pStyle w:val="2"/>
        <w:keepNext w:val="0"/>
        <w:keepLines w:val="0"/>
        <w:widowControl/>
        <w:suppressLineNumbers w:val="0"/>
        <w:spacing w:before="0" w:beforeAutospacing="0" w:after="0" w:afterAutospacing="0"/>
        <w:ind w:left="0" w:right="0"/>
        <w:rPr>
          <w:i w:val="0"/>
        </w:rPr>
      </w:pPr>
      <w:r>
        <w:rPr>
          <w:i w:val="0"/>
        </w:rPr>
        <w:t>5. With a simple illustration, explain the key difference between the k-means and k-medoids algorithms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pPr>
        <w:pStyle w:val="2"/>
        <w:keepNext w:val="0"/>
        <w:keepLines w:val="0"/>
        <w:widowControl/>
        <w:suppressLineNumbers w:val="0"/>
        <w:spacing w:before="0" w:beforeAutospacing="0" w:after="0" w:afterAutospacing="0"/>
        <w:ind w:left="0" w:right="0"/>
        <w:rPr>
          <w:i w:val="0"/>
        </w:rPr>
      </w:pPr>
      <w:r>
        <w:rPr>
          <w:i w:val="0"/>
        </w:rPr>
        <w:t>6. What is a dendrogram, and how does it work? Explain how to do it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pPr>
        <w:pStyle w:val="2"/>
        <w:keepNext w:val="0"/>
        <w:keepLines w:val="0"/>
        <w:widowControl/>
        <w:suppressLineNumbers w:val="0"/>
        <w:spacing w:before="0" w:beforeAutospacing="0" w:after="0" w:afterAutospacing="0"/>
        <w:ind w:left="0" w:right="0"/>
        <w:rPr>
          <w:i w:val="0"/>
        </w:rPr>
      </w:pPr>
      <w:r>
        <w:rPr>
          <w:i w:val="0"/>
        </w:rPr>
        <w:t>7. What exactly is SSE? What role does it play in the k-means algorithm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pPr>
        <w:pStyle w:val="4"/>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pPr>
        <w:pStyle w:val="2"/>
        <w:keepNext w:val="0"/>
        <w:keepLines w:val="0"/>
        <w:widowControl/>
        <w:suppressLineNumbers w:val="0"/>
        <w:spacing w:before="0" w:beforeAutospacing="0" w:after="0" w:afterAutospacing="0"/>
        <w:ind w:left="0" w:right="0"/>
        <w:rPr>
          <w:i w:val="0"/>
        </w:rPr>
      </w:pPr>
      <w:r>
        <w:rPr>
          <w:i w:val="0"/>
        </w:rPr>
        <w:t>8. With a step-by-step algorithm, explain the k-means procedure ?</w:t>
      </w:r>
    </w:p>
    <w:p>
      <w:pPr>
        <w:pStyle w:val="4"/>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1: Choose the number of clusters k. </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2: Select k random points from the data as centroids.</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3: Assign all the points to the closest cluster centroid. </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4: Recompute the centroids of newly formed clusters.</w:t>
      </w:r>
    </w:p>
    <w:p>
      <w:pPr>
        <w:keepNext w:val="0"/>
        <w:keepLines w:val="0"/>
        <w:widowControl/>
        <w:numPr>
          <w:ilvl w:val="0"/>
          <w:numId w:val="6"/>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Step 5: Repeat steps 3 and 4.</w:t>
      </w:r>
    </w:p>
    <w:p>
      <w:pPr>
        <w:pStyle w:val="2"/>
        <w:keepNext w:val="0"/>
        <w:keepLines w:val="0"/>
        <w:widowControl/>
        <w:suppressLineNumbers w:val="0"/>
        <w:spacing w:before="0" w:beforeAutospacing="0" w:after="0" w:afterAutospacing="0"/>
        <w:ind w:left="0" w:right="0"/>
        <w:rPr>
          <w:i w:val="0"/>
        </w:rPr>
      </w:pPr>
      <w:r>
        <w:rPr>
          <w:i w:val="0"/>
        </w:rPr>
        <w:t>9. In the sense of hierarchical clustering, define the terms single link and complete link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pPr>
        <w:pStyle w:val="2"/>
        <w:keepNext w:val="0"/>
        <w:keepLines w:val="0"/>
        <w:widowControl/>
        <w:suppressLineNumbers w:val="0"/>
        <w:spacing w:before="0" w:beforeAutospacing="0" w:after="0" w:afterAutospacing="0"/>
        <w:ind w:left="0" w:right="0"/>
        <w:rPr>
          <w:i w:val="0"/>
        </w:rPr>
      </w:pPr>
      <w:r>
        <w:rPr>
          <w:i w:val="0"/>
        </w:rPr>
        <w:t>10. How does the apriori concept aid in the reduction of measurement overhead in a business basket analysis? Give an example to demonstrate your point ?</w:t>
      </w:r>
    </w:p>
    <w:p>
      <w:pPr>
        <w:pStyle w:val="4"/>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var(--jp-code-font-family)">
    <w:altName w:val="苹方-简"/>
    <w:panose1 w:val="00000000000000000000"/>
    <w:charset w:val="00"/>
    <w:family w:val="auto"/>
    <w:pitch w:val="default"/>
    <w:sig w:usb0="00000000" w:usb1="00000000" w:usb2="00000000" w:usb3="00000000" w:csb0="00000000" w:csb1="00000000"/>
  </w:font>
  <w:font w:name="var(--jp-cell-prompt-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F9A"/>
    <w:multiLevelType w:val="multilevel"/>
    <w:tmpl w:val="62614F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2614FA5"/>
    <w:multiLevelType w:val="multilevel"/>
    <w:tmpl w:val="62614F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FB0"/>
    <w:multiLevelType w:val="multilevel"/>
    <w:tmpl w:val="62614F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2614FBB"/>
    <w:multiLevelType w:val="multilevel"/>
    <w:tmpl w:val="62614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FC6"/>
    <w:multiLevelType w:val="multilevel"/>
    <w:tmpl w:val="62614F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FD1"/>
    <w:multiLevelType w:val="multilevel"/>
    <w:tmpl w:val="62614F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C1E3"/>
    <w:rsid w:val="6FFFFA3A"/>
    <w:rsid w:val="7DDFC1E3"/>
    <w:rsid w:val="EAEFCF97"/>
    <w:rsid w:val="FD7C3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2022-04-21T17:57:00Z</dcterms:created>
  <dc:creator>kunaltyagi</dc:creator>
  <cp:lastModifiedBy>kunaltyagi</cp:lastModifiedBy>
  <dcterms:modified xsi:type="dcterms:W3CDTF">2022-04-21T17:59:27Z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