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74A6C" w14:textId="77777777" w:rsidR="00A04D78" w:rsidRPr="0006551A" w:rsidRDefault="00A04D78" w:rsidP="00A04D78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416EFC88" w14:textId="77777777" w:rsidR="00A04D78" w:rsidRDefault="00A04D78" w:rsidP="00A0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6EEF4E8D" w14:textId="4AB6C9B1" w:rsidR="00A04D78" w:rsidRPr="00A04D78" w:rsidRDefault="00A04D78" w:rsidP="00A04D7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04D78">
        <w:rPr>
          <w:rFonts w:ascii="Times New Roman" w:hAnsi="Times New Roman" w:cs="Times New Roman"/>
          <w:sz w:val="28"/>
          <w:szCs w:val="28"/>
        </w:rPr>
        <w:t>The program uses Prim’s Algorithm to find the Minimum Spanning Tree (MST) of a weighted graph. It starts from vertex 0 and repeatedly selects the minimum-weight edge that connects a visited vertex to an unvisited vertex. Finally, it prints all MST edges and the total weight.</w:t>
      </w:r>
    </w:p>
    <w:p w14:paraId="5E4CCA57" w14:textId="77777777" w:rsidR="00A04D78" w:rsidRDefault="00A04D78" w:rsidP="00A04D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82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9159384" w14:textId="32D71A2E" w:rsidR="00A04D78" w:rsidRDefault="00A04D78" w:rsidP="00A04D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7D246CB" wp14:editId="05BC9626">
            <wp:extent cx="3147060" cy="2806837"/>
            <wp:effectExtent l="0" t="0" r="0" b="0"/>
            <wp:docPr id="18233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644" cy="281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4ED4" w14:textId="77777777" w:rsidR="00A04D78" w:rsidRPr="00A04D78" w:rsidRDefault="00A04D78" w:rsidP="00A0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4D78">
        <w:rPr>
          <w:rFonts w:ascii="Times New Roman" w:hAnsi="Times New Roman" w:cs="Times New Roman"/>
          <w:b/>
          <w:bCs/>
          <w:sz w:val="28"/>
          <w:szCs w:val="28"/>
          <w:lang w:val="en-I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152"/>
      </w:tblGrid>
      <w:tr w:rsidR="00A04D78" w:rsidRPr="00A04D78" w14:paraId="70AF9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320EA" w14:textId="77777777" w:rsidR="00A04D78" w:rsidRPr="00A04D78" w:rsidRDefault="00A04D78" w:rsidP="00A04D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9327B44" w14:textId="77777777" w:rsidR="00A04D78" w:rsidRPr="00A04D78" w:rsidRDefault="00A04D78" w:rsidP="00A04D7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Time Complexity</w:t>
            </w:r>
          </w:p>
        </w:tc>
      </w:tr>
      <w:tr w:rsidR="00A04D78" w:rsidRPr="00A04D78" w14:paraId="3568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BCFF" w14:textId="77777777" w:rsidR="00A04D78" w:rsidRPr="00A04D78" w:rsidRDefault="00A04D78" w:rsidP="00A04D7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F7D4FBC" w14:textId="77777777" w:rsidR="00A04D78" w:rsidRPr="00A04D78" w:rsidRDefault="00A04D78" w:rsidP="00A04D7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O(V²)</w:t>
            </w:r>
          </w:p>
        </w:tc>
      </w:tr>
      <w:tr w:rsidR="00A04D78" w:rsidRPr="00A04D78" w14:paraId="6B52D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E941" w14:textId="77777777" w:rsidR="00A04D78" w:rsidRPr="00A04D78" w:rsidRDefault="00A04D78" w:rsidP="00A04D7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3C01784" w14:textId="77777777" w:rsidR="00A04D78" w:rsidRPr="00A04D78" w:rsidRDefault="00A04D78" w:rsidP="00A04D7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O(V²)</w:t>
            </w:r>
          </w:p>
        </w:tc>
      </w:tr>
      <w:tr w:rsidR="00A04D78" w:rsidRPr="00A04D78" w14:paraId="1D599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BBDA" w14:textId="77777777" w:rsidR="00A04D78" w:rsidRPr="00A04D78" w:rsidRDefault="00A04D78" w:rsidP="00A04D7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1CE95E6" w14:textId="77777777" w:rsidR="00A04D78" w:rsidRPr="00A04D78" w:rsidRDefault="00A04D78" w:rsidP="00A04D78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A04D78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O(V²)</w:t>
            </w:r>
          </w:p>
        </w:tc>
      </w:tr>
    </w:tbl>
    <w:p w14:paraId="799E0B8C" w14:textId="77777777" w:rsidR="00A04D78" w:rsidRDefault="00A04D78" w:rsidP="00A0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1A3ADBF" w14:textId="3CD2AF5B" w:rsidR="00A04D78" w:rsidRPr="00A04D78" w:rsidRDefault="00A04D78" w:rsidP="00A0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4D78">
        <w:rPr>
          <w:rFonts w:ascii="Times New Roman" w:hAnsi="Times New Roman" w:cs="Times New Roman"/>
          <w:b/>
          <w:bCs/>
          <w:sz w:val="28"/>
          <w:szCs w:val="28"/>
          <w:lang w:val="en-IN"/>
        </w:rPr>
        <w:t>Space Complexity</w:t>
      </w:r>
    </w:p>
    <w:p w14:paraId="3F4D3D79" w14:textId="77777777" w:rsidR="00A04D78" w:rsidRPr="00A04D78" w:rsidRDefault="00A04D78" w:rsidP="00A04D7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04D78">
        <w:rPr>
          <w:rFonts w:ascii="Times New Roman" w:hAnsi="Times New Roman" w:cs="Times New Roman"/>
          <w:sz w:val="28"/>
          <w:szCs w:val="28"/>
          <w:lang w:val="en-IN"/>
        </w:rPr>
        <w:t>O(V) for the parent, key, and visited arrays.</w:t>
      </w:r>
    </w:p>
    <w:p w14:paraId="4A705710" w14:textId="2ED8E7C7" w:rsidR="00A04D78" w:rsidRPr="00A04D78" w:rsidRDefault="00A04D78" w:rsidP="00A04D7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04D78">
        <w:rPr>
          <w:rFonts w:ascii="Times New Roman" w:hAnsi="Times New Roman" w:cs="Times New Roman"/>
          <w:sz w:val="28"/>
          <w:szCs w:val="28"/>
          <w:lang w:val="en-IN"/>
        </w:rPr>
        <w:t>Including the adjacency matrix, the total space required is O(V²).</w:t>
      </w:r>
    </w:p>
    <w:p w14:paraId="3FE02DE4" w14:textId="77777777" w:rsidR="00A04D78" w:rsidRDefault="00A04D78" w:rsidP="00A04D7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04D7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Conclusion:</w:t>
      </w:r>
    </w:p>
    <w:p w14:paraId="6351D8CD" w14:textId="1D583C56" w:rsidR="00A04D78" w:rsidRPr="00A04D78" w:rsidRDefault="00A04D78" w:rsidP="00A04D78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04D78">
        <w:rPr>
          <w:rFonts w:ascii="Times New Roman" w:hAnsi="Times New Roman" w:cs="Times New Roman"/>
          <w:sz w:val="28"/>
          <w:szCs w:val="28"/>
        </w:rPr>
        <w:t>Thus, Prim’s Algorithm successfully finds the Minimum Spanning Tree of a connected weighted graph. It selects the minimum-cost edges without forming a cycle and calculates the minimum total weight of the MST.</w:t>
      </w:r>
    </w:p>
    <w:p w14:paraId="0DFAD452" w14:textId="77777777" w:rsidR="00A04D78" w:rsidRDefault="00A04D78"/>
    <w:sectPr w:rsidR="00A04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78"/>
    <w:rsid w:val="006678E2"/>
    <w:rsid w:val="00A0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2979"/>
  <w15:chartTrackingRefBased/>
  <w15:docId w15:val="{0808FAD0-D645-4AC3-B50C-BD006B3E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D78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1</cp:revision>
  <dcterms:created xsi:type="dcterms:W3CDTF">2026-10-08T04:54:00Z</dcterms:created>
  <dcterms:modified xsi:type="dcterms:W3CDTF">2026-10-08T05:00:00Z</dcterms:modified>
</cp:coreProperties>
</file>