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D1A2" w14:textId="3168BC5B" w:rsidR="000415E1" w:rsidRDefault="000415E1"/>
    <w:p w14:paraId="7CF1BB34" w14:textId="77777777" w:rsidR="000415E1" w:rsidRDefault="000415E1" w:rsidP="000415E1"/>
    <w:p w14:paraId="36AF8A7B" w14:textId="77777777" w:rsidR="000415E1" w:rsidRPr="0006551A" w:rsidRDefault="000415E1" w:rsidP="000415E1">
      <w:pPr>
        <w:jc w:val="center"/>
        <w:rPr>
          <w:rFonts w:ascii="Times New Roman" w:hAnsi="Times New Roman" w:cs="Times New Roman"/>
          <w:b/>
          <w:bCs/>
          <w:sz w:val="52"/>
          <w:szCs w:val="52"/>
        </w:rPr>
      </w:pPr>
      <w:r w:rsidRPr="0006551A">
        <w:rPr>
          <w:rFonts w:ascii="Times New Roman" w:hAnsi="Times New Roman" w:cs="Times New Roman"/>
          <w:b/>
          <w:bCs/>
          <w:sz w:val="52"/>
          <w:szCs w:val="52"/>
        </w:rPr>
        <w:t>Practical</w:t>
      </w:r>
    </w:p>
    <w:p w14:paraId="076052B3" w14:textId="77777777" w:rsidR="000415E1" w:rsidRDefault="000415E1" w:rsidP="000415E1">
      <w:pPr>
        <w:rPr>
          <w:rFonts w:ascii="Times New Roman" w:hAnsi="Times New Roman" w:cs="Times New Roman"/>
          <w:b/>
          <w:bCs/>
          <w:sz w:val="28"/>
          <w:szCs w:val="28"/>
        </w:rPr>
      </w:pPr>
      <w:proofErr w:type="gramStart"/>
      <w:r>
        <w:rPr>
          <w:rFonts w:ascii="Times New Roman" w:hAnsi="Times New Roman" w:cs="Times New Roman"/>
          <w:b/>
          <w:bCs/>
          <w:sz w:val="28"/>
          <w:szCs w:val="28"/>
        </w:rPr>
        <w:t>SUMMARY:-</w:t>
      </w:r>
      <w:proofErr w:type="gramEnd"/>
      <w:r>
        <w:rPr>
          <w:rFonts w:ascii="Times New Roman" w:hAnsi="Times New Roman" w:cs="Times New Roman"/>
          <w:b/>
          <w:bCs/>
          <w:sz w:val="28"/>
          <w:szCs w:val="28"/>
        </w:rPr>
        <w:t xml:space="preserve"> </w:t>
      </w:r>
    </w:p>
    <w:p w14:paraId="1B8C75D1" w14:textId="77777777" w:rsidR="000415E1" w:rsidRDefault="000415E1" w:rsidP="000415E1">
      <w:pPr>
        <w:rPr>
          <w:rFonts w:ascii="Times New Roman" w:hAnsi="Times New Roman" w:cs="Times New Roman"/>
          <w:b/>
          <w:bCs/>
          <w:sz w:val="28"/>
          <w:szCs w:val="28"/>
        </w:rPr>
      </w:pPr>
      <w:r w:rsidRPr="000415E1">
        <w:rPr>
          <w:rFonts w:ascii="Times New Roman" w:hAnsi="Times New Roman" w:cs="Times New Roman"/>
          <w:sz w:val="28"/>
          <w:szCs w:val="28"/>
        </w:rPr>
        <w:t>In this practical, we implement graph traversal using DFS (Depth First Search) and BFS (Breadth First Search) in C. DFS explores deeply before backtracking, whereas BFS visits vertices level by level. The program takes graph edges and a starting vertex as input and displays both traversal orders and execution times.</w:t>
      </w:r>
      <w:r w:rsidRPr="000415E1">
        <w:rPr>
          <w:rFonts w:ascii="Times New Roman" w:hAnsi="Times New Roman" w:cs="Times New Roman"/>
          <w:b/>
          <w:bCs/>
          <w:sz w:val="28"/>
          <w:szCs w:val="28"/>
        </w:rPr>
        <w:t xml:space="preserve"> </w:t>
      </w:r>
    </w:p>
    <w:p w14:paraId="05DAEB2E" w14:textId="77777777" w:rsidR="000415E1" w:rsidRDefault="000415E1" w:rsidP="000415E1">
      <w:pPr>
        <w:rPr>
          <w:rFonts w:ascii="Times New Roman" w:hAnsi="Times New Roman" w:cs="Times New Roman"/>
          <w:b/>
          <w:bCs/>
          <w:sz w:val="28"/>
          <w:szCs w:val="28"/>
        </w:rPr>
      </w:pPr>
    </w:p>
    <w:p w14:paraId="473B911D" w14:textId="77777777" w:rsidR="000415E1" w:rsidRDefault="000415E1" w:rsidP="000415E1">
      <w:pPr>
        <w:rPr>
          <w:rFonts w:ascii="Times New Roman" w:hAnsi="Times New Roman" w:cs="Times New Roman"/>
          <w:b/>
          <w:bCs/>
          <w:sz w:val="28"/>
          <w:szCs w:val="28"/>
        </w:rPr>
      </w:pPr>
      <w:r>
        <w:rPr>
          <w:rFonts w:ascii="Times New Roman" w:hAnsi="Times New Roman" w:cs="Times New Roman"/>
          <w:b/>
          <w:bCs/>
          <w:sz w:val="28"/>
          <w:szCs w:val="28"/>
        </w:rPr>
        <w:t>Output:</w:t>
      </w:r>
    </w:p>
    <w:p w14:paraId="3A681D5F" w14:textId="533AE9F0" w:rsidR="000415E1" w:rsidRDefault="000415E1" w:rsidP="000415E1">
      <w:pPr>
        <w:rPr>
          <w:rFonts w:ascii="Times New Roman" w:hAnsi="Times New Roman" w:cs="Times New Roman"/>
          <w:b/>
          <w:bCs/>
          <w:sz w:val="28"/>
          <w:szCs w:val="28"/>
        </w:rPr>
      </w:pPr>
      <w:r w:rsidRPr="000415E1">
        <w:drawing>
          <wp:inline distT="0" distB="0" distL="0" distR="0" wp14:anchorId="162D8551" wp14:editId="13D9434D">
            <wp:extent cx="3429000" cy="4606636"/>
            <wp:effectExtent l="0" t="0" r="0" b="3810"/>
            <wp:docPr id="43325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73161" name=""/>
                    <pic:cNvPicPr/>
                  </pic:nvPicPr>
                  <pic:blipFill>
                    <a:blip r:embed="rId7"/>
                    <a:stretch>
                      <a:fillRect/>
                    </a:stretch>
                  </pic:blipFill>
                  <pic:spPr>
                    <a:xfrm>
                      <a:off x="0" y="0"/>
                      <a:ext cx="3433958" cy="4613297"/>
                    </a:xfrm>
                    <a:prstGeom prst="rect">
                      <a:avLst/>
                    </a:prstGeom>
                  </pic:spPr>
                </pic:pic>
              </a:graphicData>
            </a:graphic>
          </wp:inline>
        </w:drawing>
      </w:r>
    </w:p>
    <w:p w14:paraId="67A5184A" w14:textId="77777777" w:rsidR="000415E1" w:rsidRDefault="000415E1" w:rsidP="000415E1">
      <w:pPr>
        <w:rPr>
          <w:rFonts w:ascii="Times New Roman" w:hAnsi="Times New Roman" w:cs="Times New Roman"/>
          <w:b/>
          <w:bCs/>
          <w:sz w:val="28"/>
          <w:szCs w:val="28"/>
        </w:rPr>
      </w:pPr>
    </w:p>
    <w:p w14:paraId="2CB5A8AA" w14:textId="77777777" w:rsidR="000415E1" w:rsidRDefault="000415E1" w:rsidP="000415E1">
      <w:pPr>
        <w:rPr>
          <w:rFonts w:ascii="Times New Roman" w:hAnsi="Times New Roman" w:cs="Times New Roman"/>
          <w:b/>
          <w:bCs/>
          <w:sz w:val="28"/>
          <w:szCs w:val="28"/>
        </w:rPr>
      </w:pPr>
    </w:p>
    <w:p w14:paraId="352DCF3C" w14:textId="77777777" w:rsidR="000415E1" w:rsidRDefault="000415E1" w:rsidP="000415E1">
      <w:pPr>
        <w:rPr>
          <w:rFonts w:ascii="Times New Roman" w:hAnsi="Times New Roman" w:cs="Times New Roman"/>
          <w:b/>
          <w:bCs/>
          <w:sz w:val="28"/>
          <w:szCs w:val="28"/>
        </w:rPr>
      </w:pPr>
    </w:p>
    <w:p w14:paraId="3039A9E2" w14:textId="77777777" w:rsidR="000415E1" w:rsidRDefault="000415E1" w:rsidP="000415E1">
      <w:pPr>
        <w:rPr>
          <w:rFonts w:ascii="Times New Roman" w:hAnsi="Times New Roman" w:cs="Times New Roman"/>
          <w:b/>
          <w:bCs/>
          <w:sz w:val="28"/>
          <w:szCs w:val="28"/>
        </w:rPr>
      </w:pPr>
    </w:p>
    <w:p w14:paraId="2FE00134" w14:textId="3973F2E2" w:rsidR="000415E1" w:rsidRPr="000415E1" w:rsidRDefault="000415E1" w:rsidP="000415E1">
      <w:pPr>
        <w:rPr>
          <w:rFonts w:ascii="Times New Roman" w:hAnsi="Times New Roman" w:cs="Times New Roman"/>
          <w:sz w:val="28"/>
          <w:szCs w:val="28"/>
        </w:rPr>
      </w:pPr>
      <w:r w:rsidRPr="000415E1">
        <w:rPr>
          <w:rFonts w:ascii="Times New Roman" w:hAnsi="Times New Roman" w:cs="Times New Roman"/>
          <w:b/>
          <w:bCs/>
          <w:sz w:val="28"/>
          <w:szCs w:val="28"/>
        </w:rPr>
        <w:t>Time Complexity</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807"/>
        <w:gridCol w:w="822"/>
      </w:tblGrid>
      <w:tr w:rsidR="000415E1" w:rsidRPr="000415E1" w14:paraId="28D521DC" w14:textId="77777777">
        <w:trPr>
          <w:tblCellSpacing w:w="15" w:type="dxa"/>
        </w:trPr>
        <w:tc>
          <w:tcPr>
            <w:tcW w:w="0" w:type="auto"/>
            <w:vAlign w:val="center"/>
            <w:hideMark/>
          </w:tcPr>
          <w:p w14:paraId="3F9AEC27" w14:textId="77777777" w:rsidR="000415E1" w:rsidRPr="000415E1" w:rsidRDefault="000415E1" w:rsidP="000415E1">
            <w:pPr>
              <w:rPr>
                <w:rFonts w:ascii="Times New Roman" w:hAnsi="Times New Roman" w:cs="Times New Roman"/>
                <w:b/>
                <w:bCs/>
                <w:sz w:val="28"/>
                <w:szCs w:val="28"/>
              </w:rPr>
            </w:pPr>
            <w:r w:rsidRPr="000415E1">
              <w:rPr>
                <w:rFonts w:ascii="Times New Roman" w:hAnsi="Times New Roman" w:cs="Times New Roman"/>
                <w:b/>
                <w:bCs/>
                <w:sz w:val="28"/>
                <w:szCs w:val="28"/>
              </w:rPr>
              <w:t>Case</w:t>
            </w:r>
          </w:p>
        </w:tc>
        <w:tc>
          <w:tcPr>
            <w:tcW w:w="0" w:type="auto"/>
            <w:vAlign w:val="center"/>
            <w:hideMark/>
          </w:tcPr>
          <w:p w14:paraId="356259DA" w14:textId="77777777" w:rsidR="000415E1" w:rsidRPr="000415E1" w:rsidRDefault="000415E1" w:rsidP="000415E1">
            <w:pPr>
              <w:rPr>
                <w:rFonts w:ascii="Times New Roman" w:hAnsi="Times New Roman" w:cs="Times New Roman"/>
                <w:b/>
                <w:bCs/>
                <w:sz w:val="28"/>
                <w:szCs w:val="28"/>
              </w:rPr>
            </w:pPr>
            <w:r w:rsidRPr="000415E1">
              <w:rPr>
                <w:rFonts w:ascii="Times New Roman" w:hAnsi="Times New Roman" w:cs="Times New Roman"/>
                <w:b/>
                <w:bCs/>
                <w:sz w:val="28"/>
                <w:szCs w:val="28"/>
              </w:rPr>
              <w:t>DFS</w:t>
            </w:r>
          </w:p>
        </w:tc>
        <w:tc>
          <w:tcPr>
            <w:tcW w:w="0" w:type="auto"/>
            <w:vAlign w:val="center"/>
            <w:hideMark/>
          </w:tcPr>
          <w:p w14:paraId="191DD731" w14:textId="77777777" w:rsidR="000415E1" w:rsidRPr="000415E1" w:rsidRDefault="000415E1" w:rsidP="000415E1">
            <w:pPr>
              <w:rPr>
                <w:rFonts w:ascii="Times New Roman" w:hAnsi="Times New Roman" w:cs="Times New Roman"/>
                <w:b/>
                <w:bCs/>
                <w:sz w:val="28"/>
                <w:szCs w:val="28"/>
              </w:rPr>
            </w:pPr>
            <w:r w:rsidRPr="000415E1">
              <w:rPr>
                <w:rFonts w:ascii="Times New Roman" w:hAnsi="Times New Roman" w:cs="Times New Roman"/>
                <w:b/>
                <w:bCs/>
                <w:sz w:val="28"/>
                <w:szCs w:val="28"/>
              </w:rPr>
              <w:t>BFS</w:t>
            </w:r>
          </w:p>
        </w:tc>
      </w:tr>
      <w:tr w:rsidR="000415E1" w:rsidRPr="000415E1" w14:paraId="460D7CE4" w14:textId="77777777">
        <w:trPr>
          <w:tblCellSpacing w:w="15" w:type="dxa"/>
        </w:trPr>
        <w:tc>
          <w:tcPr>
            <w:tcW w:w="0" w:type="auto"/>
            <w:vAlign w:val="center"/>
            <w:hideMark/>
          </w:tcPr>
          <w:p w14:paraId="1380AB19" w14:textId="77777777" w:rsidR="000415E1" w:rsidRPr="000415E1" w:rsidRDefault="000415E1" w:rsidP="000415E1">
            <w:pPr>
              <w:rPr>
                <w:rFonts w:ascii="Times New Roman" w:hAnsi="Times New Roman" w:cs="Times New Roman"/>
                <w:sz w:val="28"/>
                <w:szCs w:val="28"/>
              </w:rPr>
            </w:pPr>
            <w:r w:rsidRPr="000415E1">
              <w:rPr>
                <w:rFonts w:ascii="Times New Roman" w:hAnsi="Times New Roman" w:cs="Times New Roman"/>
                <w:sz w:val="28"/>
                <w:szCs w:val="28"/>
              </w:rPr>
              <w:t>Best Case</w:t>
            </w:r>
          </w:p>
        </w:tc>
        <w:tc>
          <w:tcPr>
            <w:tcW w:w="0" w:type="auto"/>
            <w:vAlign w:val="center"/>
            <w:hideMark/>
          </w:tcPr>
          <w:p w14:paraId="4A309E12" w14:textId="49971E15" w:rsidR="000415E1" w:rsidRPr="000415E1" w:rsidRDefault="000415E1" w:rsidP="000415E1">
            <w:pPr>
              <w:rPr>
                <w:rFonts w:ascii="Times New Roman" w:hAnsi="Times New Roman" w:cs="Times New Roman"/>
                <w:sz w:val="28"/>
                <w:szCs w:val="28"/>
              </w:rPr>
            </w:pPr>
            <m:oMathPara>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m:oMathPara>
          </w:p>
        </w:tc>
        <w:tc>
          <w:tcPr>
            <w:tcW w:w="0" w:type="auto"/>
            <w:vAlign w:val="center"/>
            <w:hideMark/>
          </w:tcPr>
          <w:p w14:paraId="462CF706" w14:textId="7C31DCC5" w:rsidR="000415E1" w:rsidRPr="000415E1" w:rsidRDefault="000415E1" w:rsidP="000415E1">
            <w:pPr>
              <w:rPr>
                <w:rFonts w:ascii="Times New Roman" w:hAnsi="Times New Roman" w:cs="Times New Roman"/>
                <w:sz w:val="28"/>
                <w:szCs w:val="28"/>
              </w:rPr>
            </w:pPr>
            <m:oMathPara>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m:oMathPara>
          </w:p>
        </w:tc>
      </w:tr>
      <w:tr w:rsidR="000415E1" w:rsidRPr="000415E1" w14:paraId="3EA9C914" w14:textId="77777777">
        <w:trPr>
          <w:tblCellSpacing w:w="15" w:type="dxa"/>
        </w:trPr>
        <w:tc>
          <w:tcPr>
            <w:tcW w:w="0" w:type="auto"/>
            <w:vAlign w:val="center"/>
            <w:hideMark/>
          </w:tcPr>
          <w:p w14:paraId="0E7D1D42" w14:textId="77777777" w:rsidR="000415E1" w:rsidRPr="000415E1" w:rsidRDefault="000415E1" w:rsidP="000415E1">
            <w:pPr>
              <w:rPr>
                <w:rFonts w:ascii="Times New Roman" w:hAnsi="Times New Roman" w:cs="Times New Roman"/>
                <w:sz w:val="28"/>
                <w:szCs w:val="28"/>
              </w:rPr>
            </w:pPr>
            <w:r w:rsidRPr="000415E1">
              <w:rPr>
                <w:rFonts w:ascii="Times New Roman" w:hAnsi="Times New Roman" w:cs="Times New Roman"/>
                <w:sz w:val="28"/>
                <w:szCs w:val="28"/>
              </w:rPr>
              <w:t>Average Case</w:t>
            </w:r>
          </w:p>
        </w:tc>
        <w:tc>
          <w:tcPr>
            <w:tcW w:w="0" w:type="auto"/>
            <w:vAlign w:val="center"/>
            <w:hideMark/>
          </w:tcPr>
          <w:p w14:paraId="70D82C10" w14:textId="0AA2D138" w:rsidR="000415E1" w:rsidRPr="000415E1" w:rsidRDefault="000415E1" w:rsidP="000415E1">
            <w:pPr>
              <w:rPr>
                <w:rFonts w:ascii="Times New Roman" w:hAnsi="Times New Roman" w:cs="Times New Roman"/>
                <w:sz w:val="28"/>
                <w:szCs w:val="28"/>
              </w:rPr>
            </w:pPr>
            <m:oMathPara>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m:oMathPara>
          </w:p>
        </w:tc>
        <w:tc>
          <w:tcPr>
            <w:tcW w:w="0" w:type="auto"/>
            <w:vAlign w:val="center"/>
            <w:hideMark/>
          </w:tcPr>
          <w:p w14:paraId="301F5FC5" w14:textId="4795DD37" w:rsidR="000415E1" w:rsidRPr="000415E1" w:rsidRDefault="000415E1" w:rsidP="000415E1">
            <w:pPr>
              <w:rPr>
                <w:rFonts w:ascii="Times New Roman" w:hAnsi="Times New Roman" w:cs="Times New Roman"/>
                <w:sz w:val="28"/>
                <w:szCs w:val="28"/>
              </w:rPr>
            </w:pPr>
            <m:oMathPara>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m:oMathPara>
          </w:p>
        </w:tc>
      </w:tr>
      <w:tr w:rsidR="000415E1" w:rsidRPr="000415E1" w14:paraId="23C1A2E3" w14:textId="77777777">
        <w:trPr>
          <w:tblCellSpacing w:w="15" w:type="dxa"/>
        </w:trPr>
        <w:tc>
          <w:tcPr>
            <w:tcW w:w="0" w:type="auto"/>
            <w:vAlign w:val="center"/>
            <w:hideMark/>
          </w:tcPr>
          <w:p w14:paraId="1293ED2B" w14:textId="77777777" w:rsidR="000415E1" w:rsidRPr="000415E1" w:rsidRDefault="000415E1" w:rsidP="000415E1">
            <w:pPr>
              <w:rPr>
                <w:rFonts w:ascii="Times New Roman" w:hAnsi="Times New Roman" w:cs="Times New Roman"/>
                <w:sz w:val="28"/>
                <w:szCs w:val="28"/>
              </w:rPr>
            </w:pPr>
            <w:r w:rsidRPr="000415E1">
              <w:rPr>
                <w:rFonts w:ascii="Times New Roman" w:hAnsi="Times New Roman" w:cs="Times New Roman"/>
                <w:sz w:val="28"/>
                <w:szCs w:val="28"/>
              </w:rPr>
              <w:t>Worst Case</w:t>
            </w:r>
          </w:p>
        </w:tc>
        <w:tc>
          <w:tcPr>
            <w:tcW w:w="0" w:type="auto"/>
            <w:vAlign w:val="center"/>
            <w:hideMark/>
          </w:tcPr>
          <w:p w14:paraId="4FFE497C" w14:textId="5BF6B879" w:rsidR="000415E1" w:rsidRPr="000415E1" w:rsidRDefault="000415E1" w:rsidP="000415E1">
            <w:pPr>
              <w:rPr>
                <w:rFonts w:ascii="Times New Roman" w:hAnsi="Times New Roman" w:cs="Times New Roman"/>
                <w:sz w:val="28"/>
                <w:szCs w:val="28"/>
              </w:rPr>
            </w:pPr>
            <m:oMathPara>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m:oMathPara>
          </w:p>
        </w:tc>
        <w:tc>
          <w:tcPr>
            <w:tcW w:w="0" w:type="auto"/>
            <w:vAlign w:val="center"/>
            <w:hideMark/>
          </w:tcPr>
          <w:p w14:paraId="69560318" w14:textId="55D1898C" w:rsidR="000415E1" w:rsidRPr="000415E1" w:rsidRDefault="000415E1" w:rsidP="000415E1">
            <w:pPr>
              <w:rPr>
                <w:rFonts w:ascii="Times New Roman" w:hAnsi="Times New Roman" w:cs="Times New Roman"/>
                <w:sz w:val="28"/>
                <w:szCs w:val="28"/>
              </w:rPr>
            </w:pPr>
            <m:oMathPara>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m:oMathPara>
          </w:p>
        </w:tc>
      </w:tr>
    </w:tbl>
    <w:p w14:paraId="569298E8" w14:textId="66ED82DE" w:rsidR="000415E1" w:rsidRDefault="000415E1" w:rsidP="000415E1">
      <w:pPr>
        <w:rPr>
          <w:rFonts w:ascii="Times New Roman" w:hAnsi="Times New Roman" w:cs="Times New Roman"/>
          <w:sz w:val="28"/>
          <w:szCs w:val="28"/>
        </w:rPr>
      </w:pPr>
      <w:r w:rsidRPr="000415E1">
        <w:rPr>
          <w:rFonts w:ascii="Times New Roman" w:hAnsi="Times New Roman" w:cs="Times New Roman"/>
          <w:sz w:val="28"/>
          <w:szCs w:val="28"/>
        </w:rPr>
        <w:t>Where</w:t>
      </w:r>
      <w:r w:rsidRPr="000415E1">
        <w:rPr>
          <w:rFonts w:ascii="Times New Roman" w:hAnsi="Times New Roman" w:cs="Times New Roman"/>
          <w:sz w:val="28"/>
          <w:szCs w:val="28"/>
        </w:rPr>
        <w:t xml:space="preserve">, </w:t>
      </w:r>
      <m:oMath>
        <m:r>
          <w:rPr>
            <w:rFonts w:ascii="Cambria Math" w:hAnsi="Cambria Math" w:cs="Times New Roman"/>
            <w:sz w:val="28"/>
            <w:szCs w:val="28"/>
          </w:rPr>
          <m:t>V</m:t>
        </m:r>
      </m:oMath>
      <w:r w:rsidRPr="000415E1">
        <w:rPr>
          <w:rFonts w:ascii="Times New Roman" w:hAnsi="Times New Roman" w:cs="Times New Roman"/>
          <w:sz w:val="28"/>
          <w:szCs w:val="28"/>
        </w:rPr>
        <w:t>represents the number of vertices.</w:t>
      </w:r>
    </w:p>
    <w:p w14:paraId="7717D138" w14:textId="77777777" w:rsidR="000415E1" w:rsidRPr="000415E1" w:rsidRDefault="000415E1" w:rsidP="000415E1">
      <w:pPr>
        <w:rPr>
          <w:rFonts w:ascii="Times New Roman" w:hAnsi="Times New Roman" w:cs="Times New Roman"/>
          <w:sz w:val="28"/>
          <w:szCs w:val="28"/>
        </w:rPr>
      </w:pPr>
    </w:p>
    <w:p w14:paraId="5100F032" w14:textId="55976F9D" w:rsidR="000415E1" w:rsidRPr="000415E1" w:rsidRDefault="000415E1" w:rsidP="000415E1">
      <w:pPr>
        <w:rPr>
          <w:rFonts w:ascii="Times New Roman" w:hAnsi="Times New Roman" w:cs="Times New Roman"/>
          <w:b/>
          <w:bCs/>
          <w:sz w:val="28"/>
          <w:szCs w:val="28"/>
        </w:rPr>
      </w:pPr>
      <w:r w:rsidRPr="000415E1">
        <w:rPr>
          <w:rFonts w:ascii="Times New Roman" w:hAnsi="Times New Roman" w:cs="Times New Roman"/>
          <w:b/>
          <w:bCs/>
          <w:sz w:val="28"/>
          <w:szCs w:val="28"/>
        </w:rPr>
        <w:t>Space Complexity</w:t>
      </w:r>
      <w:r>
        <w:rPr>
          <w:rFonts w:ascii="Times New Roman" w:hAnsi="Times New Roman" w:cs="Times New Roman"/>
          <w:b/>
          <w:bCs/>
          <w:sz w:val="28"/>
          <w:szCs w:val="28"/>
        </w:rPr>
        <w:t>:</w:t>
      </w:r>
    </w:p>
    <w:p w14:paraId="2C0B87EE" w14:textId="7CE97865" w:rsidR="000415E1" w:rsidRPr="000415E1" w:rsidRDefault="000415E1" w:rsidP="000415E1">
      <w:pPr>
        <w:numPr>
          <w:ilvl w:val="0"/>
          <w:numId w:val="1"/>
        </w:numPr>
        <w:rPr>
          <w:rFonts w:ascii="Times New Roman" w:hAnsi="Times New Roman" w:cs="Times New Roman"/>
          <w:sz w:val="28"/>
          <w:szCs w:val="28"/>
        </w:rPr>
      </w:pPr>
      <w:r w:rsidRPr="000415E1">
        <w:rPr>
          <w:rFonts w:ascii="Times New Roman" w:hAnsi="Times New Roman" w:cs="Times New Roman"/>
          <w:sz w:val="28"/>
          <w:szCs w:val="28"/>
        </w:rPr>
        <w:t xml:space="preserve">Adjacency matrix: </w:t>
      </w:r>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w:p>
    <w:p w14:paraId="516A802A" w14:textId="78A3BBCE" w:rsidR="000415E1" w:rsidRPr="000415E1" w:rsidRDefault="000415E1" w:rsidP="000415E1">
      <w:pPr>
        <w:numPr>
          <w:ilvl w:val="0"/>
          <w:numId w:val="1"/>
        </w:numPr>
        <w:rPr>
          <w:rFonts w:ascii="Times New Roman" w:hAnsi="Times New Roman" w:cs="Times New Roman"/>
          <w:sz w:val="28"/>
          <w:szCs w:val="28"/>
        </w:rPr>
      </w:pPr>
      <w:r w:rsidRPr="000415E1">
        <w:rPr>
          <w:rFonts w:ascii="Times New Roman" w:hAnsi="Times New Roman" w:cs="Times New Roman"/>
          <w:sz w:val="28"/>
          <w:szCs w:val="28"/>
        </w:rPr>
        <w:t xml:space="preserve">DFS and BFS traversal: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V</m:t>
            </m:r>
          </m:e>
        </m:d>
      </m:oMath>
      <w:r w:rsidRPr="000415E1">
        <w:rPr>
          <w:rFonts w:ascii="Times New Roman" w:hAnsi="Times New Roman" w:cs="Times New Roman"/>
          <w:sz w:val="28"/>
          <w:szCs w:val="28"/>
        </w:rPr>
        <w:t>auxiliary space for the visited array and traversal storage.</w:t>
      </w:r>
    </w:p>
    <w:p w14:paraId="3CC2A8B7" w14:textId="77777777" w:rsidR="000415E1" w:rsidRDefault="000415E1" w:rsidP="000415E1">
      <w:pPr>
        <w:rPr>
          <w:rFonts w:ascii="Times New Roman" w:hAnsi="Times New Roman" w:cs="Times New Roman"/>
          <w:b/>
          <w:bCs/>
          <w:sz w:val="28"/>
          <w:szCs w:val="28"/>
        </w:rPr>
      </w:pPr>
    </w:p>
    <w:p w14:paraId="7DC3A8C4" w14:textId="710DE2CC" w:rsidR="000415E1" w:rsidRPr="000415E1" w:rsidRDefault="000415E1" w:rsidP="000415E1">
      <w:pPr>
        <w:rPr>
          <w:rFonts w:ascii="Times New Roman" w:hAnsi="Times New Roman" w:cs="Times New Roman"/>
          <w:b/>
          <w:bCs/>
          <w:sz w:val="28"/>
          <w:szCs w:val="28"/>
        </w:rPr>
      </w:pPr>
      <w:r w:rsidRPr="000415E1">
        <w:rPr>
          <w:rFonts w:ascii="Times New Roman" w:hAnsi="Times New Roman" w:cs="Times New Roman"/>
          <w:b/>
          <w:bCs/>
          <w:sz w:val="28"/>
          <w:szCs w:val="28"/>
        </w:rPr>
        <w:t>Conclusion</w:t>
      </w:r>
      <w:r>
        <w:rPr>
          <w:rFonts w:ascii="Times New Roman" w:hAnsi="Times New Roman" w:cs="Times New Roman"/>
          <w:b/>
          <w:bCs/>
          <w:sz w:val="28"/>
          <w:szCs w:val="28"/>
        </w:rPr>
        <w:t>:</w:t>
      </w:r>
    </w:p>
    <w:p w14:paraId="562E5B6A" w14:textId="77777777" w:rsidR="000415E1" w:rsidRPr="000415E1" w:rsidRDefault="000415E1" w:rsidP="000415E1">
      <w:pPr>
        <w:rPr>
          <w:rFonts w:ascii="Times New Roman" w:hAnsi="Times New Roman" w:cs="Times New Roman"/>
          <w:sz w:val="28"/>
          <w:szCs w:val="28"/>
        </w:rPr>
      </w:pPr>
      <w:r w:rsidRPr="000415E1">
        <w:rPr>
          <w:rFonts w:ascii="Times New Roman" w:hAnsi="Times New Roman" w:cs="Times New Roman"/>
          <w:sz w:val="28"/>
          <w:szCs w:val="28"/>
        </w:rPr>
        <w:t>Thus, graph searching using DFS and BFS was successfully implemented in C. The program accepts graph input from the user, displays the traversal order of both algorithms, and measures their execution time.</w:t>
      </w:r>
    </w:p>
    <w:p w14:paraId="12A94CFC" w14:textId="77777777" w:rsidR="000415E1" w:rsidRDefault="000415E1" w:rsidP="000415E1">
      <w:pPr>
        <w:rPr>
          <w:rFonts w:ascii="Times New Roman" w:hAnsi="Times New Roman" w:cs="Times New Roman"/>
          <w:b/>
          <w:bCs/>
          <w:sz w:val="28"/>
          <w:szCs w:val="28"/>
        </w:rPr>
      </w:pPr>
    </w:p>
    <w:p w14:paraId="1C16EDDA" w14:textId="77777777" w:rsidR="000415E1" w:rsidRPr="000415E1" w:rsidRDefault="000415E1" w:rsidP="000415E1"/>
    <w:sectPr w:rsidR="000415E1" w:rsidRPr="000415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E25EA" w14:textId="77777777" w:rsidR="007F60AB" w:rsidRDefault="007F60AB" w:rsidP="000415E1">
      <w:pPr>
        <w:spacing w:after="0" w:line="240" w:lineRule="auto"/>
      </w:pPr>
      <w:r>
        <w:separator/>
      </w:r>
    </w:p>
  </w:endnote>
  <w:endnote w:type="continuationSeparator" w:id="0">
    <w:p w14:paraId="62959D8A" w14:textId="77777777" w:rsidR="007F60AB" w:rsidRDefault="007F60AB" w:rsidP="00041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CBDD" w14:textId="77777777" w:rsidR="007F60AB" w:rsidRDefault="007F60AB" w:rsidP="000415E1">
      <w:pPr>
        <w:spacing w:after="0" w:line="240" w:lineRule="auto"/>
      </w:pPr>
      <w:r>
        <w:separator/>
      </w:r>
    </w:p>
  </w:footnote>
  <w:footnote w:type="continuationSeparator" w:id="0">
    <w:p w14:paraId="0522F408" w14:textId="77777777" w:rsidR="007F60AB" w:rsidRDefault="007F60AB" w:rsidP="00041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05803"/>
    <w:multiLevelType w:val="multilevel"/>
    <w:tmpl w:val="61F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2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E1"/>
    <w:rsid w:val="000415E1"/>
    <w:rsid w:val="001D2A55"/>
    <w:rsid w:val="007F6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8FA1"/>
  <w15:chartTrackingRefBased/>
  <w15:docId w15:val="{4B5AF276-055F-4007-8C2C-BEE2246B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E1"/>
    <w:rPr>
      <w:rFonts w:eastAsiaTheme="majorEastAsia" w:cstheme="majorBidi"/>
      <w:color w:val="272727" w:themeColor="text1" w:themeTint="D8"/>
    </w:rPr>
  </w:style>
  <w:style w:type="paragraph" w:styleId="Title">
    <w:name w:val="Title"/>
    <w:basedOn w:val="Normal"/>
    <w:next w:val="Normal"/>
    <w:link w:val="TitleChar"/>
    <w:uiPriority w:val="10"/>
    <w:qFormat/>
    <w:rsid w:val="00041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E1"/>
    <w:pPr>
      <w:spacing w:before="160"/>
      <w:jc w:val="center"/>
    </w:pPr>
    <w:rPr>
      <w:i/>
      <w:iCs/>
      <w:color w:val="404040" w:themeColor="text1" w:themeTint="BF"/>
    </w:rPr>
  </w:style>
  <w:style w:type="character" w:customStyle="1" w:styleId="QuoteChar">
    <w:name w:val="Quote Char"/>
    <w:basedOn w:val="DefaultParagraphFont"/>
    <w:link w:val="Quote"/>
    <w:uiPriority w:val="29"/>
    <w:rsid w:val="000415E1"/>
    <w:rPr>
      <w:i/>
      <w:iCs/>
      <w:color w:val="404040" w:themeColor="text1" w:themeTint="BF"/>
    </w:rPr>
  </w:style>
  <w:style w:type="paragraph" w:styleId="ListParagraph">
    <w:name w:val="List Paragraph"/>
    <w:basedOn w:val="Normal"/>
    <w:uiPriority w:val="34"/>
    <w:qFormat/>
    <w:rsid w:val="000415E1"/>
    <w:pPr>
      <w:ind w:left="720"/>
      <w:contextualSpacing/>
    </w:pPr>
  </w:style>
  <w:style w:type="character" w:styleId="IntenseEmphasis">
    <w:name w:val="Intense Emphasis"/>
    <w:basedOn w:val="DefaultParagraphFont"/>
    <w:uiPriority w:val="21"/>
    <w:qFormat/>
    <w:rsid w:val="000415E1"/>
    <w:rPr>
      <w:i/>
      <w:iCs/>
      <w:color w:val="0F4761" w:themeColor="accent1" w:themeShade="BF"/>
    </w:rPr>
  </w:style>
  <w:style w:type="paragraph" w:styleId="IntenseQuote">
    <w:name w:val="Intense Quote"/>
    <w:basedOn w:val="Normal"/>
    <w:next w:val="Normal"/>
    <w:link w:val="IntenseQuoteChar"/>
    <w:uiPriority w:val="30"/>
    <w:qFormat/>
    <w:rsid w:val="00041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5E1"/>
    <w:rPr>
      <w:i/>
      <w:iCs/>
      <w:color w:val="0F4761" w:themeColor="accent1" w:themeShade="BF"/>
    </w:rPr>
  </w:style>
  <w:style w:type="character" w:styleId="IntenseReference">
    <w:name w:val="Intense Reference"/>
    <w:basedOn w:val="DefaultParagraphFont"/>
    <w:uiPriority w:val="32"/>
    <w:qFormat/>
    <w:rsid w:val="000415E1"/>
    <w:rPr>
      <w:b/>
      <w:bCs/>
      <w:smallCaps/>
      <w:color w:val="0F4761" w:themeColor="accent1" w:themeShade="BF"/>
      <w:spacing w:val="5"/>
    </w:rPr>
  </w:style>
  <w:style w:type="paragraph" w:styleId="Header">
    <w:name w:val="header"/>
    <w:basedOn w:val="Normal"/>
    <w:link w:val="HeaderChar"/>
    <w:uiPriority w:val="99"/>
    <w:unhideWhenUsed/>
    <w:rsid w:val="00041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5E1"/>
  </w:style>
  <w:style w:type="paragraph" w:styleId="Footer">
    <w:name w:val="footer"/>
    <w:basedOn w:val="Normal"/>
    <w:link w:val="FooterChar"/>
    <w:uiPriority w:val="99"/>
    <w:unhideWhenUsed/>
    <w:rsid w:val="00041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Sowrish Venkata</dc:creator>
  <cp:keywords/>
  <dc:description/>
  <cp:lastModifiedBy>Sowrish Venkata</cp:lastModifiedBy>
  <cp:revision>1</cp:revision>
  <dcterms:created xsi:type="dcterms:W3CDTF">2026-09-30T15:55:00Z</dcterms:created>
  <dcterms:modified xsi:type="dcterms:W3CDTF">2026-09-30T16:26:00Z</dcterms:modified>
</cp:coreProperties>
</file>