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516" w:rsidRDefault="00970516" w:rsidP="00970516">
      <w:pPr>
        <w:jc w:val="center"/>
        <w:rPr>
          <w:b/>
          <w:bCs/>
          <w:sz w:val="28"/>
          <w:lang w:val="en-GB"/>
        </w:rPr>
      </w:pPr>
      <w:r>
        <w:rPr>
          <w:b/>
          <w:bCs/>
          <w:sz w:val="28"/>
          <w:lang w:val="en-GB"/>
        </w:rPr>
        <w:t>18ECE320T - Software Defined Networks</w:t>
      </w:r>
    </w:p>
    <w:p w:rsidR="00970516" w:rsidRDefault="00970516" w:rsidP="00970516">
      <w:pPr>
        <w:jc w:val="center"/>
        <w:rPr>
          <w:b/>
          <w:bCs/>
          <w:sz w:val="28"/>
          <w:lang w:val="en-GB"/>
        </w:rPr>
      </w:pPr>
      <w:r>
        <w:rPr>
          <w:b/>
          <w:bCs/>
          <w:sz w:val="28"/>
          <w:lang w:val="en-GB"/>
        </w:rPr>
        <w:t>UNIT 5</w:t>
      </w:r>
    </w:p>
    <w:p w:rsidR="00C808E9" w:rsidRDefault="00C808E9"/>
    <w:p w:rsidR="00000000" w:rsidRPr="00970516" w:rsidRDefault="00592805" w:rsidP="00970516">
      <w:r w:rsidRPr="00970516">
        <w:rPr>
          <w:b/>
          <w:bCs/>
          <w:lang w:val="en-US"/>
        </w:rPr>
        <w:t>Forking:</w:t>
      </w:r>
    </w:p>
    <w:p w:rsidR="00000000" w:rsidRDefault="00592805" w:rsidP="00970516">
      <w:pPr>
        <w:rPr>
          <w:lang w:val="en-US"/>
        </w:rPr>
      </w:pPr>
      <w:r w:rsidRPr="00970516">
        <w:rPr>
          <w:lang w:val="en-US"/>
        </w:rPr>
        <w:t>Forking is to take the </w:t>
      </w:r>
      <w:hyperlink r:id="rId6" w:history="1">
        <w:r w:rsidRPr="00970516">
          <w:rPr>
            <w:rStyle w:val="Hyperlink"/>
            <w:lang w:val="en-US"/>
          </w:rPr>
          <w:t>source code</w:t>
        </w:r>
      </w:hyperlink>
      <w:r w:rsidRPr="00970516">
        <w:rPr>
          <w:lang w:val="en-US"/>
        </w:rPr>
        <w:t xml:space="preserve"> from an open source software program and </w:t>
      </w:r>
      <w:r w:rsidR="00970516" w:rsidRPr="00970516">
        <w:rPr>
          <w:lang w:val="en-US"/>
        </w:rPr>
        <w:t xml:space="preserve">develop an entirely new program. </w:t>
      </w:r>
      <w:r w:rsidRPr="00970516">
        <w:rPr>
          <w:lang w:val="en-US"/>
        </w:rPr>
        <w:t>Forking is often the result of a deadlock in an open source project that is so insurmountabl</w:t>
      </w:r>
      <w:r w:rsidRPr="00970516">
        <w:rPr>
          <w:lang w:val="en-US"/>
        </w:rPr>
        <w:t xml:space="preserve">e that all work stops. </w:t>
      </w:r>
      <w:r w:rsidRPr="00970516">
        <w:rPr>
          <w:lang w:val="en-US"/>
        </w:rPr>
        <w:t>When a new code base is forked from an existing release, it cuts the connection back to the trunk. This means that the continuing innovation on that fork will not</w:t>
      </w:r>
      <w:r w:rsidRPr="00970516">
        <w:rPr>
          <w:lang w:val="en-US"/>
        </w:rPr>
        <w:t xml:space="preserve"> be contributed back to the original code base.</w:t>
      </w:r>
    </w:p>
    <w:p w:rsidR="00970516" w:rsidRDefault="00970516" w:rsidP="00970516">
      <w:pPr>
        <w:rPr>
          <w:b/>
          <w:bCs/>
          <w:lang w:val="en-US"/>
        </w:rPr>
      </w:pPr>
      <w:r w:rsidRPr="00970516">
        <w:rPr>
          <w:b/>
          <w:bCs/>
          <w:lang w:val="en-US"/>
        </w:rPr>
        <w:t>Open Source Licensing Issues</w:t>
      </w:r>
    </w:p>
    <w:p w:rsidR="00970516" w:rsidRDefault="00970516" w:rsidP="00970516">
      <w:proofErr w:type="gramStart"/>
      <w:r>
        <w:t>open</w:t>
      </w:r>
      <w:proofErr w:type="gramEnd"/>
      <w:r>
        <w:t xml:space="preserve"> source means it is source code provided without charge and that you may use and modify for a defined set of purposes. There is open source available that only allows non-commercial use. </w:t>
      </w:r>
    </w:p>
    <w:p w:rsidR="00970516" w:rsidRDefault="00970516" w:rsidP="00970516">
      <w:r>
        <w:t xml:space="preserve">Even when commercial use is allowed, however, there are significant differences in the obligations implicit in the use of such software. </w:t>
      </w:r>
    </w:p>
    <w:p w:rsidR="00970516" w:rsidRDefault="00970516" w:rsidP="00970516">
      <w:r>
        <w:t xml:space="preserve">Some major categories of open source licensing in widespread commercial use today are the GNU General Public License (GPL), BSD style, and Apache. </w:t>
      </w:r>
    </w:p>
    <w:p w:rsidR="00970516" w:rsidRDefault="00970516" w:rsidP="00970516">
      <w:r>
        <w:t xml:space="preserve">There are different organizations that opine on whether a given license is truly open source. </w:t>
      </w:r>
    </w:p>
    <w:p w:rsidR="00970516" w:rsidRDefault="00970516" w:rsidP="00970516">
      <w:r>
        <w:t>These groups include the Free Software Foundation (FSF) and the Open Source Initiative. They do not always agree.</w:t>
      </w:r>
    </w:p>
    <w:p w:rsidR="00970516" w:rsidRPr="00970516" w:rsidRDefault="00970516" w:rsidP="00970516">
      <w:pPr>
        <w:rPr>
          <w:b/>
          <w:sz w:val="32"/>
          <w:szCs w:val="32"/>
        </w:rPr>
      </w:pPr>
      <w:r w:rsidRPr="00970516">
        <w:rPr>
          <w:b/>
          <w:sz w:val="32"/>
          <w:szCs w:val="32"/>
        </w:rPr>
        <w:t>GPL</w:t>
      </w:r>
    </w:p>
    <w:p w:rsidR="00000000" w:rsidRPr="00970516" w:rsidRDefault="00592805" w:rsidP="00970516">
      <w:pPr>
        <w:numPr>
          <w:ilvl w:val="0"/>
          <w:numId w:val="2"/>
        </w:numPr>
      </w:pPr>
      <w:r w:rsidRPr="00970516">
        <w:rPr>
          <w:lang w:val="en-US"/>
        </w:rPr>
        <w:t xml:space="preserve">GPL is an </w:t>
      </w:r>
      <w:r w:rsidRPr="00970516">
        <w:rPr>
          <w:b/>
          <w:bCs/>
          <w:lang w:val="en-US"/>
        </w:rPr>
        <w:t xml:space="preserve">extremely popular </w:t>
      </w:r>
      <w:r w:rsidRPr="00970516">
        <w:rPr>
          <w:lang w:val="en-US"/>
        </w:rPr>
        <w:t xml:space="preserve">licensing form. The </w:t>
      </w:r>
      <w:r w:rsidRPr="00970516">
        <w:rPr>
          <w:b/>
          <w:bCs/>
          <w:lang w:val="en-US"/>
        </w:rPr>
        <w:t xml:space="preserve">Linux operating system </w:t>
      </w:r>
      <w:r w:rsidRPr="00970516">
        <w:rPr>
          <w:lang w:val="en-US"/>
        </w:rPr>
        <w:t>is distributed unde</w:t>
      </w:r>
      <w:r w:rsidRPr="00970516">
        <w:rPr>
          <w:lang w:val="en-US"/>
        </w:rPr>
        <w:t xml:space="preserve">r the GPL license. It allows users to copy and modify the software for virtually any purpose. </w:t>
      </w:r>
    </w:p>
    <w:p w:rsidR="00000000" w:rsidRPr="00970516" w:rsidRDefault="00592805" w:rsidP="00970516">
      <w:pPr>
        <w:numPr>
          <w:ilvl w:val="0"/>
          <w:numId w:val="2"/>
        </w:numPr>
      </w:pPr>
      <w:r w:rsidRPr="00970516">
        <w:rPr>
          <w:lang w:val="en-US"/>
        </w:rPr>
        <w:t xml:space="preserve">For many companies, though, GPL is too restrictive in one major facet. It incorporates the </w:t>
      </w:r>
      <w:r w:rsidRPr="00970516">
        <w:rPr>
          <w:lang w:val="en-US"/>
        </w:rPr>
        <w:t xml:space="preserve">notion of </w:t>
      </w:r>
      <w:proofErr w:type="spellStart"/>
      <w:r w:rsidRPr="00970516">
        <w:rPr>
          <w:b/>
          <w:bCs/>
          <w:lang w:val="en-US"/>
        </w:rPr>
        <w:t>copyleft</w:t>
      </w:r>
      <w:proofErr w:type="spellEnd"/>
      <w:r w:rsidRPr="00970516">
        <w:rPr>
          <w:lang w:val="en-US"/>
        </w:rPr>
        <w:t xml:space="preserve">, whereby if any derivative works are </w:t>
      </w:r>
      <w:proofErr w:type="gramStart"/>
      <w:r w:rsidRPr="00970516">
        <w:rPr>
          <w:lang w:val="en-US"/>
        </w:rPr>
        <w:t>distributed,</w:t>
      </w:r>
      <w:proofErr w:type="gramEnd"/>
      <w:r w:rsidRPr="00970516">
        <w:rPr>
          <w:lang w:val="en-US"/>
        </w:rPr>
        <w:t xml:space="preserve"> they must be distributed under the same licens</w:t>
      </w:r>
      <w:r w:rsidRPr="00970516">
        <w:rPr>
          <w:lang w:val="en-US"/>
        </w:rPr>
        <w:t xml:space="preserve">e. </w:t>
      </w:r>
    </w:p>
    <w:p w:rsidR="00000000" w:rsidRPr="00970516" w:rsidRDefault="00592805" w:rsidP="00970516">
      <w:pPr>
        <w:numPr>
          <w:ilvl w:val="0"/>
          <w:numId w:val="2"/>
        </w:numPr>
      </w:pPr>
      <w:r w:rsidRPr="00970516">
        <w:rPr>
          <w:lang w:val="en-US"/>
        </w:rPr>
        <w:t xml:space="preserve">If a commercial company extends a GPL open source code base to provide some new function that it wants to offer to the market, the modifications that are made must be made </w:t>
      </w:r>
      <w:r w:rsidRPr="00970516">
        <w:rPr>
          <w:b/>
          <w:bCs/>
          <w:lang w:val="en-US"/>
        </w:rPr>
        <w:t xml:space="preserve">freely available to the open source community </w:t>
      </w:r>
      <w:r w:rsidRPr="00970516">
        <w:rPr>
          <w:lang w:val="en-US"/>
        </w:rPr>
        <w:t xml:space="preserve">under GPL terms. </w:t>
      </w:r>
    </w:p>
    <w:p w:rsidR="00000000" w:rsidRPr="00970516" w:rsidRDefault="00592805" w:rsidP="00970516">
      <w:pPr>
        <w:numPr>
          <w:ilvl w:val="0"/>
          <w:numId w:val="2"/>
        </w:numPr>
      </w:pPr>
      <w:r w:rsidRPr="00970516">
        <w:rPr>
          <w:lang w:val="en-US"/>
        </w:rPr>
        <w:t xml:space="preserve">If the function provided by the GPL open source can be used with little added intellectual property, GPL code may be suitable in </w:t>
      </w:r>
      <w:r w:rsidRPr="00970516">
        <w:rPr>
          <w:b/>
          <w:bCs/>
          <w:lang w:val="en-US"/>
        </w:rPr>
        <w:t>commercial products</w:t>
      </w:r>
      <w:r w:rsidRPr="00970516">
        <w:rPr>
          <w:lang w:val="en-US"/>
        </w:rPr>
        <w:t xml:space="preserve">. Ensuring that this distinction is kept clear can have massive consequences on the valuation that a startup receives from investors. For this reason, GPL open source is </w:t>
      </w:r>
      <w:r w:rsidRPr="00970516">
        <w:rPr>
          <w:b/>
          <w:bCs/>
          <w:lang w:val="en-US"/>
        </w:rPr>
        <w:t xml:space="preserve">used with caution </w:t>
      </w:r>
      <w:r w:rsidRPr="00970516">
        <w:rPr>
          <w:lang w:val="en-US"/>
        </w:rPr>
        <w:t xml:space="preserve">in industry. </w:t>
      </w:r>
    </w:p>
    <w:p w:rsidR="00000000" w:rsidRPr="00970516" w:rsidRDefault="00592805" w:rsidP="00970516">
      <w:pPr>
        <w:numPr>
          <w:ilvl w:val="0"/>
          <w:numId w:val="2"/>
        </w:numPr>
      </w:pPr>
      <w:r w:rsidRPr="00970516">
        <w:rPr>
          <w:lang w:val="en-US"/>
        </w:rPr>
        <w:lastRenderedPageBreak/>
        <w:t xml:space="preserve">Nonetheless, GPL remains </w:t>
      </w:r>
      <w:r w:rsidRPr="00970516">
        <w:rPr>
          <w:b/>
          <w:bCs/>
          <w:lang w:val="en-US"/>
        </w:rPr>
        <w:t xml:space="preserve">the most widely used </w:t>
      </w:r>
      <w:r w:rsidRPr="00970516">
        <w:rPr>
          <w:lang w:val="en-US"/>
        </w:rPr>
        <w:t xml:space="preserve">free software license. There is a </w:t>
      </w:r>
      <w:r w:rsidRPr="00970516">
        <w:rPr>
          <w:b/>
          <w:bCs/>
          <w:lang w:val="en-US"/>
        </w:rPr>
        <w:t xml:space="preserve">GPL V.2 </w:t>
      </w:r>
      <w:r w:rsidRPr="00970516">
        <w:rPr>
          <w:lang w:val="en-US"/>
        </w:rPr>
        <w:t xml:space="preserve">and </w:t>
      </w:r>
      <w:r w:rsidRPr="00970516">
        <w:rPr>
          <w:b/>
          <w:bCs/>
          <w:lang w:val="en-US"/>
        </w:rPr>
        <w:t xml:space="preserve">GPL V.3 </w:t>
      </w:r>
      <w:r w:rsidRPr="00970516">
        <w:rPr>
          <w:lang w:val="en-US"/>
        </w:rPr>
        <w:t>that are somewhat more restrictive than the initial version.</w:t>
      </w:r>
    </w:p>
    <w:p w:rsidR="00970516" w:rsidRPr="00970516" w:rsidRDefault="00970516" w:rsidP="00970516">
      <w:pPr>
        <w:rPr>
          <w:b/>
          <w:sz w:val="28"/>
          <w:szCs w:val="28"/>
          <w:lang w:val="en-US"/>
        </w:rPr>
      </w:pPr>
    </w:p>
    <w:p w:rsidR="00970516" w:rsidRPr="00970516" w:rsidRDefault="00970516" w:rsidP="00970516">
      <w:pPr>
        <w:rPr>
          <w:b/>
          <w:sz w:val="28"/>
          <w:szCs w:val="28"/>
          <w:lang w:val="en-US"/>
        </w:rPr>
      </w:pPr>
      <w:r w:rsidRPr="00970516">
        <w:rPr>
          <w:b/>
          <w:sz w:val="28"/>
          <w:szCs w:val="28"/>
          <w:lang w:val="en-US"/>
        </w:rPr>
        <w:t>BSD</w:t>
      </w:r>
    </w:p>
    <w:p w:rsidR="00000000" w:rsidRPr="00970516" w:rsidRDefault="00592805" w:rsidP="00970516">
      <w:pPr>
        <w:numPr>
          <w:ilvl w:val="0"/>
          <w:numId w:val="3"/>
        </w:numPr>
      </w:pPr>
      <w:r w:rsidRPr="00970516">
        <w:rPr>
          <w:lang w:val="en-US"/>
        </w:rPr>
        <w:t>The BSD-family licensing model is more perm</w:t>
      </w:r>
      <w:r w:rsidRPr="00970516">
        <w:rPr>
          <w:lang w:val="en-US"/>
        </w:rPr>
        <w:t xml:space="preserve">issive. This style of license was first used for the Berkeley Software Distribution (BSD), a </w:t>
      </w:r>
      <w:r w:rsidRPr="00970516">
        <w:rPr>
          <w:bCs/>
          <w:lang w:val="en-US"/>
        </w:rPr>
        <w:t xml:space="preserve">Unix-like operating system. </w:t>
      </w:r>
    </w:p>
    <w:p w:rsidR="00000000" w:rsidRPr="00970516" w:rsidRDefault="00592805" w:rsidP="00970516">
      <w:pPr>
        <w:numPr>
          <w:ilvl w:val="0"/>
          <w:numId w:val="3"/>
        </w:numPr>
      </w:pPr>
      <w:r w:rsidRPr="00970516">
        <w:rPr>
          <w:lang w:val="en-US"/>
        </w:rPr>
        <w:t xml:space="preserve">There have been a number of variants of this original license since its first use; hence we use here the term BSD family of licenses. </w:t>
      </w:r>
    </w:p>
    <w:p w:rsidR="00000000" w:rsidRPr="00970516" w:rsidRDefault="00592805" w:rsidP="00970516">
      <w:pPr>
        <w:numPr>
          <w:ilvl w:val="0"/>
          <w:numId w:val="3"/>
        </w:numPr>
      </w:pPr>
      <w:r w:rsidRPr="00970516">
        <w:rPr>
          <w:lang w:val="en-US"/>
        </w:rPr>
        <w:t>Unlike GPL code, the user is under no oblig</w:t>
      </w:r>
      <w:r w:rsidRPr="00970516">
        <w:rPr>
          <w:lang w:val="en-US"/>
        </w:rPr>
        <w:t xml:space="preserve">ation to contribute derivative works back to the open source community. </w:t>
      </w:r>
    </w:p>
    <w:p w:rsidR="00000000" w:rsidRPr="00970516" w:rsidRDefault="00592805" w:rsidP="00970516">
      <w:pPr>
        <w:numPr>
          <w:ilvl w:val="0"/>
          <w:numId w:val="3"/>
        </w:numPr>
      </w:pPr>
      <w:r w:rsidRPr="00970516">
        <w:rPr>
          <w:lang w:val="en-US"/>
        </w:rPr>
        <w:t xml:space="preserve">This makes it </w:t>
      </w:r>
      <w:r w:rsidRPr="00970516">
        <w:rPr>
          <w:bCs/>
          <w:lang w:val="en-US"/>
        </w:rPr>
        <w:t xml:space="preserve">much less risky </w:t>
      </w:r>
      <w:r w:rsidRPr="00970516">
        <w:rPr>
          <w:lang w:val="en-US"/>
        </w:rPr>
        <w:t xml:space="preserve">to incorporate BSD-licensed open source into commercial products. </w:t>
      </w:r>
    </w:p>
    <w:p w:rsidR="00000000" w:rsidRPr="00970516" w:rsidRDefault="00592805" w:rsidP="00970516">
      <w:pPr>
        <w:numPr>
          <w:ilvl w:val="0"/>
          <w:numId w:val="3"/>
        </w:numPr>
      </w:pPr>
      <w:r w:rsidRPr="00970516">
        <w:rPr>
          <w:lang w:val="en-US"/>
        </w:rPr>
        <w:t>In some versions of this style of license, the advertising cl</w:t>
      </w:r>
      <w:r w:rsidRPr="00970516">
        <w:rPr>
          <w:lang w:val="en-US"/>
        </w:rPr>
        <w:t xml:space="preserve">ause originally required to acknowledge the use of U.C. Berkeley code in any advertisement of the product. </w:t>
      </w:r>
    </w:p>
    <w:p w:rsidR="00000000" w:rsidRPr="00970516" w:rsidRDefault="00592805" w:rsidP="00970516">
      <w:pPr>
        <w:numPr>
          <w:ilvl w:val="0"/>
          <w:numId w:val="3"/>
        </w:numPr>
      </w:pPr>
      <w:r w:rsidRPr="00970516">
        <w:rPr>
          <w:lang w:val="en-US"/>
        </w:rPr>
        <w:t>Although this requirement has been eliminated in the latest versions of the BS</w:t>
      </w:r>
      <w:r w:rsidRPr="00970516">
        <w:rPr>
          <w:lang w:val="en-US"/>
        </w:rPr>
        <w:t xml:space="preserve">D license, there are still many free software products licensed with a similar restriction. </w:t>
      </w:r>
    </w:p>
    <w:p w:rsidR="00000000" w:rsidRPr="00970516" w:rsidRDefault="00592805" w:rsidP="00970516">
      <w:pPr>
        <w:numPr>
          <w:ilvl w:val="0"/>
          <w:numId w:val="3"/>
        </w:numPr>
      </w:pPr>
      <w:r w:rsidRPr="00970516">
        <w:rPr>
          <w:lang w:val="en-US"/>
        </w:rPr>
        <w:t xml:space="preserve">An example is the widely used </w:t>
      </w:r>
      <w:proofErr w:type="spellStart"/>
      <w:r w:rsidRPr="00970516">
        <w:rPr>
          <w:bCs/>
          <w:lang w:val="en-US"/>
        </w:rPr>
        <w:t>OpenSSL</w:t>
      </w:r>
      <w:proofErr w:type="spellEnd"/>
      <w:r w:rsidRPr="00970516">
        <w:rPr>
          <w:bCs/>
          <w:lang w:val="en-US"/>
        </w:rPr>
        <w:t xml:space="preserve"> encryption library</w:t>
      </w:r>
      <w:r w:rsidRPr="00970516">
        <w:rPr>
          <w:lang w:val="en-US"/>
        </w:rPr>
        <w:t>, which requires acknowledgment of the author in product advertising.</w:t>
      </w:r>
    </w:p>
    <w:p w:rsidR="00970516" w:rsidRPr="00970516" w:rsidRDefault="00970516" w:rsidP="00970516">
      <w:pPr>
        <w:rPr>
          <w:sz w:val="28"/>
          <w:szCs w:val="28"/>
        </w:rPr>
      </w:pPr>
      <w:r w:rsidRPr="00970516">
        <w:rPr>
          <w:b/>
          <w:bCs/>
          <w:sz w:val="28"/>
          <w:szCs w:val="28"/>
          <w:lang w:val="en-US"/>
        </w:rPr>
        <w:t>Apache</w:t>
      </w:r>
    </w:p>
    <w:p w:rsidR="00970516" w:rsidRPr="00970516" w:rsidRDefault="00970516" w:rsidP="00970516"/>
    <w:p w:rsidR="00000000" w:rsidRPr="00970516" w:rsidRDefault="00592805" w:rsidP="00970516">
      <w:pPr>
        <w:numPr>
          <w:ilvl w:val="0"/>
          <w:numId w:val="4"/>
        </w:numPr>
      </w:pPr>
      <w:r w:rsidRPr="00970516">
        <w:rPr>
          <w:lang w:val="en-US"/>
        </w:rPr>
        <w:t>The Apache license is another permissive license form for open source.</w:t>
      </w:r>
    </w:p>
    <w:p w:rsidR="00000000" w:rsidRPr="00970516" w:rsidRDefault="00592805" w:rsidP="00970516">
      <w:pPr>
        <w:numPr>
          <w:ilvl w:val="0"/>
          <w:numId w:val="4"/>
        </w:numPr>
      </w:pPr>
      <w:r w:rsidRPr="00970516">
        <w:rPr>
          <w:lang w:val="en-US"/>
        </w:rPr>
        <w:t>The license was developed by the Apache Softwar</w:t>
      </w:r>
      <w:r w:rsidRPr="00970516">
        <w:rPr>
          <w:lang w:val="en-US"/>
        </w:rPr>
        <w:t xml:space="preserve">e Foundation (ASF) and is used for software produced by the ASF as well as some non-ASF entities. </w:t>
      </w:r>
    </w:p>
    <w:p w:rsidR="00000000" w:rsidRPr="00970516" w:rsidRDefault="00592805" w:rsidP="00970516">
      <w:pPr>
        <w:numPr>
          <w:ilvl w:val="0"/>
          <w:numId w:val="4"/>
        </w:numPr>
      </w:pPr>
      <w:r w:rsidRPr="00970516">
        <w:rPr>
          <w:lang w:val="en-US"/>
        </w:rPr>
        <w:t>Software provided under the Apache license is unrestricted in use except for the requir</w:t>
      </w:r>
      <w:r w:rsidRPr="00970516">
        <w:rPr>
          <w:lang w:val="en-US"/>
        </w:rPr>
        <w:t xml:space="preserve">ement that the copyright notice and disclaimer be maintained in the source code itself. </w:t>
      </w:r>
    </w:p>
    <w:p w:rsidR="00000000" w:rsidRPr="00970516" w:rsidRDefault="00592805" w:rsidP="00970516">
      <w:pPr>
        <w:numPr>
          <w:ilvl w:val="0"/>
          <w:numId w:val="4"/>
        </w:numPr>
      </w:pPr>
      <w:r w:rsidRPr="00970516">
        <w:rPr>
          <w:lang w:val="en-US"/>
        </w:rPr>
        <w:t>Because this restriction has minimal impact on potential commercialization of such software, many</w:t>
      </w:r>
      <w:r w:rsidRPr="00970516">
        <w:rPr>
          <w:lang w:val="en-US"/>
        </w:rPr>
        <w:t xml:space="preserve"> commercial entities build products freely incorporating Apache-licensed source code today.</w:t>
      </w:r>
    </w:p>
    <w:p w:rsidR="00970516" w:rsidRPr="00970516" w:rsidRDefault="00970516">
      <w:pPr>
        <w:rPr>
          <w:b/>
          <w:bCs/>
          <w:sz w:val="28"/>
          <w:szCs w:val="28"/>
          <w:lang w:val="en-US"/>
        </w:rPr>
      </w:pPr>
      <w:r w:rsidRPr="00970516">
        <w:rPr>
          <w:b/>
          <w:bCs/>
          <w:sz w:val="28"/>
          <w:szCs w:val="28"/>
          <w:lang w:val="en-US"/>
        </w:rPr>
        <w:t>EPL</w:t>
      </w:r>
    </w:p>
    <w:p w:rsidR="00000000" w:rsidRPr="00970516" w:rsidRDefault="00592805" w:rsidP="00970516">
      <w:pPr>
        <w:numPr>
          <w:ilvl w:val="0"/>
          <w:numId w:val="5"/>
        </w:numPr>
      </w:pPr>
      <w:r w:rsidRPr="00970516">
        <w:rPr>
          <w:lang w:val="en-US"/>
        </w:rPr>
        <w:t xml:space="preserve">The Eclipse Public License (EPL) can be viewed as a compromise between the strong </w:t>
      </w:r>
      <w:proofErr w:type="spellStart"/>
      <w:r w:rsidRPr="00970516">
        <w:rPr>
          <w:lang w:val="en-US"/>
        </w:rPr>
        <w:t>copyleft</w:t>
      </w:r>
      <w:proofErr w:type="spellEnd"/>
      <w:r w:rsidRPr="00970516">
        <w:rPr>
          <w:lang w:val="en-US"/>
        </w:rPr>
        <w:t xml:space="preserve"> aspects of the GPL and the commercially friendly Apache license. </w:t>
      </w:r>
    </w:p>
    <w:p w:rsidR="00000000" w:rsidRPr="00970516" w:rsidRDefault="00592805" w:rsidP="00970516">
      <w:pPr>
        <w:numPr>
          <w:ilvl w:val="0"/>
          <w:numId w:val="5"/>
        </w:numPr>
      </w:pPr>
      <w:r w:rsidRPr="00970516">
        <w:rPr>
          <w:lang w:val="en-US"/>
        </w:rPr>
        <w:lastRenderedPageBreak/>
        <w:t xml:space="preserve">Under certain circumstances, using EPL-licensed source code can result in an obligation to contribute one’s own modifications back to the open source community. </w:t>
      </w:r>
    </w:p>
    <w:p w:rsidR="00000000" w:rsidRPr="00970516" w:rsidRDefault="00592805" w:rsidP="00970516">
      <w:pPr>
        <w:numPr>
          <w:ilvl w:val="0"/>
          <w:numId w:val="5"/>
        </w:numPr>
      </w:pPr>
      <w:r w:rsidRPr="00970516">
        <w:rPr>
          <w:lang w:val="en-US"/>
        </w:rPr>
        <w:t>This is not a universal requirement, though, so developers can often incorporate this software into commercial products without risk of being forced to expose their own intellectual property to the entire open</w:t>
      </w:r>
      <w:r w:rsidRPr="00970516">
        <w:rPr>
          <w:lang w:val="en-US"/>
        </w:rPr>
        <w:t xml:space="preserve"> source community. </w:t>
      </w:r>
    </w:p>
    <w:p w:rsidR="00000000" w:rsidRPr="00970516" w:rsidRDefault="00592805" w:rsidP="00970516">
      <w:pPr>
        <w:numPr>
          <w:ilvl w:val="0"/>
          <w:numId w:val="5"/>
        </w:numPr>
      </w:pPr>
      <w:r w:rsidRPr="00970516">
        <w:rPr>
          <w:lang w:val="en-US"/>
        </w:rPr>
        <w:t>The requirement comes into effect when the modifications are not a separate software module but contain a significant part of the EPL-licensed original and are thus a</w:t>
      </w:r>
      <w:r w:rsidRPr="00970516">
        <w:rPr>
          <w:lang w:val="en-US"/>
        </w:rPr>
        <w:t xml:space="preserve"> derivative work. </w:t>
      </w:r>
    </w:p>
    <w:p w:rsidR="00000000" w:rsidRPr="00970516" w:rsidRDefault="00592805" w:rsidP="00970516">
      <w:pPr>
        <w:numPr>
          <w:ilvl w:val="0"/>
          <w:numId w:val="5"/>
        </w:numPr>
      </w:pPr>
      <w:r w:rsidRPr="00970516">
        <w:rPr>
          <w:lang w:val="en-US"/>
        </w:rPr>
        <w:t>Even when the requirement to release extensions to the original is not in effect, the user is required to grant a license to anyone receiving their modification to any</w:t>
      </w:r>
      <w:r w:rsidRPr="00970516">
        <w:rPr>
          <w:lang w:val="en-US"/>
        </w:rPr>
        <w:t xml:space="preserve"> patent the user may hold over those modifications.</w:t>
      </w:r>
    </w:p>
    <w:p w:rsidR="00970516" w:rsidRPr="00970516" w:rsidRDefault="00970516">
      <w:pPr>
        <w:rPr>
          <w:b/>
          <w:bCs/>
          <w:sz w:val="28"/>
          <w:szCs w:val="28"/>
          <w:lang w:val="en-US"/>
        </w:rPr>
      </w:pPr>
      <w:r w:rsidRPr="00970516">
        <w:rPr>
          <w:b/>
          <w:bCs/>
          <w:sz w:val="28"/>
          <w:szCs w:val="28"/>
          <w:lang w:val="en-US"/>
        </w:rPr>
        <w:t>FOSS</w:t>
      </w:r>
    </w:p>
    <w:p w:rsidR="00000000" w:rsidRPr="00970516" w:rsidRDefault="00592805" w:rsidP="00970516">
      <w:pPr>
        <w:numPr>
          <w:ilvl w:val="0"/>
          <w:numId w:val="6"/>
        </w:numPr>
      </w:pPr>
      <w:r w:rsidRPr="00970516">
        <w:rPr>
          <w:lang w:val="en-US"/>
        </w:rPr>
        <w:t>The Stanford University Free and Open Source Software (F</w:t>
      </w:r>
      <w:r w:rsidRPr="00970516">
        <w:rPr>
          <w:lang w:val="en-US"/>
        </w:rPr>
        <w:t xml:space="preserve">OSS) license is noteworthy in the manner in which it attempts to address the common problem with commercial use of GPL-licensed source code due to its </w:t>
      </w:r>
      <w:proofErr w:type="spellStart"/>
      <w:r w:rsidRPr="00970516">
        <w:rPr>
          <w:lang w:val="en-US"/>
        </w:rPr>
        <w:t>copyleft</w:t>
      </w:r>
      <w:proofErr w:type="spellEnd"/>
      <w:r w:rsidRPr="00970516">
        <w:rPr>
          <w:lang w:val="en-US"/>
        </w:rPr>
        <w:t xml:space="preserve"> provision. </w:t>
      </w:r>
    </w:p>
    <w:p w:rsidR="00000000" w:rsidRPr="00970516" w:rsidRDefault="00592805" w:rsidP="00970516">
      <w:pPr>
        <w:numPr>
          <w:ilvl w:val="0"/>
          <w:numId w:val="6"/>
        </w:numPr>
      </w:pPr>
      <w:r w:rsidRPr="00970516">
        <w:rPr>
          <w:lang w:val="en-US"/>
        </w:rPr>
        <w:t>Stanford’s mot</w:t>
      </w:r>
      <w:r w:rsidRPr="00970516">
        <w:rPr>
          <w:lang w:val="en-US"/>
        </w:rPr>
        <w:t xml:space="preserve">ivation in developing this concept was to avoid the situation where developers would hesitate to develop applications for the Beacon controller. </w:t>
      </w:r>
    </w:p>
    <w:p w:rsidR="00000000" w:rsidRPr="00970516" w:rsidRDefault="00592805" w:rsidP="00970516">
      <w:pPr>
        <w:numPr>
          <w:ilvl w:val="0"/>
          <w:numId w:val="6"/>
        </w:numPr>
      </w:pPr>
      <w:r w:rsidRPr="00970516">
        <w:rPr>
          <w:lang w:val="en-US"/>
        </w:rPr>
        <w:t>Because of the way in which applications</w:t>
      </w:r>
      <w:r w:rsidRPr="00970516">
        <w:rPr>
          <w:lang w:val="en-US"/>
        </w:rPr>
        <w:t xml:space="preserve"> interface with the Beacon controller, if it were licensed under GPL without the FOSS exception, such developers would be obliged to contribute their work as GPL open source. </w:t>
      </w:r>
    </w:p>
    <w:p w:rsidR="00000000" w:rsidRPr="00970516" w:rsidRDefault="00592805" w:rsidP="00970516">
      <w:pPr>
        <w:numPr>
          <w:ilvl w:val="0"/>
          <w:numId w:val="6"/>
        </w:numPr>
      </w:pPr>
      <w:r w:rsidRPr="00970516">
        <w:rPr>
          <w:lang w:val="en-US"/>
        </w:rPr>
        <w:t>This licen</w:t>
      </w:r>
      <w:r w:rsidRPr="00970516">
        <w:rPr>
          <w:lang w:val="en-US"/>
        </w:rPr>
        <w:t xml:space="preserve">se is specific to the Beacon controller, though the concept can be applied more generally. </w:t>
      </w:r>
    </w:p>
    <w:p w:rsidR="00000000" w:rsidRPr="00970516" w:rsidRDefault="00592805" w:rsidP="00970516">
      <w:pPr>
        <w:numPr>
          <w:ilvl w:val="0"/>
          <w:numId w:val="6"/>
        </w:numPr>
      </w:pPr>
      <w:r w:rsidRPr="00970516">
        <w:rPr>
          <w:lang w:val="en-US"/>
        </w:rPr>
        <w:t xml:space="preserve">In essence, Stanford wants to release the Beacon controller code under the terms of GPL. </w:t>
      </w:r>
    </w:p>
    <w:p w:rsidR="00000000" w:rsidRPr="00970516" w:rsidRDefault="00592805" w:rsidP="00970516">
      <w:pPr>
        <w:numPr>
          <w:ilvl w:val="0"/>
          <w:numId w:val="6"/>
        </w:numPr>
      </w:pPr>
      <w:r w:rsidRPr="00970516">
        <w:rPr>
          <w:lang w:val="en-US"/>
        </w:rPr>
        <w:t>FOSS specifies that a user of the code must continue to treat the Beacon code itself under the terms of GPL, but the code they write as a Beacon application can be released under any of a nu</w:t>
      </w:r>
      <w:r w:rsidRPr="00970516">
        <w:rPr>
          <w:lang w:val="en-US"/>
        </w:rPr>
        <w:t>mber of approved FOSS licenses.</w:t>
      </w:r>
    </w:p>
    <w:p w:rsidR="00970516" w:rsidRPr="00970516" w:rsidRDefault="00970516" w:rsidP="00970516">
      <w:pPr>
        <w:ind w:left="360"/>
        <w:rPr>
          <w:b/>
          <w:sz w:val="28"/>
          <w:szCs w:val="28"/>
        </w:rPr>
      </w:pPr>
      <w:proofErr w:type="gramStart"/>
      <w:r w:rsidRPr="00970516">
        <w:rPr>
          <w:b/>
          <w:sz w:val="28"/>
          <w:szCs w:val="28"/>
          <w:lang w:val="en-US"/>
        </w:rPr>
        <w:t>open</w:t>
      </w:r>
      <w:proofErr w:type="gramEnd"/>
      <w:r w:rsidRPr="00970516">
        <w:rPr>
          <w:b/>
          <w:sz w:val="28"/>
          <w:szCs w:val="28"/>
          <w:lang w:val="en-US"/>
        </w:rPr>
        <w:t xml:space="preserve"> source implementations of </w:t>
      </w:r>
      <w:proofErr w:type="spellStart"/>
      <w:r w:rsidRPr="00970516">
        <w:rPr>
          <w:b/>
          <w:sz w:val="28"/>
          <w:szCs w:val="28"/>
          <w:lang w:val="en-US"/>
        </w:rPr>
        <w:t>OpenFlow</w:t>
      </w:r>
      <w:proofErr w:type="spellEnd"/>
    </w:p>
    <w:p w:rsidR="00000000" w:rsidRPr="00970516" w:rsidRDefault="00592805" w:rsidP="00970516">
      <w:pPr>
        <w:numPr>
          <w:ilvl w:val="0"/>
          <w:numId w:val="6"/>
        </w:numPr>
      </w:pPr>
      <w:r w:rsidRPr="00970516">
        <w:rPr>
          <w:lang w:val="en-US"/>
        </w:rPr>
        <w:t xml:space="preserve">There are multiple open source implementations of </w:t>
      </w:r>
      <w:proofErr w:type="spellStart"/>
      <w:r w:rsidRPr="00970516">
        <w:rPr>
          <w:lang w:val="en-US"/>
        </w:rPr>
        <w:t>OpenFlow</w:t>
      </w:r>
      <w:proofErr w:type="spellEnd"/>
    </w:p>
    <w:p w:rsidR="00000000" w:rsidRPr="00970516" w:rsidRDefault="00592805" w:rsidP="00970516">
      <w:pPr>
        <w:numPr>
          <w:ilvl w:val="0"/>
          <w:numId w:val="6"/>
        </w:numPr>
      </w:pPr>
      <w:r w:rsidRPr="00970516">
        <w:rPr>
          <w:lang w:val="en-US"/>
        </w:rPr>
        <w:t>Table 1 provide a basic d</w:t>
      </w:r>
      <w:r w:rsidRPr="00970516">
        <w:rPr>
          <w:lang w:val="en-US"/>
        </w:rPr>
        <w:t xml:space="preserve">escription of available implementations; </w:t>
      </w:r>
    </w:p>
    <w:p w:rsidR="00000000" w:rsidRPr="00970516" w:rsidRDefault="00592805" w:rsidP="00970516">
      <w:pPr>
        <w:numPr>
          <w:ilvl w:val="0"/>
          <w:numId w:val="6"/>
        </w:numPr>
      </w:pPr>
      <w:r w:rsidRPr="00970516">
        <w:rPr>
          <w:lang w:val="en-US"/>
        </w:rPr>
        <w:t>Table 2 list detailed information regarding the provider of the code, the type of license, the source code in which it is written (where relevan</w:t>
      </w:r>
      <w:r w:rsidRPr="00970516">
        <w:rPr>
          <w:lang w:val="en-US"/>
        </w:rPr>
        <w:t>t), and the likely class(</w:t>
      </w:r>
      <w:proofErr w:type="spellStart"/>
      <w:r w:rsidRPr="00970516">
        <w:rPr>
          <w:lang w:val="en-US"/>
        </w:rPr>
        <w:t>es</w:t>
      </w:r>
      <w:proofErr w:type="spellEnd"/>
      <w:r w:rsidRPr="00970516">
        <w:rPr>
          <w:lang w:val="en-US"/>
        </w:rPr>
        <w:t xml:space="preserve">) of users. </w:t>
      </w:r>
    </w:p>
    <w:p w:rsidR="00000000" w:rsidRPr="00970516" w:rsidRDefault="00592805" w:rsidP="00970516">
      <w:pPr>
        <w:numPr>
          <w:ilvl w:val="0"/>
          <w:numId w:val="6"/>
        </w:numPr>
      </w:pPr>
      <w:r w:rsidRPr="00970516">
        <w:rPr>
          <w:lang w:val="en-US"/>
        </w:rPr>
        <w:t>We have assigned these target classes of users using a number of criteria, including: (1) the nature of the license, (2) the maturity of the code,</w:t>
      </w:r>
      <w:r w:rsidRPr="00970516">
        <w:rPr>
          <w:lang w:val="en-US"/>
        </w:rPr>
        <w:t xml:space="preserve"> and (3) actual users, when known. </w:t>
      </w:r>
    </w:p>
    <w:p w:rsidR="00000000" w:rsidRPr="00970516" w:rsidRDefault="00592805" w:rsidP="00970516">
      <w:pPr>
        <w:numPr>
          <w:ilvl w:val="0"/>
          <w:numId w:val="6"/>
        </w:numPr>
      </w:pPr>
      <w:proofErr w:type="spellStart"/>
      <w:r w:rsidRPr="00970516">
        <w:rPr>
          <w:lang w:val="en-US"/>
        </w:rPr>
        <w:lastRenderedPageBreak/>
        <w:t>OpenFlowJ</w:t>
      </w:r>
      <w:proofErr w:type="spellEnd"/>
      <w:r w:rsidRPr="00970516">
        <w:rPr>
          <w:lang w:val="en-US"/>
        </w:rPr>
        <w:t xml:space="preserve"> is notable in that the Beacon controller, itself the fount of a number of other controller implementations, uses the </w:t>
      </w:r>
      <w:proofErr w:type="spellStart"/>
      <w:r w:rsidRPr="00970516">
        <w:rPr>
          <w:lang w:val="en-US"/>
        </w:rPr>
        <w:t>OpenFlowJ</w:t>
      </w:r>
      <w:proofErr w:type="spellEnd"/>
      <w:r w:rsidRPr="00970516">
        <w:rPr>
          <w:lang w:val="en-US"/>
        </w:rPr>
        <w:t xml:space="preserve"> code. </w:t>
      </w:r>
    </w:p>
    <w:p w:rsidR="00000000" w:rsidRPr="00970516" w:rsidRDefault="00592805" w:rsidP="00970516">
      <w:pPr>
        <w:numPr>
          <w:ilvl w:val="0"/>
          <w:numId w:val="6"/>
        </w:numPr>
      </w:pPr>
      <w:r w:rsidRPr="00970516">
        <w:rPr>
          <w:lang w:val="en-US"/>
        </w:rPr>
        <w:t xml:space="preserve">In some cases the license or language may not be known. We indicate this by placing a hyphen in the corresponding table cell. </w:t>
      </w:r>
    </w:p>
    <w:p w:rsidR="00000000" w:rsidRPr="00970516" w:rsidRDefault="00592805" w:rsidP="00970516">
      <w:pPr>
        <w:numPr>
          <w:ilvl w:val="0"/>
          <w:numId w:val="6"/>
        </w:numPr>
      </w:pPr>
      <w:r w:rsidRPr="00970516">
        <w:rPr>
          <w:lang w:val="en-US"/>
        </w:rPr>
        <w:t>We also mark the table cell with a hyphen for languages in the event that the project uses multiple languages</w:t>
      </w:r>
    </w:p>
    <w:p w:rsidR="00970516" w:rsidRDefault="00970516">
      <w:r w:rsidRPr="00970516">
        <w:drawing>
          <wp:inline distT="0" distB="0" distL="0" distR="0" wp14:anchorId="1B82235F" wp14:editId="6A93B49F">
            <wp:extent cx="5731510" cy="3227648"/>
            <wp:effectExtent l="0" t="0" r="2540" b="0"/>
            <wp:docPr id="13315" name="Content Placeholder 3" descr="5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5" name="Content Placeholder 3" descr="51.png"/>
                    <pic:cNvPicPr>
                      <a:picLocks noGrp="1"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7648"/>
                    </a:xfrm>
                    <a:prstGeom prst="rect">
                      <a:avLst/>
                    </a:prstGeom>
                    <a:noFill/>
                    <a:ln>
                      <a:noFill/>
                    </a:ln>
                    <a:extLst/>
                  </pic:spPr>
                </pic:pic>
              </a:graphicData>
            </a:graphic>
          </wp:inline>
        </w:drawing>
      </w:r>
    </w:p>
    <w:p w:rsidR="00970516" w:rsidRDefault="00970516">
      <w:pPr>
        <w:rPr>
          <w:b/>
          <w:sz w:val="28"/>
          <w:szCs w:val="28"/>
        </w:rPr>
      </w:pPr>
      <w:r w:rsidRPr="00970516">
        <w:rPr>
          <w:b/>
          <w:sz w:val="28"/>
          <w:szCs w:val="28"/>
        </w:rPr>
        <w:t>Open Source Switch Implementations</w:t>
      </w:r>
    </w:p>
    <w:p w:rsidR="00000000" w:rsidRPr="00970516" w:rsidRDefault="00592805" w:rsidP="007554B9">
      <w:r w:rsidRPr="00970516">
        <w:rPr>
          <w:lang w:val="en-US"/>
        </w:rPr>
        <w:t xml:space="preserve">The open source switch implementations can potentially apply both to </w:t>
      </w:r>
      <w:proofErr w:type="spellStart"/>
      <w:r w:rsidRPr="00970516">
        <w:rPr>
          <w:lang w:val="en-US"/>
        </w:rPr>
        <w:t>O</w:t>
      </w:r>
      <w:r w:rsidRPr="00970516">
        <w:rPr>
          <w:lang w:val="en-US"/>
        </w:rPr>
        <w:t>penFlow</w:t>
      </w:r>
      <w:proofErr w:type="spellEnd"/>
      <w:r w:rsidRPr="00970516">
        <w:rPr>
          <w:lang w:val="en-US"/>
        </w:rPr>
        <w:t xml:space="preserve"> hardware device implementations as well as software-based virtual switches. </w:t>
      </w:r>
      <w:r w:rsidRPr="00970516">
        <w:rPr>
          <w:lang w:val="en-US"/>
        </w:rPr>
        <w:t xml:space="preserve">Two most widely discussed switch implementations, </w:t>
      </w:r>
      <w:r w:rsidRPr="00970516">
        <w:rPr>
          <w:bCs/>
          <w:lang w:val="en-US"/>
        </w:rPr>
        <w:t>OVS and Indigo</w:t>
      </w:r>
      <w:r w:rsidRPr="00970516">
        <w:rPr>
          <w:lang w:val="en-US"/>
        </w:rPr>
        <w:t xml:space="preserve">, as well as the only </w:t>
      </w:r>
      <w:proofErr w:type="spellStart"/>
      <w:r w:rsidRPr="00970516">
        <w:rPr>
          <w:lang w:val="en-US"/>
        </w:rPr>
        <w:t>OpenFlow</w:t>
      </w:r>
      <w:proofErr w:type="spellEnd"/>
      <w:r w:rsidRPr="00970516">
        <w:rPr>
          <w:lang w:val="en-US"/>
        </w:rPr>
        <w:t xml:space="preserve"> wireless access point code base listed, </w:t>
      </w:r>
      <w:proofErr w:type="spellStart"/>
      <w:r w:rsidRPr="00970516">
        <w:rPr>
          <w:lang w:val="en-US"/>
        </w:rPr>
        <w:t>Pantou</w:t>
      </w:r>
      <w:proofErr w:type="spellEnd"/>
      <w:r w:rsidRPr="00970516">
        <w:rPr>
          <w:lang w:val="en-US"/>
        </w:rPr>
        <w:t xml:space="preserve">. </w:t>
      </w:r>
    </w:p>
    <w:p w:rsidR="007554B9" w:rsidRPr="007554B9" w:rsidRDefault="007554B9" w:rsidP="007554B9">
      <w:pPr>
        <w:rPr>
          <w:b/>
          <w:bCs/>
          <w:lang w:val="en-US"/>
        </w:rPr>
      </w:pPr>
      <w:r w:rsidRPr="007554B9">
        <w:rPr>
          <w:b/>
          <w:bCs/>
          <w:lang w:val="en-US"/>
        </w:rPr>
        <w:t>OVS</w:t>
      </w:r>
    </w:p>
    <w:p w:rsidR="00000000" w:rsidRPr="00970516" w:rsidRDefault="00592805" w:rsidP="007554B9">
      <w:r w:rsidRPr="00970516">
        <w:rPr>
          <w:bCs/>
          <w:lang w:val="en-US"/>
        </w:rPr>
        <w:t xml:space="preserve">OVS </w:t>
      </w:r>
      <w:r w:rsidRPr="00970516">
        <w:rPr>
          <w:lang w:val="en-US"/>
        </w:rPr>
        <w:t xml:space="preserve">is the most mature and feature-complete open source implementation of the switch side of an </w:t>
      </w:r>
      <w:proofErr w:type="spellStart"/>
      <w:r w:rsidRPr="00970516">
        <w:rPr>
          <w:lang w:val="en-US"/>
        </w:rPr>
        <w:t>OpenFlow</w:t>
      </w:r>
      <w:proofErr w:type="spellEnd"/>
      <w:r w:rsidRPr="00970516">
        <w:rPr>
          <w:lang w:val="en-US"/>
        </w:rPr>
        <w:t xml:space="preserve"> implementation. </w:t>
      </w:r>
      <w:r w:rsidRPr="00970516">
        <w:rPr>
          <w:lang w:val="en-US"/>
        </w:rPr>
        <w:t xml:space="preserve">OVS has been used as the control logic inside genuine hardware switches as well as a virtual switch running within a hypervisor to implement network virtualization. </w:t>
      </w:r>
      <w:r w:rsidRPr="00970516">
        <w:rPr>
          <w:lang w:val="en-US"/>
        </w:rPr>
        <w:t xml:space="preserve">OVS uses </w:t>
      </w:r>
      <w:proofErr w:type="spellStart"/>
      <w:r w:rsidRPr="00970516">
        <w:rPr>
          <w:lang w:val="en-US"/>
        </w:rPr>
        <w:t>OpenFlow</w:t>
      </w:r>
      <w:proofErr w:type="spellEnd"/>
      <w:r w:rsidRPr="00970516">
        <w:rPr>
          <w:lang w:val="en-US"/>
        </w:rPr>
        <w:t xml:space="preserve"> for control of flows and OVSDB for configuration. </w:t>
      </w:r>
      <w:r w:rsidRPr="00970516">
        <w:rPr>
          <w:lang w:val="en-US"/>
        </w:rPr>
        <w:t xml:space="preserve">OVS uses the </w:t>
      </w:r>
      <w:proofErr w:type="spellStart"/>
      <w:r w:rsidRPr="00970516">
        <w:rPr>
          <w:lang w:val="en-US"/>
        </w:rPr>
        <w:t>sFlow</w:t>
      </w:r>
      <w:proofErr w:type="spellEnd"/>
      <w:r w:rsidRPr="00970516">
        <w:rPr>
          <w:lang w:val="en-US"/>
        </w:rPr>
        <w:t xml:space="preserve"> protocol for packet sampling and monitoring. </w:t>
      </w:r>
      <w:r w:rsidRPr="00970516">
        <w:rPr>
          <w:lang w:val="en-US"/>
        </w:rPr>
        <w:t xml:space="preserve">The code has been ported to multiple switching chipsets and has thus found a home in several hardware switches as well. </w:t>
      </w:r>
    </w:p>
    <w:p w:rsidR="00970516" w:rsidRDefault="00970516"/>
    <w:p w:rsidR="00970516" w:rsidRDefault="00970516">
      <w:r w:rsidRPr="00970516">
        <w:lastRenderedPageBreak/>
        <w:drawing>
          <wp:inline distT="0" distB="0" distL="0" distR="0" wp14:anchorId="4AFD161F" wp14:editId="6A468531">
            <wp:extent cx="5731510" cy="3643428"/>
            <wp:effectExtent l="0" t="0" r="2540" b="0"/>
            <wp:docPr id="4099" name="Content Placeholder 3" descr="52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9" name="Content Placeholder 3" descr="521.png"/>
                    <pic:cNvPicPr>
                      <a:picLocks noGrp="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43428"/>
                    </a:xfrm>
                    <a:prstGeom prst="rect">
                      <a:avLst/>
                    </a:prstGeom>
                    <a:noFill/>
                    <a:ln>
                      <a:noFill/>
                    </a:ln>
                    <a:extLst/>
                  </pic:spPr>
                </pic:pic>
              </a:graphicData>
            </a:graphic>
          </wp:inline>
        </w:drawing>
      </w:r>
    </w:p>
    <w:p w:rsidR="00000000" w:rsidRPr="00970516" w:rsidRDefault="00592805" w:rsidP="00970516">
      <w:r w:rsidRPr="00970516">
        <w:rPr>
          <w:b/>
          <w:bCs/>
          <w:lang w:val="en-US"/>
        </w:rPr>
        <w:t xml:space="preserve">Big Switch Networks </w:t>
      </w:r>
      <w:r w:rsidRPr="00970516">
        <w:rPr>
          <w:lang w:val="en-US"/>
        </w:rPr>
        <w:t xml:space="preserve">offers the </w:t>
      </w:r>
      <w:r w:rsidRPr="007554B9">
        <w:rPr>
          <w:b/>
          <w:lang w:val="en-US"/>
        </w:rPr>
        <w:t>Indigo switch</w:t>
      </w:r>
      <w:r w:rsidRPr="00970516">
        <w:rPr>
          <w:lang w:val="en-US"/>
        </w:rPr>
        <w:t xml:space="preserve"> code base under the Eclipse public license. </w:t>
      </w:r>
    </w:p>
    <w:p w:rsidR="00000000" w:rsidRDefault="00592805" w:rsidP="00970516">
      <w:pPr>
        <w:rPr>
          <w:lang w:val="en-US"/>
        </w:rPr>
      </w:pPr>
      <w:r w:rsidRPr="00970516">
        <w:rPr>
          <w:lang w:val="en-US"/>
        </w:rPr>
        <w:t>Like OVS, Indigo is targ</w:t>
      </w:r>
      <w:r w:rsidRPr="00970516">
        <w:rPr>
          <w:lang w:val="en-US"/>
        </w:rPr>
        <w:t xml:space="preserve">eted for use both on physical switches as well as an </w:t>
      </w:r>
      <w:proofErr w:type="spellStart"/>
      <w:r w:rsidRPr="00970516">
        <w:rPr>
          <w:lang w:val="en-US"/>
        </w:rPr>
        <w:t>OpenFlow</w:t>
      </w:r>
      <w:proofErr w:type="spellEnd"/>
      <w:r w:rsidRPr="00970516">
        <w:rPr>
          <w:lang w:val="en-US"/>
        </w:rPr>
        <w:t xml:space="preserve"> hypervisor switch for network virtualization environments. </w:t>
      </w:r>
      <w:r w:rsidRPr="00970516">
        <w:rPr>
          <w:lang w:val="en-US"/>
        </w:rPr>
        <w:t>In particular, this code can be used to convert a legacy layer t</w:t>
      </w:r>
      <w:r w:rsidRPr="00970516">
        <w:rPr>
          <w:lang w:val="en-US"/>
        </w:rPr>
        <w:t xml:space="preserve">wo or three switch into an </w:t>
      </w:r>
      <w:proofErr w:type="spellStart"/>
      <w:r w:rsidRPr="00970516">
        <w:rPr>
          <w:lang w:val="en-US"/>
        </w:rPr>
        <w:t>OpenFlow</w:t>
      </w:r>
      <w:proofErr w:type="spellEnd"/>
      <w:r w:rsidRPr="00970516">
        <w:rPr>
          <w:lang w:val="en-US"/>
        </w:rPr>
        <w:t xml:space="preserve"> switch. </w:t>
      </w:r>
      <w:r w:rsidRPr="00970516">
        <w:rPr>
          <w:lang w:val="en-US"/>
        </w:rPr>
        <w:t xml:space="preserve">By making this code base available to switch manufacturers, especially smaller manufacturers that may lack the means to develop their own </w:t>
      </w:r>
      <w:proofErr w:type="spellStart"/>
      <w:r w:rsidRPr="00970516">
        <w:rPr>
          <w:lang w:val="en-US"/>
        </w:rPr>
        <w:t>Ope</w:t>
      </w:r>
      <w:r w:rsidRPr="00970516">
        <w:rPr>
          <w:lang w:val="en-US"/>
        </w:rPr>
        <w:t>nFlow</w:t>
      </w:r>
      <w:proofErr w:type="spellEnd"/>
      <w:r w:rsidRPr="00970516">
        <w:rPr>
          <w:lang w:val="en-US"/>
        </w:rPr>
        <w:t xml:space="preserve"> switch-side control code, Big Switch hopes to expand the market for its </w:t>
      </w:r>
      <w:proofErr w:type="spellStart"/>
      <w:r w:rsidRPr="00970516">
        <w:rPr>
          <w:lang w:val="en-US"/>
        </w:rPr>
        <w:t>controller.</w:t>
      </w:r>
      <w:r w:rsidRPr="00970516">
        <w:rPr>
          <w:lang w:val="en-US"/>
        </w:rPr>
        <w:t>Because</w:t>
      </w:r>
      <w:proofErr w:type="spellEnd"/>
      <w:r w:rsidRPr="00970516">
        <w:rPr>
          <w:lang w:val="en-US"/>
        </w:rPr>
        <w:t xml:space="preserve"> Indigo is integrated with Ethernet switch ASICs, it is possible to switch flows under th</w:t>
      </w:r>
      <w:r w:rsidRPr="00970516">
        <w:rPr>
          <w:lang w:val="en-US"/>
        </w:rPr>
        <w:t xml:space="preserve">e </w:t>
      </w:r>
      <w:proofErr w:type="spellStart"/>
      <w:r w:rsidRPr="00970516">
        <w:rPr>
          <w:lang w:val="en-US"/>
        </w:rPr>
        <w:t>OpenFlow</w:t>
      </w:r>
      <w:proofErr w:type="spellEnd"/>
      <w:r w:rsidRPr="00970516">
        <w:rPr>
          <w:lang w:val="en-US"/>
        </w:rPr>
        <w:t xml:space="preserve"> paradigm at line rates. </w:t>
      </w:r>
    </w:p>
    <w:p w:rsidR="00970516" w:rsidRPr="00970516" w:rsidRDefault="00970516" w:rsidP="00970516">
      <w:r w:rsidRPr="00970516">
        <w:rPr>
          <w:b/>
          <w:bCs/>
          <w:lang w:val="en-US"/>
        </w:rPr>
        <w:t>Distinction between OVS and Indigo</w:t>
      </w:r>
    </w:p>
    <w:p w:rsidR="00000000" w:rsidRPr="00970516" w:rsidRDefault="00592805" w:rsidP="00970516">
      <w:pPr>
        <w:numPr>
          <w:ilvl w:val="0"/>
          <w:numId w:val="10"/>
        </w:numPr>
      </w:pPr>
      <w:r w:rsidRPr="00970516">
        <w:rPr>
          <w:lang w:val="en-US"/>
        </w:rPr>
        <w:t>Indigo is implemented specifically to suppo</w:t>
      </w:r>
      <w:r w:rsidRPr="00970516">
        <w:rPr>
          <w:lang w:val="en-US"/>
        </w:rPr>
        <w:t xml:space="preserve">rt </w:t>
      </w:r>
      <w:proofErr w:type="spellStart"/>
      <w:r w:rsidRPr="00970516">
        <w:rPr>
          <w:lang w:val="en-US"/>
        </w:rPr>
        <w:t>OpenFlow</w:t>
      </w:r>
      <w:proofErr w:type="spellEnd"/>
      <w:r w:rsidRPr="00970516">
        <w:rPr>
          <w:lang w:val="en-US"/>
        </w:rPr>
        <w:t xml:space="preserve">, whereas OVS can support other control mechanisms such as OVSDB. </w:t>
      </w:r>
    </w:p>
    <w:p w:rsidR="00000000" w:rsidRPr="00970516" w:rsidRDefault="00592805" w:rsidP="00970516">
      <w:pPr>
        <w:numPr>
          <w:ilvl w:val="0"/>
          <w:numId w:val="10"/>
        </w:numPr>
      </w:pPr>
      <w:r w:rsidRPr="00970516">
        <w:rPr>
          <w:lang w:val="en-US"/>
        </w:rPr>
        <w:t>In addition, OVS has broader support for affiliated network virtualization features than Indigo and includes</w:t>
      </w:r>
      <w:r w:rsidRPr="00970516">
        <w:rPr>
          <w:lang w:val="en-US"/>
        </w:rPr>
        <w:t xml:space="preserve"> richer contributions from the open source community. </w:t>
      </w:r>
    </w:p>
    <w:p w:rsidR="00000000" w:rsidRPr="00970516" w:rsidRDefault="00592805" w:rsidP="00970516">
      <w:pPr>
        <w:numPr>
          <w:ilvl w:val="0"/>
          <w:numId w:val="10"/>
        </w:numPr>
      </w:pPr>
      <w:r w:rsidRPr="00970516">
        <w:rPr>
          <w:lang w:val="en-US"/>
        </w:rPr>
        <w:t xml:space="preserve">Nevertheless, after OVS, Indigo remains a more likely candidate for an open source starting point for a commercial </w:t>
      </w:r>
      <w:proofErr w:type="spellStart"/>
      <w:r w:rsidRPr="00970516">
        <w:rPr>
          <w:lang w:val="en-US"/>
        </w:rPr>
        <w:t>OpenFlow</w:t>
      </w:r>
      <w:proofErr w:type="spellEnd"/>
      <w:r w:rsidRPr="00970516">
        <w:rPr>
          <w:lang w:val="en-US"/>
        </w:rPr>
        <w:t xml:space="preserve"> physica</w:t>
      </w:r>
      <w:r w:rsidRPr="00970516">
        <w:rPr>
          <w:lang w:val="en-US"/>
        </w:rPr>
        <w:t xml:space="preserve">l switch than the alternatives. </w:t>
      </w:r>
    </w:p>
    <w:p w:rsidR="00970516" w:rsidRPr="00970516" w:rsidRDefault="00970516" w:rsidP="00970516">
      <w:pPr>
        <w:numPr>
          <w:ilvl w:val="0"/>
          <w:numId w:val="10"/>
        </w:numPr>
      </w:pPr>
      <w:r w:rsidRPr="00970516">
        <w:rPr>
          <w:lang w:val="en-US"/>
        </w:rPr>
        <w:t>From a feature-set point of view, OVS seems to be a superset of Indigo’s features</w:t>
      </w:r>
    </w:p>
    <w:p w:rsidR="00000000" w:rsidRDefault="00592805" w:rsidP="00970516">
      <w:pPr>
        <w:rPr>
          <w:lang w:val="en-US"/>
        </w:rPr>
      </w:pPr>
      <w:proofErr w:type="spellStart"/>
      <w:r w:rsidRPr="00970516">
        <w:rPr>
          <w:b/>
          <w:bCs/>
          <w:lang w:val="en-US"/>
        </w:rPr>
        <w:t>P</w:t>
      </w:r>
      <w:r w:rsidRPr="00970516">
        <w:rPr>
          <w:b/>
          <w:bCs/>
          <w:lang w:val="en-US"/>
        </w:rPr>
        <w:t>antou</w:t>
      </w:r>
      <w:proofErr w:type="spellEnd"/>
      <w:r w:rsidRPr="00970516">
        <w:rPr>
          <w:lang w:val="en-US"/>
        </w:rPr>
        <w:t xml:space="preserve"> is actually designed to turn commodity APs into an </w:t>
      </w:r>
      <w:proofErr w:type="spellStart"/>
      <w:r w:rsidRPr="00970516">
        <w:rPr>
          <w:lang w:val="en-US"/>
        </w:rPr>
        <w:t>OpenFlow</w:t>
      </w:r>
      <w:proofErr w:type="spellEnd"/>
      <w:r w:rsidRPr="00970516">
        <w:rPr>
          <w:lang w:val="en-US"/>
        </w:rPr>
        <w:t xml:space="preserve">-enabled AP. </w:t>
      </w:r>
      <w:r w:rsidRPr="00970516">
        <w:rPr>
          <w:lang w:val="en-US"/>
        </w:rPr>
        <w:t xml:space="preserve">This </w:t>
      </w:r>
      <w:r w:rsidRPr="00970516">
        <w:rPr>
          <w:lang w:val="en-US"/>
        </w:rPr>
        <w:t xml:space="preserve">is accomplished by integrating the NOX </w:t>
      </w:r>
      <w:proofErr w:type="spellStart"/>
      <w:r w:rsidRPr="00970516">
        <w:rPr>
          <w:lang w:val="en-US"/>
        </w:rPr>
        <w:t>OpenFlow</w:t>
      </w:r>
      <w:proofErr w:type="spellEnd"/>
      <w:r w:rsidRPr="00970516">
        <w:rPr>
          <w:lang w:val="en-US"/>
        </w:rPr>
        <w:t xml:space="preserve"> implementation with </w:t>
      </w:r>
      <w:proofErr w:type="spellStart"/>
      <w:r w:rsidRPr="00970516">
        <w:rPr>
          <w:lang w:val="en-US"/>
        </w:rPr>
        <w:t>OpenWRT</w:t>
      </w:r>
      <w:proofErr w:type="spellEnd"/>
      <w:r w:rsidRPr="00970516">
        <w:rPr>
          <w:lang w:val="en-US"/>
        </w:rPr>
        <w:t xml:space="preserve">. </w:t>
      </w:r>
      <w:proofErr w:type="spellStart"/>
      <w:r w:rsidRPr="00970516">
        <w:rPr>
          <w:lang w:val="en-US"/>
        </w:rPr>
        <w:t>OpenWRT</w:t>
      </w:r>
      <w:proofErr w:type="spellEnd"/>
      <w:r w:rsidRPr="00970516">
        <w:rPr>
          <w:lang w:val="en-US"/>
        </w:rPr>
        <w:t xml:space="preserve"> is an open source project that applies the SDN principle of opening up the device to a wide selectio</w:t>
      </w:r>
      <w:r w:rsidRPr="00970516">
        <w:rPr>
          <w:lang w:val="en-US"/>
        </w:rPr>
        <w:t xml:space="preserve">n of low-cost consumer AP hardware. </w:t>
      </w:r>
      <w:r w:rsidRPr="00970516">
        <w:rPr>
          <w:lang w:val="en-US"/>
        </w:rPr>
        <w:t xml:space="preserve">This union of </w:t>
      </w:r>
      <w:proofErr w:type="spellStart"/>
      <w:r w:rsidRPr="00970516">
        <w:rPr>
          <w:lang w:val="en-US"/>
        </w:rPr>
        <w:t>OpenFlow</w:t>
      </w:r>
      <w:proofErr w:type="spellEnd"/>
      <w:r w:rsidRPr="00970516">
        <w:rPr>
          <w:lang w:val="en-US"/>
        </w:rPr>
        <w:t xml:space="preserve"> with basic wireless AP functionality </w:t>
      </w:r>
      <w:r w:rsidRPr="00970516">
        <w:rPr>
          <w:lang w:val="en-US"/>
        </w:rPr>
        <w:lastRenderedPageBreak/>
        <w:t>available on low-cost hardware is a boon to researchers who want to experiment with the l</w:t>
      </w:r>
      <w:r w:rsidRPr="00970516">
        <w:rPr>
          <w:lang w:val="en-US"/>
        </w:rPr>
        <w:t>argely virgin field of SDN applied to 802.11 networks.</w:t>
      </w:r>
    </w:p>
    <w:p w:rsidR="007554B9" w:rsidRDefault="007554B9" w:rsidP="00970516">
      <w:pPr>
        <w:rPr>
          <w:lang w:val="en-US"/>
        </w:rPr>
      </w:pPr>
    </w:p>
    <w:p w:rsidR="007554B9" w:rsidRDefault="007554B9" w:rsidP="00970516">
      <w:pPr>
        <w:rPr>
          <w:b/>
          <w:lang w:val="en-US"/>
        </w:rPr>
      </w:pPr>
      <w:r w:rsidRPr="007554B9">
        <w:rPr>
          <w:b/>
          <w:lang w:val="en-US"/>
        </w:rPr>
        <w:t>Controller Implementations</w:t>
      </w:r>
    </w:p>
    <w:p w:rsidR="007554B9" w:rsidRDefault="007554B9" w:rsidP="00970516">
      <w:pPr>
        <w:rPr>
          <w:b/>
          <w:lang w:val="en-US"/>
        </w:rPr>
      </w:pPr>
      <w:r>
        <w:rPr>
          <w:b/>
          <w:lang w:val="en-US"/>
        </w:rPr>
        <w:t>Beacon</w:t>
      </w:r>
    </w:p>
    <w:p w:rsidR="00000000" w:rsidRPr="007554B9" w:rsidRDefault="00592805" w:rsidP="007554B9">
      <w:pPr>
        <w:numPr>
          <w:ilvl w:val="0"/>
          <w:numId w:val="12"/>
        </w:numPr>
      </w:pPr>
      <w:r w:rsidRPr="007554B9">
        <w:rPr>
          <w:lang w:val="en-US"/>
        </w:rPr>
        <w:t xml:space="preserve">The Beacon controller was based on </w:t>
      </w:r>
      <w:proofErr w:type="spellStart"/>
      <w:r w:rsidRPr="007554B9">
        <w:rPr>
          <w:lang w:val="en-US"/>
        </w:rPr>
        <w:t>OpenFlowJ</w:t>
      </w:r>
      <w:proofErr w:type="spellEnd"/>
      <w:r w:rsidRPr="007554B9">
        <w:rPr>
          <w:lang w:val="en-US"/>
        </w:rPr>
        <w:t xml:space="preserve">, an early open source implementation of </w:t>
      </w:r>
      <w:proofErr w:type="spellStart"/>
      <w:r w:rsidRPr="007554B9">
        <w:rPr>
          <w:lang w:val="en-US"/>
        </w:rPr>
        <w:t>OpenFlow</w:t>
      </w:r>
      <w:proofErr w:type="spellEnd"/>
      <w:r w:rsidRPr="007554B9">
        <w:rPr>
          <w:lang w:val="en-US"/>
        </w:rPr>
        <w:t xml:space="preserve"> in Java. </w:t>
      </w:r>
    </w:p>
    <w:p w:rsidR="00000000" w:rsidRPr="007554B9" w:rsidRDefault="00592805" w:rsidP="007554B9">
      <w:pPr>
        <w:numPr>
          <w:ilvl w:val="0"/>
          <w:numId w:val="12"/>
        </w:numPr>
      </w:pPr>
      <w:r w:rsidRPr="007554B9">
        <w:rPr>
          <w:lang w:val="en-US"/>
        </w:rPr>
        <w:t xml:space="preserve">The </w:t>
      </w:r>
      <w:proofErr w:type="spellStart"/>
      <w:r w:rsidRPr="007554B9">
        <w:rPr>
          <w:lang w:val="en-US"/>
        </w:rPr>
        <w:t>OpenFlowJ</w:t>
      </w:r>
      <w:proofErr w:type="spellEnd"/>
      <w:r w:rsidRPr="007554B9">
        <w:rPr>
          <w:lang w:val="en-US"/>
        </w:rPr>
        <w:t xml:space="preserve"> project is hosted at Stanford University. </w:t>
      </w:r>
    </w:p>
    <w:p w:rsidR="00000000" w:rsidRPr="007554B9" w:rsidRDefault="00592805" w:rsidP="007554B9">
      <w:pPr>
        <w:numPr>
          <w:ilvl w:val="0"/>
          <w:numId w:val="12"/>
        </w:numPr>
      </w:pPr>
      <w:r w:rsidRPr="007554B9">
        <w:rPr>
          <w:lang w:val="en-US"/>
        </w:rPr>
        <w:t xml:space="preserve">Beacon is a highly influential controller, both for the large amount of early </w:t>
      </w:r>
      <w:proofErr w:type="spellStart"/>
      <w:r w:rsidRPr="007554B9">
        <w:rPr>
          <w:lang w:val="en-US"/>
        </w:rPr>
        <w:t>OpenFl</w:t>
      </w:r>
      <w:r w:rsidRPr="007554B9">
        <w:rPr>
          <w:lang w:val="en-US"/>
        </w:rPr>
        <w:t>ow</w:t>
      </w:r>
      <w:proofErr w:type="spellEnd"/>
      <w:r w:rsidRPr="007554B9">
        <w:rPr>
          <w:lang w:val="en-US"/>
        </w:rPr>
        <w:t xml:space="preserve"> research and development that was done on that controller as well as being the code base from which the Floodlight controller source code was forked. </w:t>
      </w:r>
    </w:p>
    <w:p w:rsidR="00000000" w:rsidRPr="007554B9" w:rsidRDefault="00592805" w:rsidP="007554B9">
      <w:pPr>
        <w:numPr>
          <w:ilvl w:val="0"/>
          <w:numId w:val="12"/>
        </w:numPr>
      </w:pPr>
      <w:r w:rsidRPr="007554B9">
        <w:rPr>
          <w:lang w:val="en-US"/>
        </w:rPr>
        <w:t>Beacon is a cross-platform, modu</w:t>
      </w:r>
      <w:r w:rsidRPr="007554B9">
        <w:rPr>
          <w:lang w:val="en-US"/>
        </w:rPr>
        <w:t xml:space="preserve">lar </w:t>
      </w:r>
      <w:proofErr w:type="spellStart"/>
      <w:r w:rsidRPr="007554B9">
        <w:rPr>
          <w:lang w:val="en-US"/>
        </w:rPr>
        <w:t>OpenFlow</w:t>
      </w:r>
      <w:proofErr w:type="spellEnd"/>
      <w:r w:rsidRPr="007554B9">
        <w:rPr>
          <w:lang w:val="en-US"/>
        </w:rPr>
        <w:t xml:space="preserve"> controller.</w:t>
      </w:r>
    </w:p>
    <w:p w:rsidR="00000000" w:rsidRPr="007554B9" w:rsidRDefault="00592805" w:rsidP="007554B9">
      <w:pPr>
        <w:numPr>
          <w:ilvl w:val="0"/>
          <w:numId w:val="12"/>
        </w:numPr>
      </w:pPr>
      <w:r w:rsidRPr="007554B9">
        <w:rPr>
          <w:lang w:val="en-US"/>
        </w:rPr>
        <w:t xml:space="preserve">Beacon has been successfully deployed in an experimental data center consisting of 20 physical switches and 100 virtual switches. </w:t>
      </w:r>
    </w:p>
    <w:p w:rsidR="00000000" w:rsidRPr="007554B9" w:rsidRDefault="00592805" w:rsidP="007554B9">
      <w:pPr>
        <w:numPr>
          <w:ilvl w:val="0"/>
          <w:numId w:val="12"/>
        </w:numPr>
      </w:pPr>
      <w:r w:rsidRPr="007554B9">
        <w:rPr>
          <w:lang w:val="en-US"/>
        </w:rPr>
        <w:t>It runs on many different platforms, including high-end Linux servers.</w:t>
      </w:r>
    </w:p>
    <w:p w:rsidR="00000000" w:rsidRPr="007554B9" w:rsidRDefault="00592805" w:rsidP="007554B9">
      <w:pPr>
        <w:numPr>
          <w:ilvl w:val="0"/>
          <w:numId w:val="12"/>
        </w:numPr>
      </w:pPr>
      <w:r w:rsidRPr="007554B9">
        <w:rPr>
          <w:lang w:val="en-US"/>
        </w:rPr>
        <w:t xml:space="preserve">Though the core controller code is protected with GPL-like terms, the FOSS </w:t>
      </w:r>
      <w:r w:rsidRPr="007554B9">
        <w:rPr>
          <w:lang w:val="en-US"/>
        </w:rPr>
        <w:t xml:space="preserve">license exception allows developers to extend the controller with applications that may be licensed under more commercially favorable terms. </w:t>
      </w:r>
    </w:p>
    <w:p w:rsidR="00000000" w:rsidRPr="007554B9" w:rsidRDefault="00592805" w:rsidP="007554B9">
      <w:pPr>
        <w:numPr>
          <w:ilvl w:val="0"/>
          <w:numId w:val="12"/>
        </w:numPr>
      </w:pPr>
      <w:r w:rsidRPr="007554B9">
        <w:rPr>
          <w:lang w:val="en-US"/>
        </w:rPr>
        <w:t>Beacon’s stability distinguishes it from oth</w:t>
      </w:r>
      <w:r w:rsidRPr="007554B9">
        <w:rPr>
          <w:lang w:val="en-US"/>
        </w:rPr>
        <w:t xml:space="preserve">er controllers used primarily for research purposes. </w:t>
      </w:r>
    </w:p>
    <w:p w:rsidR="00000000" w:rsidRPr="007554B9" w:rsidRDefault="00592805" w:rsidP="007554B9">
      <w:pPr>
        <w:numPr>
          <w:ilvl w:val="0"/>
          <w:numId w:val="12"/>
        </w:numPr>
      </w:pPr>
      <w:r w:rsidRPr="007554B9">
        <w:rPr>
          <w:lang w:val="en-US"/>
        </w:rPr>
        <w:t xml:space="preserve">Modules of Beacon can be started, stopped, and even installed while the other components of Beacon continue operating. </w:t>
      </w:r>
    </w:p>
    <w:p w:rsidR="00000000" w:rsidRPr="007554B9" w:rsidRDefault="00592805" w:rsidP="007554B9">
      <w:pPr>
        <w:numPr>
          <w:ilvl w:val="0"/>
          <w:numId w:val="12"/>
        </w:numPr>
      </w:pPr>
      <w:r w:rsidRPr="007554B9">
        <w:rPr>
          <w:lang w:val="en-US"/>
        </w:rPr>
        <w:t xml:space="preserve">Evidence of the impact that this code base has had on the </w:t>
      </w:r>
      <w:proofErr w:type="spellStart"/>
      <w:r w:rsidRPr="007554B9">
        <w:rPr>
          <w:lang w:val="en-US"/>
        </w:rPr>
        <w:t>OpenFlow</w:t>
      </w:r>
      <w:proofErr w:type="spellEnd"/>
      <w:r w:rsidRPr="007554B9">
        <w:rPr>
          <w:lang w:val="en-US"/>
        </w:rPr>
        <w:t xml:space="preserve"> controller industry is found in the names of the two most influential open source controllers being used by industry today, Floodli</w:t>
      </w:r>
      <w:r w:rsidRPr="007554B9">
        <w:rPr>
          <w:lang w:val="en-US"/>
        </w:rPr>
        <w:t xml:space="preserve">ght and Open Daylight, both echoing the illumination connotation of the name Beacon. </w:t>
      </w:r>
    </w:p>
    <w:p w:rsidR="007554B9" w:rsidRPr="007554B9" w:rsidRDefault="007554B9" w:rsidP="007554B9">
      <w:pPr>
        <w:ind w:left="360"/>
        <w:rPr>
          <w:b/>
        </w:rPr>
      </w:pPr>
      <w:r w:rsidRPr="007554B9">
        <w:rPr>
          <w:b/>
        </w:rPr>
        <w:t>Floodlight</w:t>
      </w:r>
    </w:p>
    <w:p w:rsidR="00000000" w:rsidRPr="007554B9" w:rsidRDefault="00592805" w:rsidP="007554B9">
      <w:pPr>
        <w:numPr>
          <w:ilvl w:val="0"/>
          <w:numId w:val="14"/>
        </w:numPr>
      </w:pPr>
      <w:r w:rsidRPr="007554B9">
        <w:rPr>
          <w:lang w:val="en-US"/>
        </w:rPr>
        <w:t xml:space="preserve">Floodlight was forked from Beacon prior to Beacon being offered under the current GPL/FOSS </w:t>
      </w:r>
      <w:r w:rsidRPr="007554B9">
        <w:rPr>
          <w:lang w:val="en-US"/>
        </w:rPr>
        <w:t xml:space="preserve">licensing </w:t>
      </w:r>
      <w:proofErr w:type="gramStart"/>
      <w:r w:rsidRPr="007554B9">
        <w:rPr>
          <w:lang w:val="en-US"/>
        </w:rPr>
        <w:t>model .</w:t>
      </w:r>
      <w:proofErr w:type="gramEnd"/>
    </w:p>
    <w:p w:rsidR="00000000" w:rsidRPr="007554B9" w:rsidRDefault="00592805" w:rsidP="007554B9">
      <w:pPr>
        <w:numPr>
          <w:ilvl w:val="0"/>
          <w:numId w:val="14"/>
        </w:numPr>
      </w:pPr>
      <w:r w:rsidRPr="007554B9">
        <w:rPr>
          <w:lang w:val="en-US"/>
        </w:rPr>
        <w:t xml:space="preserve">Because Floodlight itself is licensed under the Apache 2.0 license, it is not subject to the </w:t>
      </w:r>
      <w:proofErr w:type="spellStart"/>
      <w:r w:rsidRPr="007554B9">
        <w:rPr>
          <w:lang w:val="en-US"/>
        </w:rPr>
        <w:t>copyleft</w:t>
      </w:r>
      <w:proofErr w:type="spellEnd"/>
      <w:r w:rsidRPr="007554B9">
        <w:rPr>
          <w:lang w:val="en-US"/>
        </w:rPr>
        <w:t xml:space="preserve"> provisions of the Beacon license, and the source is thus more like</w:t>
      </w:r>
      <w:r w:rsidRPr="007554B9">
        <w:rPr>
          <w:lang w:val="en-US"/>
        </w:rPr>
        <w:t xml:space="preserve">ly to be used by recipients of the code who need to protect the intellectual property of their derivative works on the code base. </w:t>
      </w:r>
    </w:p>
    <w:p w:rsidR="00000000" w:rsidRPr="007554B9" w:rsidRDefault="00592805" w:rsidP="007554B9">
      <w:pPr>
        <w:numPr>
          <w:ilvl w:val="0"/>
          <w:numId w:val="14"/>
        </w:numPr>
      </w:pPr>
      <w:r w:rsidRPr="007554B9">
        <w:rPr>
          <w:lang w:val="en-US"/>
        </w:rPr>
        <w:t xml:space="preserve">Floodlight is also integrated with </w:t>
      </w:r>
      <w:proofErr w:type="spellStart"/>
      <w:r w:rsidRPr="007554B9">
        <w:rPr>
          <w:lang w:val="en-US"/>
        </w:rPr>
        <w:t>OpenStack</w:t>
      </w:r>
      <w:proofErr w:type="spellEnd"/>
      <w:r w:rsidRPr="007554B9">
        <w:rPr>
          <w:lang w:val="en-US"/>
        </w:rPr>
        <w:t xml:space="preserve">. </w:t>
      </w:r>
    </w:p>
    <w:p w:rsidR="00000000" w:rsidRPr="007554B9" w:rsidRDefault="00592805" w:rsidP="007554B9">
      <w:pPr>
        <w:numPr>
          <w:ilvl w:val="0"/>
          <w:numId w:val="14"/>
        </w:numPr>
      </w:pPr>
      <w:r w:rsidRPr="007554B9">
        <w:rPr>
          <w:lang w:val="en-US"/>
        </w:rPr>
        <w:lastRenderedPageBreak/>
        <w:t xml:space="preserve">A number of commercial </w:t>
      </w:r>
      <w:proofErr w:type="spellStart"/>
      <w:r w:rsidRPr="007554B9">
        <w:rPr>
          <w:lang w:val="en-US"/>
        </w:rPr>
        <w:t>OpenFlow</w:t>
      </w:r>
      <w:proofErr w:type="spellEnd"/>
      <w:r w:rsidRPr="007554B9">
        <w:rPr>
          <w:lang w:val="en-US"/>
        </w:rPr>
        <w:t xml:space="preserve"> controllers are being developed using Floodlight as the starting point. </w:t>
      </w:r>
    </w:p>
    <w:p w:rsidR="00000000" w:rsidRPr="007554B9" w:rsidRDefault="00592805" w:rsidP="007554B9">
      <w:pPr>
        <w:numPr>
          <w:ilvl w:val="0"/>
          <w:numId w:val="14"/>
        </w:numPr>
      </w:pPr>
      <w:r w:rsidRPr="007554B9">
        <w:rPr>
          <w:lang w:val="en-US"/>
        </w:rPr>
        <w:t>This includes Big S</w:t>
      </w:r>
      <w:r w:rsidRPr="007554B9">
        <w:rPr>
          <w:lang w:val="en-US"/>
        </w:rPr>
        <w:t xml:space="preserve">witch’s own commercial controller, Big Network Controller. </w:t>
      </w:r>
    </w:p>
    <w:p w:rsidR="00000000" w:rsidRPr="007554B9" w:rsidRDefault="00592805" w:rsidP="007554B9">
      <w:pPr>
        <w:numPr>
          <w:ilvl w:val="0"/>
          <w:numId w:val="14"/>
        </w:numPr>
      </w:pPr>
      <w:r w:rsidRPr="007554B9">
        <w:rPr>
          <w:lang w:val="en-US"/>
        </w:rPr>
        <w:t xml:space="preserve">Big Switch’s business strategy surrounding the open source controller is complex. The company offers a family of applications </w:t>
      </w:r>
      <w:r w:rsidRPr="007554B9">
        <w:rPr>
          <w:lang w:val="en-US"/>
        </w:rPr>
        <w:t xml:space="preserve">that work with the Floodlight controller. </w:t>
      </w:r>
    </w:p>
    <w:p w:rsidR="00000000" w:rsidRPr="007554B9" w:rsidRDefault="00592805" w:rsidP="007554B9">
      <w:pPr>
        <w:numPr>
          <w:ilvl w:val="0"/>
          <w:numId w:val="14"/>
        </w:numPr>
      </w:pPr>
      <w:r w:rsidRPr="007554B9">
        <w:rPr>
          <w:lang w:val="en-US"/>
        </w:rPr>
        <w:t xml:space="preserve">Though its commercial controller will not be open source, the company promises to </w:t>
      </w:r>
      <w:r w:rsidRPr="007554B9">
        <w:rPr>
          <w:lang w:val="en-US"/>
        </w:rPr>
        <w:t xml:space="preserve">maintain compatibility at the interface level between the commercial and open source versions. </w:t>
      </w:r>
    </w:p>
    <w:p w:rsidR="00000000" w:rsidRPr="007554B9" w:rsidRDefault="00592805" w:rsidP="007554B9">
      <w:pPr>
        <w:numPr>
          <w:ilvl w:val="0"/>
          <w:numId w:val="14"/>
        </w:numPr>
      </w:pPr>
      <w:r w:rsidRPr="007554B9">
        <w:rPr>
          <w:lang w:val="en-US"/>
        </w:rPr>
        <w:t>Big Switch joined the Open Daylight project, donating its Floodlight controller to the eff</w:t>
      </w:r>
      <w:r w:rsidRPr="007554B9">
        <w:rPr>
          <w:lang w:val="en-US"/>
        </w:rPr>
        <w:t xml:space="preserve">ort in hopes that this action would further propagate Floodlight. </w:t>
      </w:r>
    </w:p>
    <w:p w:rsidR="007554B9" w:rsidRPr="007554B9" w:rsidRDefault="007554B9" w:rsidP="007554B9">
      <w:pPr>
        <w:rPr>
          <w:b/>
        </w:rPr>
      </w:pPr>
      <w:r w:rsidRPr="007554B9">
        <w:rPr>
          <w:b/>
        </w:rPr>
        <w:t xml:space="preserve">Open </w:t>
      </w:r>
      <w:proofErr w:type="spellStart"/>
      <w:r w:rsidRPr="007554B9">
        <w:rPr>
          <w:b/>
        </w:rPr>
        <w:t>Daylght</w:t>
      </w:r>
      <w:proofErr w:type="spellEnd"/>
      <w:r w:rsidRPr="007554B9">
        <w:rPr>
          <w:b/>
        </w:rPr>
        <w:t xml:space="preserve"> </w:t>
      </w:r>
    </w:p>
    <w:p w:rsidR="00000000" w:rsidRPr="007554B9" w:rsidRDefault="00592805" w:rsidP="007554B9">
      <w:pPr>
        <w:numPr>
          <w:ilvl w:val="0"/>
          <w:numId w:val="16"/>
        </w:numPr>
      </w:pPr>
      <w:r w:rsidRPr="007554B9">
        <w:rPr>
          <w:lang w:val="en-US"/>
        </w:rPr>
        <w:t xml:space="preserve">The </w:t>
      </w:r>
      <w:proofErr w:type="spellStart"/>
      <w:r w:rsidRPr="007554B9">
        <w:rPr>
          <w:lang w:val="en-US"/>
        </w:rPr>
        <w:t>OpenDaylight</w:t>
      </w:r>
      <w:proofErr w:type="spellEnd"/>
      <w:r w:rsidRPr="007554B9">
        <w:rPr>
          <w:lang w:val="en-US"/>
        </w:rPr>
        <w:t xml:space="preserve"> project was formed in early 2013 to provide an open source SDN framework. </w:t>
      </w:r>
    </w:p>
    <w:p w:rsidR="00000000" w:rsidRPr="007554B9" w:rsidRDefault="00592805" w:rsidP="007554B9">
      <w:pPr>
        <w:numPr>
          <w:ilvl w:val="0"/>
          <w:numId w:val="16"/>
        </w:numPr>
      </w:pPr>
      <w:r w:rsidRPr="007554B9">
        <w:rPr>
          <w:lang w:val="en-US"/>
        </w:rPr>
        <w:t xml:space="preserve">The platinum-level sponsors included Cisco, Brocade, Ericsson, Citrix, Microsoft, and Big Switch Networks. </w:t>
      </w:r>
    </w:p>
    <w:p w:rsidR="00000000" w:rsidRPr="007554B9" w:rsidRDefault="00592805" w:rsidP="007554B9">
      <w:pPr>
        <w:numPr>
          <w:ilvl w:val="0"/>
          <w:numId w:val="16"/>
        </w:numPr>
      </w:pPr>
      <w:r w:rsidRPr="007554B9">
        <w:rPr>
          <w:lang w:val="en-US"/>
        </w:rPr>
        <w:t xml:space="preserve">Unlike the ONF, </w:t>
      </w:r>
      <w:proofErr w:type="spellStart"/>
      <w:r w:rsidRPr="007554B9">
        <w:rPr>
          <w:lang w:val="en-US"/>
        </w:rPr>
        <w:t>OpenDaylight</w:t>
      </w:r>
      <w:proofErr w:type="spellEnd"/>
      <w:r w:rsidRPr="007554B9">
        <w:rPr>
          <w:lang w:val="en-US"/>
        </w:rPr>
        <w:t xml:space="preserve"> only c</w:t>
      </w:r>
      <w:r w:rsidRPr="007554B9">
        <w:rPr>
          <w:lang w:val="en-US"/>
        </w:rPr>
        <w:t xml:space="preserve">onsiders </w:t>
      </w:r>
      <w:proofErr w:type="spellStart"/>
      <w:r w:rsidRPr="007554B9">
        <w:rPr>
          <w:lang w:val="en-US"/>
        </w:rPr>
        <w:t>OpenFlow</w:t>
      </w:r>
      <w:proofErr w:type="spellEnd"/>
      <w:r w:rsidRPr="007554B9">
        <w:rPr>
          <w:lang w:val="en-US"/>
        </w:rPr>
        <w:t xml:space="preserve"> to be one of many alternatives to provide software control of networking gear. </w:t>
      </w:r>
    </w:p>
    <w:p w:rsidR="00000000" w:rsidRPr="007554B9" w:rsidRDefault="00592805" w:rsidP="007554B9">
      <w:pPr>
        <w:numPr>
          <w:ilvl w:val="0"/>
          <w:numId w:val="16"/>
        </w:numPr>
      </w:pPr>
      <w:r w:rsidRPr="007554B9">
        <w:rPr>
          <w:lang w:val="en-US"/>
        </w:rPr>
        <w:t xml:space="preserve">Big Switch initially joined and donated its Floodlight controller to </w:t>
      </w:r>
      <w:proofErr w:type="spellStart"/>
      <w:r w:rsidRPr="007554B9">
        <w:rPr>
          <w:lang w:val="en-US"/>
        </w:rPr>
        <w:t>OpenDaylight</w:t>
      </w:r>
      <w:proofErr w:type="spellEnd"/>
      <w:r w:rsidRPr="007554B9">
        <w:rPr>
          <w:lang w:val="en-US"/>
        </w:rPr>
        <w:t>, antic</w:t>
      </w:r>
      <w:r w:rsidRPr="007554B9">
        <w:rPr>
          <w:lang w:val="en-US"/>
        </w:rPr>
        <w:t xml:space="preserve">ipating that Floodlight would become the key </w:t>
      </w:r>
      <w:proofErr w:type="spellStart"/>
      <w:r w:rsidRPr="007554B9">
        <w:rPr>
          <w:lang w:val="en-US"/>
        </w:rPr>
        <w:t>OpenFlow</w:t>
      </w:r>
      <w:proofErr w:type="spellEnd"/>
      <w:r w:rsidRPr="007554B9">
        <w:rPr>
          <w:lang w:val="en-US"/>
        </w:rPr>
        <w:t xml:space="preserve"> component of the project. </w:t>
      </w:r>
    </w:p>
    <w:p w:rsidR="00000000" w:rsidRPr="007554B9" w:rsidRDefault="00592805" w:rsidP="007554B9">
      <w:pPr>
        <w:numPr>
          <w:ilvl w:val="0"/>
          <w:numId w:val="16"/>
        </w:numPr>
      </w:pPr>
      <w:r w:rsidRPr="007554B9">
        <w:rPr>
          <w:lang w:val="en-US"/>
        </w:rPr>
        <w:t xml:space="preserve">This expectation was quickly shattered as </w:t>
      </w:r>
      <w:proofErr w:type="spellStart"/>
      <w:r w:rsidRPr="007554B9">
        <w:rPr>
          <w:lang w:val="en-US"/>
        </w:rPr>
        <w:t>OpenDaylight</w:t>
      </w:r>
      <w:proofErr w:type="spellEnd"/>
      <w:r w:rsidRPr="007554B9">
        <w:rPr>
          <w:lang w:val="en-US"/>
        </w:rPr>
        <w:t xml:space="preserve"> decided to make the Cisco Open Networking Environm</w:t>
      </w:r>
      <w:r w:rsidRPr="007554B9">
        <w:rPr>
          <w:lang w:val="en-US"/>
        </w:rPr>
        <w:t xml:space="preserve">ent (ONE) controller the centerpiece and to merely add Floodlight technology to that core. (Cisco now markets a commercial version of the ONE controller as the Extensible Network Controller, or XNC.) </w:t>
      </w:r>
    </w:p>
    <w:p w:rsidR="00000000" w:rsidRPr="007554B9" w:rsidRDefault="00592805" w:rsidP="007554B9">
      <w:pPr>
        <w:numPr>
          <w:ilvl w:val="0"/>
          <w:numId w:val="16"/>
        </w:numPr>
      </w:pPr>
      <w:r w:rsidRPr="007554B9">
        <w:rPr>
          <w:lang w:val="en-US"/>
        </w:rPr>
        <w:t xml:space="preserve">Subsequent to this, Big Switch reduced its involvement in the </w:t>
      </w:r>
      <w:proofErr w:type="spellStart"/>
      <w:r w:rsidRPr="007554B9">
        <w:rPr>
          <w:lang w:val="en-US"/>
        </w:rPr>
        <w:t>OpenDaylight</w:t>
      </w:r>
      <w:proofErr w:type="spellEnd"/>
      <w:r w:rsidRPr="007554B9">
        <w:rPr>
          <w:lang w:val="en-US"/>
        </w:rPr>
        <w:t xml:space="preserve"> project and ultimately withdrew completely.</w:t>
      </w:r>
    </w:p>
    <w:p w:rsidR="00000000" w:rsidRPr="007554B9" w:rsidRDefault="00592805" w:rsidP="007554B9">
      <w:pPr>
        <w:numPr>
          <w:ilvl w:val="0"/>
          <w:numId w:val="16"/>
        </w:numPr>
      </w:pPr>
      <w:r w:rsidRPr="007554B9">
        <w:rPr>
          <w:lang w:val="en-US"/>
        </w:rPr>
        <w:t>The XNC controller may use a variety of methods to c</w:t>
      </w:r>
      <w:r w:rsidRPr="007554B9">
        <w:rPr>
          <w:lang w:val="en-US"/>
        </w:rPr>
        <w:t xml:space="preserve">ontrol network devices. </w:t>
      </w:r>
    </w:p>
    <w:p w:rsidR="00000000" w:rsidRPr="007554B9" w:rsidRDefault="00592805" w:rsidP="007554B9">
      <w:pPr>
        <w:numPr>
          <w:ilvl w:val="0"/>
          <w:numId w:val="16"/>
        </w:numPr>
      </w:pPr>
      <w:r w:rsidRPr="007554B9">
        <w:rPr>
          <w:lang w:val="en-US"/>
        </w:rPr>
        <w:t xml:space="preserve">It is thus noteworthy that both SDN via APIs and Open SDN are present in the same XNC controller. </w:t>
      </w:r>
    </w:p>
    <w:p w:rsidR="00000000" w:rsidRPr="007554B9" w:rsidRDefault="00592805" w:rsidP="007554B9">
      <w:pPr>
        <w:numPr>
          <w:ilvl w:val="0"/>
          <w:numId w:val="16"/>
        </w:numPr>
      </w:pPr>
      <w:r w:rsidRPr="007554B9">
        <w:rPr>
          <w:lang w:val="en-US"/>
        </w:rPr>
        <w:t xml:space="preserve">The facts that Big Switch stepped back from its commitment to </w:t>
      </w:r>
      <w:proofErr w:type="spellStart"/>
      <w:r w:rsidRPr="007554B9">
        <w:rPr>
          <w:lang w:val="en-US"/>
        </w:rPr>
        <w:t>OpenDaylight</w:t>
      </w:r>
      <w:proofErr w:type="spellEnd"/>
      <w:r w:rsidRPr="007554B9">
        <w:rPr>
          <w:lang w:val="en-US"/>
        </w:rPr>
        <w:t xml:space="preserve">, there is a total lack of coordination between the ONF and </w:t>
      </w:r>
      <w:proofErr w:type="spellStart"/>
      <w:r w:rsidRPr="007554B9">
        <w:rPr>
          <w:lang w:val="en-US"/>
        </w:rPr>
        <w:t>OpenDaylight</w:t>
      </w:r>
      <w:proofErr w:type="spellEnd"/>
      <w:r w:rsidRPr="007554B9">
        <w:rPr>
          <w:lang w:val="en-US"/>
        </w:rPr>
        <w:t>, and the platinum sponsors are almost all incumbent network equipment manufacturers have all led to a</w:t>
      </w:r>
      <w:r w:rsidRPr="007554B9">
        <w:rPr>
          <w:lang w:val="en-US"/>
        </w:rPr>
        <w:t xml:space="preserve"> growing skepticism about the compatibility of </w:t>
      </w:r>
      <w:proofErr w:type="spellStart"/>
      <w:r w:rsidRPr="007554B9">
        <w:rPr>
          <w:lang w:val="en-US"/>
        </w:rPr>
        <w:t>OpenDaylight</w:t>
      </w:r>
      <w:proofErr w:type="spellEnd"/>
      <w:r w:rsidRPr="007554B9">
        <w:rPr>
          <w:lang w:val="en-US"/>
        </w:rPr>
        <w:t xml:space="preserve"> with the ONF. </w:t>
      </w:r>
    </w:p>
    <w:p w:rsidR="007554B9" w:rsidRPr="007554B9" w:rsidRDefault="007554B9" w:rsidP="007554B9">
      <w:pPr>
        <w:ind w:left="720"/>
      </w:pPr>
    </w:p>
    <w:p w:rsidR="007554B9" w:rsidRPr="007554B9" w:rsidRDefault="007554B9" w:rsidP="007554B9"/>
    <w:p w:rsidR="007554B9" w:rsidRPr="007554B9" w:rsidRDefault="007554B9" w:rsidP="007554B9">
      <w:pPr>
        <w:ind w:left="360"/>
      </w:pPr>
    </w:p>
    <w:p w:rsidR="007554B9" w:rsidRPr="007554B9" w:rsidRDefault="007554B9" w:rsidP="00970516">
      <w:pPr>
        <w:rPr>
          <w:b/>
        </w:rPr>
      </w:pPr>
    </w:p>
    <w:p w:rsidR="00970516" w:rsidRDefault="007554B9">
      <w:r w:rsidRPr="007554B9">
        <w:drawing>
          <wp:inline distT="0" distB="0" distL="0" distR="0" wp14:anchorId="201FD5C2" wp14:editId="005834D1">
            <wp:extent cx="5731510" cy="3568722"/>
            <wp:effectExtent l="0" t="0" r="2540" b="0"/>
            <wp:docPr id="8195" name="Content Placeholder 3" descr="52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5" name="Content Placeholder 3" descr="522.png"/>
                    <pic:cNvPicPr>
                      <a:picLocks noGrp="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68722"/>
                    </a:xfrm>
                    <a:prstGeom prst="rect">
                      <a:avLst/>
                    </a:prstGeom>
                    <a:noFill/>
                    <a:ln>
                      <a:noFill/>
                    </a:ln>
                    <a:extLst/>
                  </pic:spPr>
                </pic:pic>
              </a:graphicData>
            </a:graphic>
          </wp:inline>
        </w:drawing>
      </w:r>
    </w:p>
    <w:p w:rsidR="007554B9" w:rsidRDefault="007554B9">
      <w:r w:rsidRPr="007554B9">
        <w:drawing>
          <wp:inline distT="0" distB="0" distL="0" distR="0" wp14:anchorId="5E82D113" wp14:editId="5B9BAAE8">
            <wp:extent cx="5731510" cy="3528308"/>
            <wp:effectExtent l="0" t="0" r="2540" b="0"/>
            <wp:docPr id="9219" name="Content Placeholder 5" descr="523.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9" name="Content Placeholder 5" descr="523.png"/>
                    <pic:cNvPicPr>
                      <a:picLocks noGrp="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28308"/>
                    </a:xfrm>
                    <a:prstGeom prst="rect">
                      <a:avLst/>
                    </a:prstGeom>
                    <a:noFill/>
                    <a:ln>
                      <a:noFill/>
                    </a:ln>
                    <a:extLst/>
                  </pic:spPr>
                </pic:pic>
              </a:graphicData>
            </a:graphic>
          </wp:inline>
        </w:drawing>
      </w:r>
    </w:p>
    <w:p w:rsidR="007554B9" w:rsidRDefault="007554B9"/>
    <w:p w:rsidR="007554B9" w:rsidRDefault="007554B9"/>
    <w:p w:rsidR="007554B9" w:rsidRPr="007554B9" w:rsidRDefault="007554B9">
      <w:pPr>
        <w:rPr>
          <w:b/>
        </w:rPr>
      </w:pPr>
      <w:r w:rsidRPr="007554B9">
        <w:rPr>
          <w:b/>
        </w:rPr>
        <w:lastRenderedPageBreak/>
        <w:t>Gartner Hype Cycle</w:t>
      </w:r>
    </w:p>
    <w:p w:rsidR="00000000" w:rsidRPr="007554B9" w:rsidRDefault="00592805" w:rsidP="007554B9">
      <w:pPr>
        <w:numPr>
          <w:ilvl w:val="0"/>
          <w:numId w:val="18"/>
        </w:numPr>
      </w:pPr>
      <w:r w:rsidRPr="007554B9">
        <w:rPr>
          <w:lang w:val="en-US"/>
        </w:rPr>
        <w:t>The turbulence that has surrounded the SDN movement during these early years has closely tracked the well-known</w:t>
      </w:r>
      <w:r w:rsidRPr="007554B9">
        <w:rPr>
          <w:lang w:val="en-US"/>
        </w:rPr>
        <w:t xml:space="preserve"> </w:t>
      </w:r>
      <w:r w:rsidRPr="007554B9">
        <w:rPr>
          <w:b/>
          <w:bCs/>
          <w:lang w:val="en-US"/>
        </w:rPr>
        <w:t>Gartner Hype Cycle</w:t>
      </w:r>
      <w:r w:rsidRPr="007554B9">
        <w:rPr>
          <w:lang w:val="en-US"/>
        </w:rPr>
        <w:t xml:space="preserve">. </w:t>
      </w:r>
      <w:r w:rsidRPr="007554B9">
        <w:rPr>
          <w:lang w:val="en-US"/>
        </w:rPr>
        <w:t>Hype Cycle predicts th</w:t>
      </w:r>
      <w:r w:rsidRPr="007554B9">
        <w:rPr>
          <w:lang w:val="en-US"/>
        </w:rPr>
        <w:t>at disillusionment is followed by the slope of enlightenment and then by the plateau of productivity.</w:t>
      </w:r>
      <w:r w:rsidR="007554B9" w:rsidRPr="007554B9">
        <w:rPr>
          <w:rFonts w:eastAsiaTheme="minorEastAsia" w:hAnsi="Calibri"/>
          <w:color w:val="000000" w:themeColor="text1"/>
          <w:kern w:val="24"/>
          <w:sz w:val="32"/>
          <w:szCs w:val="32"/>
          <w:lang w:val="en-US" w:eastAsia="en-IN"/>
        </w:rPr>
        <w:t xml:space="preserve"> </w:t>
      </w:r>
      <w:r w:rsidRPr="007554B9">
        <w:rPr>
          <w:lang w:val="en-US"/>
        </w:rPr>
        <w:t>SDN to transition from the slope of enlightenment to the plateau of productivity, an</w:t>
      </w:r>
      <w:r w:rsidRPr="007554B9">
        <w:rPr>
          <w:lang w:val="en-US"/>
        </w:rPr>
        <w:t xml:space="preserve"> entirely new generation of switching ASICs that have been purposely built with SDN and </w:t>
      </w:r>
      <w:proofErr w:type="spellStart"/>
      <w:r w:rsidRPr="007554B9">
        <w:rPr>
          <w:lang w:val="en-US"/>
        </w:rPr>
        <w:t>OpenFlow</w:t>
      </w:r>
      <w:proofErr w:type="spellEnd"/>
      <w:r w:rsidRPr="007554B9">
        <w:rPr>
          <w:lang w:val="en-US"/>
        </w:rPr>
        <w:t xml:space="preserve"> in mind. </w:t>
      </w:r>
    </w:p>
    <w:p w:rsidR="00000000" w:rsidRPr="007554B9" w:rsidRDefault="00592805" w:rsidP="007554B9">
      <w:pPr>
        <w:numPr>
          <w:ilvl w:val="0"/>
          <w:numId w:val="18"/>
        </w:numPr>
      </w:pPr>
    </w:p>
    <w:p w:rsidR="00000000" w:rsidRPr="007554B9" w:rsidRDefault="00592805" w:rsidP="007554B9">
      <w:pPr>
        <w:numPr>
          <w:ilvl w:val="0"/>
          <w:numId w:val="18"/>
        </w:numPr>
      </w:pPr>
    </w:p>
    <w:p w:rsidR="007554B9" w:rsidRDefault="007554B9">
      <w:r w:rsidRPr="007554B9">
        <w:drawing>
          <wp:inline distT="0" distB="0" distL="0" distR="0" wp14:anchorId="717C5BC0" wp14:editId="4AD8BB24">
            <wp:extent cx="5731510" cy="2419971"/>
            <wp:effectExtent l="0" t="0" r="2540" b="0"/>
            <wp:docPr id="5124" name="Content Placeholder 4" descr="53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4" name="Content Placeholder 4" descr="531.png"/>
                    <pic:cNvPicPr>
                      <a:picLocks noGrp="1"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19971"/>
                    </a:xfrm>
                    <a:prstGeom prst="rect">
                      <a:avLst/>
                    </a:prstGeom>
                    <a:noFill/>
                    <a:ln>
                      <a:noFill/>
                    </a:ln>
                    <a:extLst/>
                  </pic:spPr>
                </pic:pic>
              </a:graphicData>
            </a:graphic>
          </wp:inline>
        </w:drawing>
      </w:r>
    </w:p>
    <w:p w:rsidR="007554B9" w:rsidRDefault="007554B9" w:rsidP="007554B9">
      <w:pPr>
        <w:jc w:val="center"/>
        <w:rPr>
          <w:b/>
          <w:sz w:val="32"/>
          <w:szCs w:val="32"/>
          <w:lang w:val="en-US"/>
        </w:rPr>
      </w:pPr>
    </w:p>
    <w:p w:rsidR="007554B9" w:rsidRDefault="007554B9" w:rsidP="007554B9">
      <w:pPr>
        <w:jc w:val="center"/>
        <w:rPr>
          <w:b/>
          <w:sz w:val="32"/>
          <w:szCs w:val="32"/>
          <w:lang w:val="en-US"/>
        </w:rPr>
      </w:pPr>
    </w:p>
    <w:p w:rsidR="007554B9" w:rsidRDefault="007554B9" w:rsidP="007554B9">
      <w:pPr>
        <w:jc w:val="center"/>
        <w:rPr>
          <w:b/>
          <w:sz w:val="32"/>
          <w:szCs w:val="32"/>
          <w:lang w:val="en-US"/>
        </w:rPr>
      </w:pPr>
      <w:r w:rsidRPr="007554B9">
        <w:rPr>
          <w:b/>
          <w:sz w:val="32"/>
          <w:szCs w:val="32"/>
          <w:lang w:val="en-US"/>
        </w:rPr>
        <w:t>Potential Novel Applications of Open SDN</w:t>
      </w:r>
    </w:p>
    <w:p w:rsidR="007554B9" w:rsidRDefault="007554B9" w:rsidP="007554B9">
      <w:pPr>
        <w:rPr>
          <w:b/>
          <w:sz w:val="32"/>
          <w:szCs w:val="32"/>
        </w:rPr>
      </w:pPr>
      <w:r w:rsidRPr="007554B9">
        <w:rPr>
          <w:b/>
          <w:sz w:val="28"/>
          <w:szCs w:val="28"/>
        </w:rPr>
        <w:t xml:space="preserve">Managing </w:t>
      </w:r>
      <w:proofErr w:type="spellStart"/>
      <w:r w:rsidRPr="007554B9">
        <w:rPr>
          <w:b/>
          <w:sz w:val="28"/>
          <w:szCs w:val="28"/>
        </w:rPr>
        <w:t>Nontraditional</w:t>
      </w:r>
      <w:proofErr w:type="spellEnd"/>
      <w:r w:rsidRPr="007554B9">
        <w:rPr>
          <w:b/>
          <w:sz w:val="28"/>
          <w:szCs w:val="28"/>
        </w:rPr>
        <w:t xml:space="preserve"> Physical Layer Links</w:t>
      </w:r>
      <w:r w:rsidRPr="007554B9">
        <w:rPr>
          <w:b/>
          <w:sz w:val="28"/>
          <w:szCs w:val="28"/>
        </w:rPr>
        <w:t>:</w:t>
      </w:r>
      <w:r>
        <w:rPr>
          <w:b/>
          <w:sz w:val="32"/>
          <w:szCs w:val="32"/>
        </w:rPr>
        <w:t xml:space="preserve"> </w:t>
      </w:r>
    </w:p>
    <w:p w:rsidR="007554B9" w:rsidRPr="007554B9" w:rsidRDefault="007554B9" w:rsidP="001E2270">
      <w:pPr>
        <w:jc w:val="both"/>
      </w:pPr>
      <w:r w:rsidRPr="007554B9">
        <w:t xml:space="preserve">There is growing interest in using </w:t>
      </w:r>
      <w:proofErr w:type="spellStart"/>
      <w:r w:rsidRPr="007554B9">
        <w:t>OpenFlow</w:t>
      </w:r>
      <w:proofErr w:type="spellEnd"/>
      <w:r w:rsidRPr="007554B9">
        <w:t xml:space="preserve"> to control devices that have flows but are not traditional packet switches. The two most promising areas involve flows over optical and wireless </w:t>
      </w:r>
      <w:proofErr w:type="spellStart"/>
      <w:r w:rsidRPr="007554B9">
        <w:t>links.A</w:t>
      </w:r>
      <w:proofErr w:type="spellEnd"/>
      <w:r w:rsidRPr="007554B9">
        <w:t xml:space="preserve"> use case in which SDN was used for offloading elephant flows onto optical devices. This represents one example of the general area of using </w:t>
      </w:r>
      <w:proofErr w:type="spellStart"/>
      <w:r w:rsidRPr="007554B9">
        <w:t>OpenFlow</w:t>
      </w:r>
      <w:proofErr w:type="spellEnd"/>
      <w:r w:rsidRPr="007554B9">
        <w:t xml:space="preserve"> to manage flows over physical layers that are outside the domain of classical LANs and </w:t>
      </w:r>
      <w:proofErr w:type="spellStart"/>
      <w:r w:rsidRPr="007554B9">
        <w:t>WANs.Two</w:t>
      </w:r>
      <w:proofErr w:type="spellEnd"/>
      <w:r w:rsidRPr="007554B9">
        <w:t xml:space="preserve"> </w:t>
      </w:r>
      <w:proofErr w:type="spellStart"/>
      <w:r w:rsidRPr="007554B9">
        <w:t>startups</w:t>
      </w:r>
      <w:proofErr w:type="spellEnd"/>
      <w:r w:rsidRPr="007554B9">
        <w:t xml:space="preserve">, </w:t>
      </w:r>
      <w:proofErr w:type="spellStart"/>
      <w:r w:rsidRPr="007554B9">
        <w:t>Plexxi</w:t>
      </w:r>
      <w:proofErr w:type="spellEnd"/>
      <w:r w:rsidRPr="007554B9">
        <w:t xml:space="preserve"> and </w:t>
      </w:r>
      <w:proofErr w:type="spellStart"/>
      <w:r w:rsidRPr="007554B9">
        <w:t>Vello</w:t>
      </w:r>
      <w:proofErr w:type="spellEnd"/>
      <w:r w:rsidRPr="007554B9">
        <w:t xml:space="preserve">, that have brought products to market that marry optical switching with </w:t>
      </w:r>
      <w:proofErr w:type="spellStart"/>
      <w:r w:rsidRPr="007554B9">
        <w:t>OpenFlow.OpenFlow</w:t>
      </w:r>
      <w:proofErr w:type="spellEnd"/>
      <w:r w:rsidRPr="007554B9">
        <w:t xml:space="preserve"> is proposed as a mechanism to </w:t>
      </w:r>
      <w:proofErr w:type="spellStart"/>
      <w:r w:rsidRPr="007554B9">
        <w:t>segregrate</w:t>
      </w:r>
      <w:proofErr w:type="spellEnd"/>
      <w:r w:rsidRPr="007554B9">
        <w:t xml:space="preserve"> traffic from different providers and different types into separate flows that are then transmitted over a single shared wireless backhaul medium.</w:t>
      </w:r>
    </w:p>
    <w:p w:rsidR="001E2270" w:rsidRDefault="001E2270" w:rsidP="007554B9">
      <w:pPr>
        <w:rPr>
          <w:b/>
          <w:sz w:val="28"/>
          <w:szCs w:val="32"/>
        </w:rPr>
      </w:pPr>
    </w:p>
    <w:p w:rsidR="001E2270" w:rsidRDefault="001E2270" w:rsidP="007554B9">
      <w:pPr>
        <w:rPr>
          <w:b/>
          <w:sz w:val="28"/>
          <w:szCs w:val="32"/>
        </w:rPr>
      </w:pPr>
    </w:p>
    <w:p w:rsidR="007554B9" w:rsidRDefault="007554B9" w:rsidP="007554B9">
      <w:pPr>
        <w:rPr>
          <w:b/>
          <w:sz w:val="28"/>
          <w:szCs w:val="32"/>
        </w:rPr>
      </w:pPr>
      <w:r w:rsidRPr="007554B9">
        <w:rPr>
          <w:b/>
          <w:sz w:val="28"/>
          <w:szCs w:val="32"/>
        </w:rPr>
        <w:lastRenderedPageBreak/>
        <w:t>Applying Programming Techniques to Networks</w:t>
      </w:r>
    </w:p>
    <w:p w:rsidR="001E2270" w:rsidRPr="001E2270" w:rsidRDefault="001E2270" w:rsidP="001E2270">
      <w:pPr>
        <w:jc w:val="both"/>
      </w:pPr>
      <w:r w:rsidRPr="001E2270">
        <w:t xml:space="preserve">The greater network programmability inherent in </w:t>
      </w:r>
      <w:proofErr w:type="spellStart"/>
      <w:r w:rsidRPr="001E2270">
        <w:t>OpenFlow</w:t>
      </w:r>
      <w:proofErr w:type="spellEnd"/>
      <w:r w:rsidRPr="001E2270">
        <w:t xml:space="preserve"> provides benefits in the richness of policies and in the fine-grained control it offers the network </w:t>
      </w:r>
      <w:proofErr w:type="spellStart"/>
      <w:r w:rsidRPr="001E2270">
        <w:t>programmer.Thus</w:t>
      </w:r>
      <w:proofErr w:type="spellEnd"/>
      <w:r w:rsidRPr="001E2270">
        <w:t xml:space="preserve">, part of the ultimate success of </w:t>
      </w:r>
      <w:proofErr w:type="spellStart"/>
      <w:r w:rsidRPr="001E2270">
        <w:t>OpenFlow</w:t>
      </w:r>
      <w:proofErr w:type="spellEnd"/>
      <w:r w:rsidRPr="001E2270">
        <w:t xml:space="preserve"> is the development of tools that will aid in detecting such programming </w:t>
      </w:r>
      <w:proofErr w:type="spellStart"/>
      <w:r w:rsidRPr="001E2270">
        <w:t>flaws.Open</w:t>
      </w:r>
      <w:proofErr w:type="spellEnd"/>
      <w:r w:rsidRPr="001E2270">
        <w:t xml:space="preserve"> SDN provides a proper abstraction of the network that allows us to address networking challenges more </w:t>
      </w:r>
      <w:proofErr w:type="spellStart"/>
      <w:r w:rsidRPr="001E2270">
        <w:t>efficiently.Network</w:t>
      </w:r>
      <w:proofErr w:type="spellEnd"/>
      <w:r w:rsidRPr="001E2270">
        <w:t xml:space="preserve"> abstraction allows other advanced programming methodologies to be applied, including debuggers, analysis tools, network simulation, verification tools, and others. </w:t>
      </w:r>
    </w:p>
    <w:p w:rsidR="007554B9" w:rsidRDefault="007554B9" w:rsidP="007554B9">
      <w:pPr>
        <w:rPr>
          <w:b/>
          <w:sz w:val="32"/>
          <w:szCs w:val="32"/>
        </w:rPr>
      </w:pPr>
      <w:r w:rsidRPr="007554B9">
        <w:rPr>
          <w:b/>
          <w:sz w:val="32"/>
          <w:szCs w:val="32"/>
        </w:rPr>
        <w:t>Security Applications</w:t>
      </w:r>
    </w:p>
    <w:p w:rsidR="001E2270" w:rsidRPr="001E2270" w:rsidRDefault="001E2270" w:rsidP="001E2270">
      <w:pPr>
        <w:jc w:val="both"/>
      </w:pPr>
      <w:r w:rsidRPr="001E2270">
        <w:rPr>
          <w:b/>
        </w:rPr>
        <w:t xml:space="preserve">Hiding IP </w:t>
      </w:r>
      <w:proofErr w:type="gramStart"/>
      <w:r w:rsidRPr="001E2270">
        <w:rPr>
          <w:b/>
        </w:rPr>
        <w:t>Addresses :</w:t>
      </w:r>
      <w:proofErr w:type="gramEnd"/>
      <w:r w:rsidRPr="001E2270">
        <w:rPr>
          <w:b/>
        </w:rPr>
        <w:t xml:space="preserve"> </w:t>
      </w:r>
      <w:r w:rsidRPr="001E2270">
        <w:t xml:space="preserve">Many network attacks are based on identifying active IP addresses in a targeted domain. Protecting hosts by making it impossible for an attacker to identify a host’s IP address would be an effective </w:t>
      </w:r>
      <w:proofErr w:type="spellStart"/>
      <w:r w:rsidRPr="001E2270">
        <w:t>countermeasure.Each</w:t>
      </w:r>
      <w:proofErr w:type="spellEnd"/>
      <w:r w:rsidRPr="001E2270">
        <w:t xml:space="preserve"> protected host </w:t>
      </w:r>
      <w:proofErr w:type="gramStart"/>
      <w:r w:rsidRPr="001E2270">
        <w:t>be</w:t>
      </w:r>
      <w:proofErr w:type="gramEnd"/>
      <w:r w:rsidRPr="001E2270">
        <w:t xml:space="preserve"> assigned a virtual IP address that is the one exposed to the outside world by DNS lookups. In this method, the </w:t>
      </w:r>
      <w:proofErr w:type="spellStart"/>
      <w:r w:rsidRPr="001E2270">
        <w:t>OpenFlow</w:t>
      </w:r>
      <w:proofErr w:type="spellEnd"/>
      <w:r w:rsidRPr="001E2270">
        <w:t xml:space="preserve"> controller randomly and at high frequency assigns the virtual IP address to the protected hosts, maintaining the temporary mapping of virtual to physical IP addresses. The translation from the virtual IP address to the physical IP address happens at an </w:t>
      </w:r>
      <w:proofErr w:type="spellStart"/>
      <w:r w:rsidRPr="001E2270">
        <w:t>OpenFlow</w:t>
      </w:r>
      <w:proofErr w:type="spellEnd"/>
      <w:r w:rsidRPr="001E2270">
        <w:t xml:space="preserve"> switch immediately adjacent to the protected hosts. The unpredictability and speed of the virtual IP address mutation is key to thwarting the attacker’s knowledge of the network and the planning of </w:t>
      </w:r>
      <w:proofErr w:type="gramStart"/>
      <w:r w:rsidRPr="001E2270">
        <w:t>the  attacks</w:t>
      </w:r>
      <w:proofErr w:type="gramEnd"/>
      <w:r w:rsidRPr="001E2270">
        <w:t>.</w:t>
      </w:r>
    </w:p>
    <w:p w:rsidR="007554B9" w:rsidRDefault="007554B9" w:rsidP="007554B9">
      <w:pPr>
        <w:rPr>
          <w:b/>
          <w:sz w:val="32"/>
          <w:szCs w:val="32"/>
        </w:rPr>
      </w:pPr>
      <w:r w:rsidRPr="007554B9">
        <w:rPr>
          <w:b/>
          <w:sz w:val="32"/>
          <w:szCs w:val="32"/>
        </w:rPr>
        <w:t>Roaming in Mobile Networks</w:t>
      </w:r>
    </w:p>
    <w:p w:rsidR="001E2270" w:rsidRPr="001E2270" w:rsidRDefault="001E2270" w:rsidP="001E2270">
      <w:r w:rsidRPr="001E2270">
        <w:t>Mobile Traffic Offload</w:t>
      </w:r>
    </w:p>
    <w:p w:rsidR="001E2270" w:rsidRPr="001E2270" w:rsidRDefault="001E2270" w:rsidP="001E2270">
      <w:pPr>
        <w:jc w:val="both"/>
      </w:pPr>
      <w:r w:rsidRPr="001E2270">
        <w:t xml:space="preserve">Mobile offload means moving a client mobile node (MN) from one RAN to another. This might make sense for a number of reasons, but the one most often offered is to shunt the traffic to a RAN where the spectrum is more available or less expensive than the one currently used by the MN. Such offloading has been contemplated for some time by mobile operators, but existing approaches have not provided the flexible, fine-grained control offered by Open </w:t>
      </w:r>
      <w:proofErr w:type="spellStart"/>
      <w:r w:rsidRPr="001E2270">
        <w:t>SDN.For</w:t>
      </w:r>
      <w:proofErr w:type="spellEnd"/>
      <w:r w:rsidRPr="001E2270">
        <w:t xml:space="preserve"> example, if a user is currently connected to a heavily loaded </w:t>
      </w:r>
      <w:proofErr w:type="spellStart"/>
      <w:r w:rsidRPr="001E2270">
        <w:t>WiFi</w:t>
      </w:r>
      <w:proofErr w:type="spellEnd"/>
      <w:r w:rsidRPr="001E2270">
        <w:t xml:space="preserve"> hotspot and located within a lightly loaded LTE cell, it may make sense to do reverse offload and move the user from </w:t>
      </w:r>
      <w:proofErr w:type="spellStart"/>
      <w:r w:rsidRPr="001E2270">
        <w:t>WiFi</w:t>
      </w:r>
      <w:proofErr w:type="spellEnd"/>
      <w:r w:rsidRPr="001E2270">
        <w:t xml:space="preserve"> back to LTE. Such a decision hinges on observing rapidly changing conditions and could not be put into effect based on static policies.</w:t>
      </w:r>
    </w:p>
    <w:p w:rsidR="007554B9" w:rsidRDefault="007554B9" w:rsidP="007554B9">
      <w:pPr>
        <w:rPr>
          <w:b/>
          <w:sz w:val="32"/>
          <w:szCs w:val="32"/>
        </w:rPr>
      </w:pPr>
      <w:r w:rsidRPr="007554B9">
        <w:rPr>
          <w:b/>
          <w:sz w:val="32"/>
          <w:szCs w:val="32"/>
        </w:rPr>
        <w:t>Traffic Engineering in Mobile Networks</w:t>
      </w:r>
    </w:p>
    <w:p w:rsidR="001E2270" w:rsidRPr="001E2270" w:rsidRDefault="001E2270" w:rsidP="001E2270">
      <w:r w:rsidRPr="001E2270">
        <w:t>Dynamic Assignment of Flows to Fluctuating Backhaul Links</w:t>
      </w:r>
    </w:p>
    <w:p w:rsidR="001E2270" w:rsidRPr="001E2270" w:rsidRDefault="001E2270" w:rsidP="001E2270">
      <w:pPr>
        <w:jc w:val="both"/>
      </w:pPr>
      <w:r w:rsidRPr="001E2270">
        <w:t xml:space="preserve">A downside of wireless backhaul is that the bandwidth of the wireless backhaul is </w:t>
      </w:r>
      <w:proofErr w:type="gramStart"/>
      <w:r w:rsidRPr="001E2270">
        <w:t>both more</w:t>
      </w:r>
      <w:proofErr w:type="gramEnd"/>
      <w:r w:rsidRPr="001E2270">
        <w:t xml:space="preserve"> limited and, more important, less stable than in its wired counterparts. </w:t>
      </w:r>
      <w:proofErr w:type="gramStart"/>
      <w:r w:rsidRPr="001E2270">
        <w:t>Current  resource</w:t>
      </w:r>
      <w:proofErr w:type="gramEnd"/>
      <w:r w:rsidRPr="001E2270">
        <w:t xml:space="preserve"> management practices are static and do not redirect load dynamically based on short-term fluctuations in wireless capacity. </w:t>
      </w:r>
    </w:p>
    <w:p w:rsidR="001E2270" w:rsidRPr="001E2270" w:rsidRDefault="001E2270" w:rsidP="001E2270">
      <w:pPr>
        <w:jc w:val="both"/>
      </w:pPr>
      <w:proofErr w:type="spellStart"/>
      <w:r w:rsidRPr="001E2270">
        <w:t>OpenFlow</w:t>
      </w:r>
      <w:proofErr w:type="spellEnd"/>
      <w:r w:rsidRPr="001E2270">
        <w:t xml:space="preserve"> controller </w:t>
      </w:r>
      <w:proofErr w:type="gramStart"/>
      <w:r w:rsidRPr="001E2270">
        <w:t>be</w:t>
      </w:r>
      <w:proofErr w:type="gramEnd"/>
      <w:r w:rsidRPr="001E2270">
        <w:t xml:space="preserve"> enabled to be aware of the current available bandwidth on the set of wireless links it is managing. It may be managing a hybrid set of wired and wireless backhaul links. </w:t>
      </w:r>
    </w:p>
    <w:p w:rsidR="001E2270" w:rsidRPr="001E2270" w:rsidRDefault="001E2270" w:rsidP="001E2270">
      <w:pPr>
        <w:jc w:val="both"/>
      </w:pPr>
      <w:r w:rsidRPr="001E2270">
        <w:lastRenderedPageBreak/>
        <w:t xml:space="preserve">If </w:t>
      </w:r>
      <w:proofErr w:type="spellStart"/>
      <w:r w:rsidRPr="001E2270">
        <w:t>OpenFlow</w:t>
      </w:r>
      <w:proofErr w:type="spellEnd"/>
      <w:r w:rsidRPr="001E2270">
        <w:t xml:space="preserve"> is responsible for assigning user flows to that set of backhaul links, that assignment can be made as a function of the SLAs specific to each flow. High SLA (higher guarantees) traffic can be steered over wired links, and low SLA traffic can be steered over a wireless </w:t>
      </w:r>
      <w:proofErr w:type="spellStart"/>
      <w:r w:rsidRPr="001E2270">
        <w:t>link.If</w:t>
      </w:r>
      <w:proofErr w:type="spellEnd"/>
      <w:r w:rsidRPr="001E2270">
        <w:t xml:space="preserve"> one wireless link is experiencing temporary spectrum perturbation, </w:t>
      </w:r>
      <w:proofErr w:type="spellStart"/>
      <w:r w:rsidRPr="001E2270">
        <w:t>OpenFlow</w:t>
      </w:r>
      <w:proofErr w:type="spellEnd"/>
      <w:r w:rsidRPr="001E2270">
        <w:t xml:space="preserve"> can shunt the traffic over a currently stable wireless link.</w:t>
      </w:r>
    </w:p>
    <w:p w:rsidR="007554B9" w:rsidRDefault="007554B9" w:rsidP="007554B9">
      <w:pPr>
        <w:rPr>
          <w:b/>
          <w:sz w:val="32"/>
          <w:szCs w:val="32"/>
        </w:rPr>
      </w:pPr>
      <w:r w:rsidRPr="007554B9">
        <w:rPr>
          <w:b/>
          <w:sz w:val="32"/>
          <w:szCs w:val="32"/>
        </w:rPr>
        <w:t>Energy Savings</w:t>
      </w:r>
    </w:p>
    <w:p w:rsidR="001E2270" w:rsidRPr="001E2270" w:rsidRDefault="001E2270" w:rsidP="001E2270">
      <w:pPr>
        <w:rPr>
          <w:b/>
        </w:rPr>
      </w:pPr>
      <w:proofErr w:type="spellStart"/>
      <w:r w:rsidRPr="001E2270">
        <w:rPr>
          <w:b/>
        </w:rPr>
        <w:t>ElasticTree</w:t>
      </w:r>
      <w:proofErr w:type="spellEnd"/>
    </w:p>
    <w:p w:rsidR="001E2270" w:rsidRPr="001E2270" w:rsidRDefault="001E2270" w:rsidP="001E2270">
      <w:r w:rsidRPr="001E2270">
        <w:t xml:space="preserve">One approach to applying </w:t>
      </w:r>
      <w:proofErr w:type="spellStart"/>
      <w:r w:rsidRPr="001E2270">
        <w:t>OpenFlow</w:t>
      </w:r>
      <w:proofErr w:type="spellEnd"/>
      <w:r w:rsidRPr="001E2270">
        <w:t xml:space="preserve"> to energy savings in the data </w:t>
      </w:r>
      <w:proofErr w:type="spellStart"/>
      <w:r w:rsidRPr="001E2270">
        <w:t>center</w:t>
      </w:r>
      <w:proofErr w:type="spellEnd"/>
      <w:r w:rsidRPr="001E2270">
        <w:t xml:space="preserve">, called </w:t>
      </w:r>
      <w:proofErr w:type="spellStart"/>
      <w:r w:rsidRPr="001E2270">
        <w:t>ElasticTree</w:t>
      </w:r>
      <w:proofErr w:type="spellEnd"/>
      <w:r w:rsidRPr="001E2270">
        <w:t>.</w:t>
      </w:r>
    </w:p>
    <w:p w:rsidR="001E2270" w:rsidRPr="001E2270" w:rsidRDefault="001E2270" w:rsidP="001E2270">
      <w:r w:rsidRPr="001E2270">
        <w:t xml:space="preserve">Data </w:t>
      </w:r>
      <w:proofErr w:type="spellStart"/>
      <w:r w:rsidRPr="001E2270">
        <w:t>centers’</w:t>
      </w:r>
      <w:proofErr w:type="spellEnd"/>
      <w:r w:rsidRPr="001E2270">
        <w:t xml:space="preserve"> networking infrastructure of links and switches is designed to handle an anticipated peak load and is consuming more power than necessary during normal operation. </w:t>
      </w:r>
    </w:p>
    <w:p w:rsidR="001E2270" w:rsidRPr="001E2270" w:rsidRDefault="001E2270" w:rsidP="001E2270">
      <w:r w:rsidRPr="001E2270">
        <w:t xml:space="preserve">If a means could be found to only power the minimum necessary subset of switches at any moment, there is an opportunity for significant energy savings. </w:t>
      </w:r>
    </w:p>
    <w:p w:rsidR="001E2270" w:rsidRPr="001E2270" w:rsidRDefault="001E2270" w:rsidP="001E2270">
      <w:r w:rsidRPr="001E2270">
        <w:t xml:space="preserve">During periods of less than peak load, </w:t>
      </w:r>
      <w:proofErr w:type="spellStart"/>
      <w:r w:rsidRPr="001E2270">
        <w:t>OpenFlow</w:t>
      </w:r>
      <w:proofErr w:type="spellEnd"/>
      <w:r w:rsidRPr="001E2270">
        <w:t xml:space="preserve"> can be used to shunt traffic around switches that are candidates for being powered off. </w:t>
      </w:r>
    </w:p>
    <w:p w:rsidR="001E2270" w:rsidRPr="001E2270" w:rsidRDefault="001E2270" w:rsidP="001E2270">
      <w:r w:rsidRPr="001E2270">
        <w:t xml:space="preserve">Such a system assumes an out-of-band mechanism whereby switches may be powered on and off via the </w:t>
      </w:r>
      <w:proofErr w:type="spellStart"/>
      <w:r w:rsidRPr="001E2270">
        <w:t>OpenFlow</w:t>
      </w:r>
      <w:proofErr w:type="spellEnd"/>
      <w:r w:rsidRPr="001E2270">
        <w:t xml:space="preserve"> application. </w:t>
      </w:r>
    </w:p>
    <w:p w:rsidR="001E2270" w:rsidRPr="001E2270" w:rsidRDefault="001E2270" w:rsidP="001E2270">
      <w:r w:rsidRPr="001E2270">
        <w:t xml:space="preserve">Such systems exist and are readily integrated with an </w:t>
      </w:r>
      <w:proofErr w:type="spellStart"/>
      <w:r w:rsidRPr="001E2270">
        <w:t>OpenFlow</w:t>
      </w:r>
      <w:proofErr w:type="spellEnd"/>
      <w:r w:rsidRPr="001E2270">
        <w:t xml:space="preserve"> application. </w:t>
      </w:r>
    </w:p>
    <w:p w:rsidR="001E2270" w:rsidRDefault="001E2270" w:rsidP="001E2270">
      <w:r w:rsidRPr="001E2270">
        <w:t>By varying the number of powered-on switches, their system can provide the ability to fine-tune between energy efficiency, performance, and fault tolerance.</w:t>
      </w:r>
    </w:p>
    <w:p w:rsidR="001E2270" w:rsidRDefault="001E2270" w:rsidP="001E2270">
      <w:pPr>
        <w:rPr>
          <w:b/>
          <w:sz w:val="32"/>
          <w:szCs w:val="32"/>
        </w:rPr>
      </w:pPr>
    </w:p>
    <w:p w:rsidR="001E2270" w:rsidRPr="001E2270" w:rsidRDefault="001E2270" w:rsidP="001E2270">
      <w:pPr>
        <w:rPr>
          <w:b/>
          <w:sz w:val="32"/>
          <w:szCs w:val="32"/>
        </w:rPr>
      </w:pPr>
      <w:r w:rsidRPr="001E2270">
        <w:rPr>
          <w:b/>
          <w:sz w:val="32"/>
          <w:szCs w:val="32"/>
        </w:rPr>
        <w:t>SDN and NFV Mobile Network Architectures</w:t>
      </w:r>
    </w:p>
    <w:p w:rsidR="001E2270" w:rsidRDefault="001E2270" w:rsidP="001E2270">
      <w:r w:rsidRPr="001E2270">
        <w:t>In the next generation 5G mobile core network,</w:t>
      </w:r>
      <w:r w:rsidRPr="001E2270">
        <w:rPr>
          <w:rFonts w:ascii="Calibri" w:eastAsia="Calibri" w:hAnsi="Calibri" w:cs="Calibri"/>
          <w:color w:val="000000" w:themeColor="dark1"/>
        </w:rPr>
        <w:t xml:space="preserve"> there are </w:t>
      </w:r>
      <w:r w:rsidRPr="001E2270">
        <w:t>two realization options, either SDN based or NFV based</w:t>
      </w:r>
      <w:r>
        <w:t>.</w:t>
      </w:r>
    </w:p>
    <w:p w:rsidR="001E2270" w:rsidRPr="00592805" w:rsidRDefault="001E2270" w:rsidP="001E2270">
      <w:pPr>
        <w:rPr>
          <w:b/>
          <w:sz w:val="24"/>
        </w:rPr>
      </w:pPr>
      <w:r w:rsidRPr="00592805">
        <w:rPr>
          <w:b/>
          <w:sz w:val="24"/>
        </w:rPr>
        <w:t>SDN Based Deployment</w:t>
      </w:r>
    </w:p>
    <w:p w:rsidR="00592805" w:rsidRDefault="00592805" w:rsidP="00592805">
      <w:r>
        <w:t>Here the</w:t>
      </w:r>
      <w:r w:rsidR="001E2270">
        <w:t xml:space="preserve"> control plane mobile core functions run as VNFs while the gateway functions, i.e., SGW and PGW, are decoupled into SDN controllers and special purpose SD</w:t>
      </w:r>
      <w:r>
        <w:t>N+ switches, as shown in Fig</w:t>
      </w:r>
      <w:r w:rsidR="001E2270">
        <w:t xml:space="preserve">. The SDN controllers, deployed at the data </w:t>
      </w:r>
      <w:proofErr w:type="spellStart"/>
      <w:r w:rsidR="001E2270">
        <w:t>center</w:t>
      </w:r>
      <w:proofErr w:type="spellEnd"/>
      <w:r w:rsidR="001E2270">
        <w:t xml:space="preserve"> infrastructure, configure the SDN</w:t>
      </w:r>
      <w:proofErr w:type="gramStart"/>
      <w:r w:rsidR="001E2270">
        <w:t>+  switches</w:t>
      </w:r>
      <w:proofErr w:type="gramEnd"/>
      <w:r w:rsidR="001E2270">
        <w:t xml:space="preserve"> which handle the data plane traffic. </w:t>
      </w:r>
      <w:r>
        <w:t xml:space="preserve">The controllers implement the control plane of the core network </w:t>
      </w:r>
      <w:proofErr w:type="gramStart"/>
      <w:r>
        <w:t>gateway  functions</w:t>
      </w:r>
      <w:proofErr w:type="gramEnd"/>
      <w:r>
        <w:t>.</w:t>
      </w:r>
    </w:p>
    <w:p w:rsidR="00592805" w:rsidRPr="001E2270" w:rsidRDefault="00592805" w:rsidP="00592805">
      <w:r>
        <w:t xml:space="preserve"> SDN controllers are required to handle the LTE control plane </w:t>
      </w:r>
      <w:proofErr w:type="spellStart"/>
      <w:r>
        <w:t>signaling</w:t>
      </w:r>
      <w:proofErr w:type="spellEnd"/>
      <w:r>
        <w:t xml:space="preserve"> procedures which are defined by the 3GPP standard, i.e., exchange of </w:t>
      </w:r>
      <w:proofErr w:type="spellStart"/>
      <w:r>
        <w:t>signaling</w:t>
      </w:r>
      <w:proofErr w:type="spellEnd"/>
      <w:r>
        <w:t xml:space="preserve"> messages with the radio access network in order to support the user’s attachment to the mobile network or user’s mobility</w:t>
      </w:r>
    </w:p>
    <w:p w:rsidR="00592805" w:rsidRDefault="00592805" w:rsidP="00592805">
      <w:r>
        <w:lastRenderedPageBreak/>
        <w:t xml:space="preserve">According to the </w:t>
      </w:r>
      <w:proofErr w:type="spellStart"/>
      <w:r>
        <w:t>signaling</w:t>
      </w:r>
      <w:proofErr w:type="spellEnd"/>
      <w:r>
        <w:t xml:space="preserve"> procedures, the controllers are responsible to configure the data plane, i.e., SDN+ switches, via the SDN API used by the operator. Additionally, the controllers need to collect the data usage of each user from the data plane switches for the purpose of charging and accounting. </w:t>
      </w:r>
    </w:p>
    <w:p w:rsidR="00592805" w:rsidRDefault="00592805" w:rsidP="00592805">
      <w:r>
        <w:t xml:space="preserve">On the other hand, the SDN+ switches implement the gateway data plane functions. One important data plane function needed at the SDN+ switches is GTP </w:t>
      </w:r>
      <w:proofErr w:type="spellStart"/>
      <w:r>
        <w:t>tunneling</w:t>
      </w:r>
      <w:proofErr w:type="spellEnd"/>
      <w:r>
        <w:t xml:space="preserve"> which is used to identify data plane traffic of users. </w:t>
      </w:r>
    </w:p>
    <w:p w:rsidR="001E2270" w:rsidRDefault="00592805" w:rsidP="00592805">
      <w:r>
        <w:t xml:space="preserve">The SDN+ switches monitor the data plane statistics for charging </w:t>
      </w:r>
      <w:proofErr w:type="gramStart"/>
      <w:r>
        <w:t>and  accounting</w:t>
      </w:r>
      <w:proofErr w:type="gramEnd"/>
      <w:r>
        <w:t>. Additionally, the SDN+ switches need to support the configuration of quality of service classes that can be assigned to users.</w:t>
      </w:r>
    </w:p>
    <w:p w:rsidR="00592805" w:rsidRDefault="00592805" w:rsidP="00592805">
      <w:pPr>
        <w:jc w:val="center"/>
      </w:pPr>
      <w:r w:rsidRPr="00592805">
        <w:drawing>
          <wp:inline distT="0" distB="0" distL="0" distR="0" wp14:anchorId="1519279B" wp14:editId="01111E1C">
            <wp:extent cx="3503221" cy="2600696"/>
            <wp:effectExtent l="0" t="0" r="2540" b="0"/>
            <wp:docPr id="125" name="Google Shape;125;gf7ebcfcb56_0_26"/>
            <wp:cNvGraphicFramePr/>
            <a:graphic xmlns:a="http://schemas.openxmlformats.org/drawingml/2006/main">
              <a:graphicData uri="http://schemas.openxmlformats.org/drawingml/2006/picture">
                <pic:pic xmlns:pic="http://schemas.openxmlformats.org/drawingml/2006/picture">
                  <pic:nvPicPr>
                    <pic:cNvPr id="125" name="Google Shape;125;gf7ebcfcb56_0_26"/>
                    <pic:cNvPicPr preferRelativeResize="0"/>
                  </pic:nvPicPr>
                  <pic:blipFill>
                    <a:blip r:embed="rId12">
                      <a:alphaModFix/>
                    </a:blip>
                    <a:stretch>
                      <a:fillRect/>
                    </a:stretch>
                  </pic:blipFill>
                  <pic:spPr>
                    <a:xfrm>
                      <a:off x="0" y="0"/>
                      <a:ext cx="3504538" cy="2601674"/>
                    </a:xfrm>
                    <a:prstGeom prst="rect">
                      <a:avLst/>
                    </a:prstGeom>
                    <a:noFill/>
                    <a:ln>
                      <a:noFill/>
                    </a:ln>
                  </pic:spPr>
                </pic:pic>
              </a:graphicData>
            </a:graphic>
          </wp:inline>
        </w:drawing>
      </w:r>
    </w:p>
    <w:p w:rsidR="00592805" w:rsidRDefault="00592805" w:rsidP="00592805">
      <w:pPr>
        <w:jc w:val="center"/>
      </w:pPr>
    </w:p>
    <w:p w:rsidR="00592805" w:rsidRDefault="00592805" w:rsidP="00592805">
      <w:pPr>
        <w:rPr>
          <w:b/>
          <w:sz w:val="24"/>
        </w:rPr>
      </w:pPr>
      <w:r w:rsidRPr="00592805">
        <w:rPr>
          <w:b/>
          <w:sz w:val="24"/>
        </w:rPr>
        <w:t>NFV based deployment</w:t>
      </w:r>
    </w:p>
    <w:p w:rsidR="00592805" w:rsidRDefault="00592805" w:rsidP="00592805">
      <w:pPr>
        <w:jc w:val="both"/>
        <w:rPr>
          <w:sz w:val="24"/>
        </w:rPr>
      </w:pPr>
      <w:r w:rsidRPr="00592805">
        <w:rPr>
          <w:sz w:val="24"/>
        </w:rPr>
        <w:t>The control plane mobile core functions as well as the gateway functions, i.e., SGW and PGW, run as VNFs (</w:t>
      </w:r>
      <w:proofErr w:type="spellStart"/>
      <w:r w:rsidRPr="00592805">
        <w:rPr>
          <w:sz w:val="24"/>
        </w:rPr>
        <w:t>vS</w:t>
      </w:r>
      <w:proofErr w:type="spellEnd"/>
      <w:r w:rsidRPr="00592805">
        <w:rPr>
          <w:sz w:val="24"/>
        </w:rPr>
        <w:t xml:space="preserve">/PGW) on commodity hardware at data </w:t>
      </w:r>
      <w:proofErr w:type="spellStart"/>
      <w:r w:rsidRPr="00592805">
        <w:rPr>
          <w:sz w:val="24"/>
        </w:rPr>
        <w:t>centers</w:t>
      </w:r>
      <w:proofErr w:type="spellEnd"/>
      <w:r w:rsidRPr="00592805">
        <w:rPr>
          <w:sz w:val="24"/>
        </w:rPr>
        <w:t xml:space="preserve">. This means that the gateway’s control plane as well as the data plane processing is running on commodity servers in the cloud. The data plane processing on commodity servers can be accelerated by solutions such as Intel </w:t>
      </w:r>
      <w:proofErr w:type="spellStart"/>
      <w:r w:rsidRPr="00592805">
        <w:rPr>
          <w:sz w:val="24"/>
        </w:rPr>
        <w:t>DPDKthe</w:t>
      </w:r>
      <w:proofErr w:type="spellEnd"/>
      <w:r w:rsidRPr="00592805">
        <w:rPr>
          <w:sz w:val="24"/>
        </w:rPr>
        <w:t xml:space="preserve"> legacy core network hardware would be replaced by simple forwarding switches, i.e., transport switches, that forward both the data plane and control plane traffic between the radio access network, the data </w:t>
      </w:r>
      <w:proofErr w:type="spellStart"/>
      <w:r w:rsidRPr="00592805">
        <w:rPr>
          <w:sz w:val="24"/>
        </w:rPr>
        <w:t>centers</w:t>
      </w:r>
      <w:proofErr w:type="spellEnd"/>
      <w:r w:rsidRPr="00592805">
        <w:rPr>
          <w:sz w:val="24"/>
        </w:rPr>
        <w:t xml:space="preserve"> and the external network, as illustrated in Fig. </w:t>
      </w:r>
    </w:p>
    <w:p w:rsidR="00592805" w:rsidRPr="00592805" w:rsidRDefault="00592805" w:rsidP="00592805">
      <w:pPr>
        <w:jc w:val="both"/>
        <w:rPr>
          <w:sz w:val="24"/>
        </w:rPr>
      </w:pPr>
      <w:proofErr w:type="gramStart"/>
      <w:r w:rsidRPr="00592805">
        <w:rPr>
          <w:sz w:val="24"/>
        </w:rPr>
        <w:t>Note  that</w:t>
      </w:r>
      <w:proofErr w:type="gramEnd"/>
      <w:r w:rsidRPr="00592805">
        <w:rPr>
          <w:sz w:val="24"/>
        </w:rPr>
        <w:t xml:space="preserve"> in this architecture, all mobile core network functions are</w:t>
      </w:r>
    </w:p>
    <w:p w:rsidR="00592805" w:rsidRPr="00592805" w:rsidRDefault="00592805" w:rsidP="00592805">
      <w:pPr>
        <w:jc w:val="both"/>
        <w:rPr>
          <w:sz w:val="24"/>
        </w:rPr>
      </w:pPr>
      <w:r w:rsidRPr="00592805">
        <w:rPr>
          <w:sz w:val="24"/>
        </w:rPr>
        <w:t xml:space="preserve">migrated to software running on commodity servers and are fully independent from hardware, i.e., functions which handle control plane only, e.g., MME, and functions that handle both data as well control plane, e.g., SGW and PGW. </w:t>
      </w:r>
    </w:p>
    <w:p w:rsidR="00592805" w:rsidRPr="00592805" w:rsidRDefault="00592805" w:rsidP="00592805">
      <w:pPr>
        <w:jc w:val="both"/>
        <w:rPr>
          <w:sz w:val="24"/>
        </w:rPr>
      </w:pPr>
      <w:r w:rsidRPr="00592805">
        <w:rPr>
          <w:sz w:val="24"/>
        </w:rPr>
        <w:lastRenderedPageBreak/>
        <w:t>This implies that there is no processing, i.e., function, implemented on the forwarding switches of the mobile core network.</w:t>
      </w:r>
    </w:p>
    <w:p w:rsidR="00592805" w:rsidRPr="00592805" w:rsidRDefault="00592805" w:rsidP="00592805">
      <w:pPr>
        <w:jc w:val="both"/>
        <w:rPr>
          <w:sz w:val="24"/>
        </w:rPr>
      </w:pPr>
    </w:p>
    <w:p w:rsidR="00592805" w:rsidRDefault="00592805" w:rsidP="00592805">
      <w:pPr>
        <w:rPr>
          <w:b/>
          <w:sz w:val="24"/>
        </w:rPr>
      </w:pPr>
      <w:r w:rsidRPr="00592805">
        <w:rPr>
          <w:b/>
          <w:sz w:val="24"/>
        </w:rPr>
        <w:drawing>
          <wp:inline distT="0" distB="0" distL="0" distR="0" wp14:anchorId="7C5B511F" wp14:editId="56440547">
            <wp:extent cx="4191000" cy="2933700"/>
            <wp:effectExtent l="0" t="0" r="0" b="0"/>
            <wp:docPr id="139" name="Google Shape;139;gf7ebcfcb56_0_19"/>
            <wp:cNvGraphicFramePr/>
            <a:graphic xmlns:a="http://schemas.openxmlformats.org/drawingml/2006/main">
              <a:graphicData uri="http://schemas.openxmlformats.org/drawingml/2006/picture">
                <pic:pic xmlns:pic="http://schemas.openxmlformats.org/drawingml/2006/picture">
                  <pic:nvPicPr>
                    <pic:cNvPr id="139" name="Google Shape;139;gf7ebcfcb56_0_19"/>
                    <pic:cNvPicPr preferRelativeResize="0"/>
                  </pic:nvPicPr>
                  <pic:blipFill>
                    <a:blip r:embed="rId13">
                      <a:alphaModFix/>
                    </a:blip>
                    <a:stretch>
                      <a:fillRect/>
                    </a:stretch>
                  </pic:blipFill>
                  <pic:spPr>
                    <a:xfrm>
                      <a:off x="0" y="0"/>
                      <a:ext cx="4191000" cy="2933700"/>
                    </a:xfrm>
                    <a:prstGeom prst="rect">
                      <a:avLst/>
                    </a:prstGeom>
                    <a:noFill/>
                    <a:ln>
                      <a:noFill/>
                    </a:ln>
                  </pic:spPr>
                </pic:pic>
              </a:graphicData>
            </a:graphic>
          </wp:inline>
        </w:drawing>
      </w:r>
    </w:p>
    <w:p w:rsidR="00592805" w:rsidRDefault="00592805" w:rsidP="00592805">
      <w:pPr>
        <w:rPr>
          <w:b/>
          <w:sz w:val="24"/>
        </w:rPr>
      </w:pPr>
      <w:bookmarkStart w:id="0" w:name="_GoBack"/>
      <w:bookmarkEnd w:id="0"/>
    </w:p>
    <w:p w:rsidR="00592805" w:rsidRPr="00592805" w:rsidRDefault="00592805" w:rsidP="00592805">
      <w:pPr>
        <w:jc w:val="center"/>
        <w:rPr>
          <w:b/>
          <w:sz w:val="32"/>
          <w:szCs w:val="32"/>
        </w:rPr>
      </w:pPr>
      <w:r w:rsidRPr="00592805">
        <w:rPr>
          <w:b/>
          <w:bCs/>
          <w:sz w:val="32"/>
          <w:szCs w:val="32"/>
        </w:rPr>
        <w:t>The main requirements and challenges linked to the SDN and NFV</w:t>
      </w:r>
    </w:p>
    <w:p w:rsidR="00592805" w:rsidRPr="00592805" w:rsidRDefault="00592805" w:rsidP="00592805">
      <w:pPr>
        <w:rPr>
          <w:b/>
          <w:sz w:val="24"/>
        </w:rPr>
      </w:pPr>
      <w:r w:rsidRPr="00592805">
        <w:rPr>
          <w:b/>
          <w:sz w:val="24"/>
        </w:rPr>
        <w:drawing>
          <wp:inline distT="0" distB="0" distL="0" distR="0" wp14:anchorId="313FD87D" wp14:editId="7961036E">
            <wp:extent cx="5866410" cy="3942608"/>
            <wp:effectExtent l="0" t="0" r="1270" b="1270"/>
            <wp:docPr id="189" name="Google Shape;189;gf7ebcfcb56_1_84"/>
            <wp:cNvGraphicFramePr/>
            <a:graphic xmlns:a="http://schemas.openxmlformats.org/drawingml/2006/main">
              <a:graphicData uri="http://schemas.openxmlformats.org/drawingml/2006/picture">
                <pic:pic xmlns:pic="http://schemas.openxmlformats.org/drawingml/2006/picture">
                  <pic:nvPicPr>
                    <pic:cNvPr id="189" name="Google Shape;189;gf7ebcfcb56_1_84"/>
                    <pic:cNvPicPr preferRelativeResize="0"/>
                  </pic:nvPicPr>
                  <pic:blipFill>
                    <a:blip r:embed="rId14">
                      <a:alphaModFix/>
                    </a:blip>
                    <a:stretch>
                      <a:fillRect/>
                    </a:stretch>
                  </pic:blipFill>
                  <pic:spPr>
                    <a:xfrm>
                      <a:off x="0" y="0"/>
                      <a:ext cx="5865700" cy="3942131"/>
                    </a:xfrm>
                    <a:prstGeom prst="rect">
                      <a:avLst/>
                    </a:prstGeom>
                    <a:noFill/>
                    <a:ln>
                      <a:noFill/>
                    </a:ln>
                  </pic:spPr>
                </pic:pic>
              </a:graphicData>
            </a:graphic>
          </wp:inline>
        </w:drawing>
      </w:r>
    </w:p>
    <w:sectPr w:rsidR="00592805" w:rsidRPr="00592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7866"/>
    <w:multiLevelType w:val="hybridMultilevel"/>
    <w:tmpl w:val="5AC8074A"/>
    <w:lvl w:ilvl="0" w:tplc="1A385A3A">
      <w:start w:val="1"/>
      <w:numFmt w:val="bullet"/>
      <w:lvlText w:val="•"/>
      <w:lvlJc w:val="left"/>
      <w:pPr>
        <w:tabs>
          <w:tab w:val="num" w:pos="720"/>
        </w:tabs>
        <w:ind w:left="720" w:hanging="360"/>
      </w:pPr>
      <w:rPr>
        <w:rFonts w:ascii="Arial" w:hAnsi="Arial" w:hint="default"/>
      </w:rPr>
    </w:lvl>
    <w:lvl w:ilvl="1" w:tplc="E5DE024C" w:tentative="1">
      <w:start w:val="1"/>
      <w:numFmt w:val="bullet"/>
      <w:lvlText w:val="•"/>
      <w:lvlJc w:val="left"/>
      <w:pPr>
        <w:tabs>
          <w:tab w:val="num" w:pos="1440"/>
        </w:tabs>
        <w:ind w:left="1440" w:hanging="360"/>
      </w:pPr>
      <w:rPr>
        <w:rFonts w:ascii="Arial" w:hAnsi="Arial" w:hint="default"/>
      </w:rPr>
    </w:lvl>
    <w:lvl w:ilvl="2" w:tplc="75D62A38" w:tentative="1">
      <w:start w:val="1"/>
      <w:numFmt w:val="bullet"/>
      <w:lvlText w:val="•"/>
      <w:lvlJc w:val="left"/>
      <w:pPr>
        <w:tabs>
          <w:tab w:val="num" w:pos="2160"/>
        </w:tabs>
        <w:ind w:left="2160" w:hanging="360"/>
      </w:pPr>
      <w:rPr>
        <w:rFonts w:ascii="Arial" w:hAnsi="Arial" w:hint="default"/>
      </w:rPr>
    </w:lvl>
    <w:lvl w:ilvl="3" w:tplc="17E2A04A" w:tentative="1">
      <w:start w:val="1"/>
      <w:numFmt w:val="bullet"/>
      <w:lvlText w:val="•"/>
      <w:lvlJc w:val="left"/>
      <w:pPr>
        <w:tabs>
          <w:tab w:val="num" w:pos="2880"/>
        </w:tabs>
        <w:ind w:left="2880" w:hanging="360"/>
      </w:pPr>
      <w:rPr>
        <w:rFonts w:ascii="Arial" w:hAnsi="Arial" w:hint="default"/>
      </w:rPr>
    </w:lvl>
    <w:lvl w:ilvl="4" w:tplc="CDBC3BE4" w:tentative="1">
      <w:start w:val="1"/>
      <w:numFmt w:val="bullet"/>
      <w:lvlText w:val="•"/>
      <w:lvlJc w:val="left"/>
      <w:pPr>
        <w:tabs>
          <w:tab w:val="num" w:pos="3600"/>
        </w:tabs>
        <w:ind w:left="3600" w:hanging="360"/>
      </w:pPr>
      <w:rPr>
        <w:rFonts w:ascii="Arial" w:hAnsi="Arial" w:hint="default"/>
      </w:rPr>
    </w:lvl>
    <w:lvl w:ilvl="5" w:tplc="FD462882" w:tentative="1">
      <w:start w:val="1"/>
      <w:numFmt w:val="bullet"/>
      <w:lvlText w:val="•"/>
      <w:lvlJc w:val="left"/>
      <w:pPr>
        <w:tabs>
          <w:tab w:val="num" w:pos="4320"/>
        </w:tabs>
        <w:ind w:left="4320" w:hanging="360"/>
      </w:pPr>
      <w:rPr>
        <w:rFonts w:ascii="Arial" w:hAnsi="Arial" w:hint="default"/>
      </w:rPr>
    </w:lvl>
    <w:lvl w:ilvl="6" w:tplc="58F2BE40" w:tentative="1">
      <w:start w:val="1"/>
      <w:numFmt w:val="bullet"/>
      <w:lvlText w:val="•"/>
      <w:lvlJc w:val="left"/>
      <w:pPr>
        <w:tabs>
          <w:tab w:val="num" w:pos="5040"/>
        </w:tabs>
        <w:ind w:left="5040" w:hanging="360"/>
      </w:pPr>
      <w:rPr>
        <w:rFonts w:ascii="Arial" w:hAnsi="Arial" w:hint="default"/>
      </w:rPr>
    </w:lvl>
    <w:lvl w:ilvl="7" w:tplc="238288BA" w:tentative="1">
      <w:start w:val="1"/>
      <w:numFmt w:val="bullet"/>
      <w:lvlText w:val="•"/>
      <w:lvlJc w:val="left"/>
      <w:pPr>
        <w:tabs>
          <w:tab w:val="num" w:pos="5760"/>
        </w:tabs>
        <w:ind w:left="5760" w:hanging="360"/>
      </w:pPr>
      <w:rPr>
        <w:rFonts w:ascii="Arial" w:hAnsi="Arial" w:hint="default"/>
      </w:rPr>
    </w:lvl>
    <w:lvl w:ilvl="8" w:tplc="D794F2EA" w:tentative="1">
      <w:start w:val="1"/>
      <w:numFmt w:val="bullet"/>
      <w:lvlText w:val="•"/>
      <w:lvlJc w:val="left"/>
      <w:pPr>
        <w:tabs>
          <w:tab w:val="num" w:pos="6480"/>
        </w:tabs>
        <w:ind w:left="6480" w:hanging="360"/>
      </w:pPr>
      <w:rPr>
        <w:rFonts w:ascii="Arial" w:hAnsi="Arial" w:hint="default"/>
      </w:rPr>
    </w:lvl>
  </w:abstractNum>
  <w:abstractNum w:abstractNumId="1">
    <w:nsid w:val="0C5A7D4C"/>
    <w:multiLevelType w:val="hybridMultilevel"/>
    <w:tmpl w:val="55DAEACA"/>
    <w:lvl w:ilvl="0" w:tplc="FEFCA86E">
      <w:start w:val="1"/>
      <w:numFmt w:val="bullet"/>
      <w:lvlText w:val="•"/>
      <w:lvlJc w:val="left"/>
      <w:pPr>
        <w:tabs>
          <w:tab w:val="num" w:pos="720"/>
        </w:tabs>
        <w:ind w:left="720" w:hanging="360"/>
      </w:pPr>
      <w:rPr>
        <w:rFonts w:ascii="Arial" w:hAnsi="Arial" w:hint="default"/>
      </w:rPr>
    </w:lvl>
    <w:lvl w:ilvl="1" w:tplc="1C7C11FE" w:tentative="1">
      <w:start w:val="1"/>
      <w:numFmt w:val="bullet"/>
      <w:lvlText w:val="•"/>
      <w:lvlJc w:val="left"/>
      <w:pPr>
        <w:tabs>
          <w:tab w:val="num" w:pos="1440"/>
        </w:tabs>
        <w:ind w:left="1440" w:hanging="360"/>
      </w:pPr>
      <w:rPr>
        <w:rFonts w:ascii="Arial" w:hAnsi="Arial" w:hint="default"/>
      </w:rPr>
    </w:lvl>
    <w:lvl w:ilvl="2" w:tplc="93968A26" w:tentative="1">
      <w:start w:val="1"/>
      <w:numFmt w:val="bullet"/>
      <w:lvlText w:val="•"/>
      <w:lvlJc w:val="left"/>
      <w:pPr>
        <w:tabs>
          <w:tab w:val="num" w:pos="2160"/>
        </w:tabs>
        <w:ind w:left="2160" w:hanging="360"/>
      </w:pPr>
      <w:rPr>
        <w:rFonts w:ascii="Arial" w:hAnsi="Arial" w:hint="default"/>
      </w:rPr>
    </w:lvl>
    <w:lvl w:ilvl="3" w:tplc="572C8DF0" w:tentative="1">
      <w:start w:val="1"/>
      <w:numFmt w:val="bullet"/>
      <w:lvlText w:val="•"/>
      <w:lvlJc w:val="left"/>
      <w:pPr>
        <w:tabs>
          <w:tab w:val="num" w:pos="2880"/>
        </w:tabs>
        <w:ind w:left="2880" w:hanging="360"/>
      </w:pPr>
      <w:rPr>
        <w:rFonts w:ascii="Arial" w:hAnsi="Arial" w:hint="default"/>
      </w:rPr>
    </w:lvl>
    <w:lvl w:ilvl="4" w:tplc="9B3AAB50" w:tentative="1">
      <w:start w:val="1"/>
      <w:numFmt w:val="bullet"/>
      <w:lvlText w:val="•"/>
      <w:lvlJc w:val="left"/>
      <w:pPr>
        <w:tabs>
          <w:tab w:val="num" w:pos="3600"/>
        </w:tabs>
        <w:ind w:left="3600" w:hanging="360"/>
      </w:pPr>
      <w:rPr>
        <w:rFonts w:ascii="Arial" w:hAnsi="Arial" w:hint="default"/>
      </w:rPr>
    </w:lvl>
    <w:lvl w:ilvl="5" w:tplc="BC4AE7BE" w:tentative="1">
      <w:start w:val="1"/>
      <w:numFmt w:val="bullet"/>
      <w:lvlText w:val="•"/>
      <w:lvlJc w:val="left"/>
      <w:pPr>
        <w:tabs>
          <w:tab w:val="num" w:pos="4320"/>
        </w:tabs>
        <w:ind w:left="4320" w:hanging="360"/>
      </w:pPr>
      <w:rPr>
        <w:rFonts w:ascii="Arial" w:hAnsi="Arial" w:hint="default"/>
      </w:rPr>
    </w:lvl>
    <w:lvl w:ilvl="6" w:tplc="071E6872" w:tentative="1">
      <w:start w:val="1"/>
      <w:numFmt w:val="bullet"/>
      <w:lvlText w:val="•"/>
      <w:lvlJc w:val="left"/>
      <w:pPr>
        <w:tabs>
          <w:tab w:val="num" w:pos="5040"/>
        </w:tabs>
        <w:ind w:left="5040" w:hanging="360"/>
      </w:pPr>
      <w:rPr>
        <w:rFonts w:ascii="Arial" w:hAnsi="Arial" w:hint="default"/>
      </w:rPr>
    </w:lvl>
    <w:lvl w:ilvl="7" w:tplc="40FA2F14" w:tentative="1">
      <w:start w:val="1"/>
      <w:numFmt w:val="bullet"/>
      <w:lvlText w:val="•"/>
      <w:lvlJc w:val="left"/>
      <w:pPr>
        <w:tabs>
          <w:tab w:val="num" w:pos="5760"/>
        </w:tabs>
        <w:ind w:left="5760" w:hanging="360"/>
      </w:pPr>
      <w:rPr>
        <w:rFonts w:ascii="Arial" w:hAnsi="Arial" w:hint="default"/>
      </w:rPr>
    </w:lvl>
    <w:lvl w:ilvl="8" w:tplc="8FEE0EFE" w:tentative="1">
      <w:start w:val="1"/>
      <w:numFmt w:val="bullet"/>
      <w:lvlText w:val="•"/>
      <w:lvlJc w:val="left"/>
      <w:pPr>
        <w:tabs>
          <w:tab w:val="num" w:pos="6480"/>
        </w:tabs>
        <w:ind w:left="6480" w:hanging="360"/>
      </w:pPr>
      <w:rPr>
        <w:rFonts w:ascii="Arial" w:hAnsi="Arial" w:hint="default"/>
      </w:rPr>
    </w:lvl>
  </w:abstractNum>
  <w:abstractNum w:abstractNumId="2">
    <w:nsid w:val="0CA66BB0"/>
    <w:multiLevelType w:val="hybridMultilevel"/>
    <w:tmpl w:val="2452C622"/>
    <w:lvl w:ilvl="0" w:tplc="963A9C34">
      <w:start w:val="1"/>
      <w:numFmt w:val="bullet"/>
      <w:lvlText w:val="•"/>
      <w:lvlJc w:val="left"/>
      <w:pPr>
        <w:tabs>
          <w:tab w:val="num" w:pos="720"/>
        </w:tabs>
        <w:ind w:left="720" w:hanging="360"/>
      </w:pPr>
      <w:rPr>
        <w:rFonts w:ascii="Arial" w:hAnsi="Arial" w:hint="default"/>
      </w:rPr>
    </w:lvl>
    <w:lvl w:ilvl="1" w:tplc="26CA8018" w:tentative="1">
      <w:start w:val="1"/>
      <w:numFmt w:val="bullet"/>
      <w:lvlText w:val="•"/>
      <w:lvlJc w:val="left"/>
      <w:pPr>
        <w:tabs>
          <w:tab w:val="num" w:pos="1440"/>
        </w:tabs>
        <w:ind w:left="1440" w:hanging="360"/>
      </w:pPr>
      <w:rPr>
        <w:rFonts w:ascii="Arial" w:hAnsi="Arial" w:hint="default"/>
      </w:rPr>
    </w:lvl>
    <w:lvl w:ilvl="2" w:tplc="C14E4320" w:tentative="1">
      <w:start w:val="1"/>
      <w:numFmt w:val="bullet"/>
      <w:lvlText w:val="•"/>
      <w:lvlJc w:val="left"/>
      <w:pPr>
        <w:tabs>
          <w:tab w:val="num" w:pos="2160"/>
        </w:tabs>
        <w:ind w:left="2160" w:hanging="360"/>
      </w:pPr>
      <w:rPr>
        <w:rFonts w:ascii="Arial" w:hAnsi="Arial" w:hint="default"/>
      </w:rPr>
    </w:lvl>
    <w:lvl w:ilvl="3" w:tplc="84701E30" w:tentative="1">
      <w:start w:val="1"/>
      <w:numFmt w:val="bullet"/>
      <w:lvlText w:val="•"/>
      <w:lvlJc w:val="left"/>
      <w:pPr>
        <w:tabs>
          <w:tab w:val="num" w:pos="2880"/>
        </w:tabs>
        <w:ind w:left="2880" w:hanging="360"/>
      </w:pPr>
      <w:rPr>
        <w:rFonts w:ascii="Arial" w:hAnsi="Arial" w:hint="default"/>
      </w:rPr>
    </w:lvl>
    <w:lvl w:ilvl="4" w:tplc="7918FBBE" w:tentative="1">
      <w:start w:val="1"/>
      <w:numFmt w:val="bullet"/>
      <w:lvlText w:val="•"/>
      <w:lvlJc w:val="left"/>
      <w:pPr>
        <w:tabs>
          <w:tab w:val="num" w:pos="3600"/>
        </w:tabs>
        <w:ind w:left="3600" w:hanging="360"/>
      </w:pPr>
      <w:rPr>
        <w:rFonts w:ascii="Arial" w:hAnsi="Arial" w:hint="default"/>
      </w:rPr>
    </w:lvl>
    <w:lvl w:ilvl="5" w:tplc="557CF91C" w:tentative="1">
      <w:start w:val="1"/>
      <w:numFmt w:val="bullet"/>
      <w:lvlText w:val="•"/>
      <w:lvlJc w:val="left"/>
      <w:pPr>
        <w:tabs>
          <w:tab w:val="num" w:pos="4320"/>
        </w:tabs>
        <w:ind w:left="4320" w:hanging="360"/>
      </w:pPr>
      <w:rPr>
        <w:rFonts w:ascii="Arial" w:hAnsi="Arial" w:hint="default"/>
      </w:rPr>
    </w:lvl>
    <w:lvl w:ilvl="6" w:tplc="505AFBE2" w:tentative="1">
      <w:start w:val="1"/>
      <w:numFmt w:val="bullet"/>
      <w:lvlText w:val="•"/>
      <w:lvlJc w:val="left"/>
      <w:pPr>
        <w:tabs>
          <w:tab w:val="num" w:pos="5040"/>
        </w:tabs>
        <w:ind w:left="5040" w:hanging="360"/>
      </w:pPr>
      <w:rPr>
        <w:rFonts w:ascii="Arial" w:hAnsi="Arial" w:hint="default"/>
      </w:rPr>
    </w:lvl>
    <w:lvl w:ilvl="7" w:tplc="B9963A22" w:tentative="1">
      <w:start w:val="1"/>
      <w:numFmt w:val="bullet"/>
      <w:lvlText w:val="•"/>
      <w:lvlJc w:val="left"/>
      <w:pPr>
        <w:tabs>
          <w:tab w:val="num" w:pos="5760"/>
        </w:tabs>
        <w:ind w:left="5760" w:hanging="360"/>
      </w:pPr>
      <w:rPr>
        <w:rFonts w:ascii="Arial" w:hAnsi="Arial" w:hint="default"/>
      </w:rPr>
    </w:lvl>
    <w:lvl w:ilvl="8" w:tplc="79BECE34" w:tentative="1">
      <w:start w:val="1"/>
      <w:numFmt w:val="bullet"/>
      <w:lvlText w:val="•"/>
      <w:lvlJc w:val="left"/>
      <w:pPr>
        <w:tabs>
          <w:tab w:val="num" w:pos="6480"/>
        </w:tabs>
        <w:ind w:left="6480" w:hanging="360"/>
      </w:pPr>
      <w:rPr>
        <w:rFonts w:ascii="Arial" w:hAnsi="Arial" w:hint="default"/>
      </w:rPr>
    </w:lvl>
  </w:abstractNum>
  <w:abstractNum w:abstractNumId="3">
    <w:nsid w:val="11C86A7D"/>
    <w:multiLevelType w:val="hybridMultilevel"/>
    <w:tmpl w:val="266094FC"/>
    <w:lvl w:ilvl="0" w:tplc="07A0C996">
      <w:start w:val="1"/>
      <w:numFmt w:val="bullet"/>
      <w:lvlText w:val="•"/>
      <w:lvlJc w:val="left"/>
      <w:pPr>
        <w:tabs>
          <w:tab w:val="num" w:pos="720"/>
        </w:tabs>
        <w:ind w:left="720" w:hanging="360"/>
      </w:pPr>
      <w:rPr>
        <w:rFonts w:ascii="Arial" w:hAnsi="Arial" w:hint="default"/>
      </w:rPr>
    </w:lvl>
    <w:lvl w:ilvl="1" w:tplc="2F94B92C" w:tentative="1">
      <w:start w:val="1"/>
      <w:numFmt w:val="bullet"/>
      <w:lvlText w:val="•"/>
      <w:lvlJc w:val="left"/>
      <w:pPr>
        <w:tabs>
          <w:tab w:val="num" w:pos="1440"/>
        </w:tabs>
        <w:ind w:left="1440" w:hanging="360"/>
      </w:pPr>
      <w:rPr>
        <w:rFonts w:ascii="Arial" w:hAnsi="Arial" w:hint="default"/>
      </w:rPr>
    </w:lvl>
    <w:lvl w:ilvl="2" w:tplc="4A76F5C2" w:tentative="1">
      <w:start w:val="1"/>
      <w:numFmt w:val="bullet"/>
      <w:lvlText w:val="•"/>
      <w:lvlJc w:val="left"/>
      <w:pPr>
        <w:tabs>
          <w:tab w:val="num" w:pos="2160"/>
        </w:tabs>
        <w:ind w:left="2160" w:hanging="360"/>
      </w:pPr>
      <w:rPr>
        <w:rFonts w:ascii="Arial" w:hAnsi="Arial" w:hint="default"/>
      </w:rPr>
    </w:lvl>
    <w:lvl w:ilvl="3" w:tplc="9F44A292" w:tentative="1">
      <w:start w:val="1"/>
      <w:numFmt w:val="bullet"/>
      <w:lvlText w:val="•"/>
      <w:lvlJc w:val="left"/>
      <w:pPr>
        <w:tabs>
          <w:tab w:val="num" w:pos="2880"/>
        </w:tabs>
        <w:ind w:left="2880" w:hanging="360"/>
      </w:pPr>
      <w:rPr>
        <w:rFonts w:ascii="Arial" w:hAnsi="Arial" w:hint="default"/>
      </w:rPr>
    </w:lvl>
    <w:lvl w:ilvl="4" w:tplc="4BA68698" w:tentative="1">
      <w:start w:val="1"/>
      <w:numFmt w:val="bullet"/>
      <w:lvlText w:val="•"/>
      <w:lvlJc w:val="left"/>
      <w:pPr>
        <w:tabs>
          <w:tab w:val="num" w:pos="3600"/>
        </w:tabs>
        <w:ind w:left="3600" w:hanging="360"/>
      </w:pPr>
      <w:rPr>
        <w:rFonts w:ascii="Arial" w:hAnsi="Arial" w:hint="default"/>
      </w:rPr>
    </w:lvl>
    <w:lvl w:ilvl="5" w:tplc="F628F756" w:tentative="1">
      <w:start w:val="1"/>
      <w:numFmt w:val="bullet"/>
      <w:lvlText w:val="•"/>
      <w:lvlJc w:val="left"/>
      <w:pPr>
        <w:tabs>
          <w:tab w:val="num" w:pos="4320"/>
        </w:tabs>
        <w:ind w:left="4320" w:hanging="360"/>
      </w:pPr>
      <w:rPr>
        <w:rFonts w:ascii="Arial" w:hAnsi="Arial" w:hint="default"/>
      </w:rPr>
    </w:lvl>
    <w:lvl w:ilvl="6" w:tplc="671E7E7E" w:tentative="1">
      <w:start w:val="1"/>
      <w:numFmt w:val="bullet"/>
      <w:lvlText w:val="•"/>
      <w:lvlJc w:val="left"/>
      <w:pPr>
        <w:tabs>
          <w:tab w:val="num" w:pos="5040"/>
        </w:tabs>
        <w:ind w:left="5040" w:hanging="360"/>
      </w:pPr>
      <w:rPr>
        <w:rFonts w:ascii="Arial" w:hAnsi="Arial" w:hint="default"/>
      </w:rPr>
    </w:lvl>
    <w:lvl w:ilvl="7" w:tplc="149CFEB0" w:tentative="1">
      <w:start w:val="1"/>
      <w:numFmt w:val="bullet"/>
      <w:lvlText w:val="•"/>
      <w:lvlJc w:val="left"/>
      <w:pPr>
        <w:tabs>
          <w:tab w:val="num" w:pos="5760"/>
        </w:tabs>
        <w:ind w:left="5760" w:hanging="360"/>
      </w:pPr>
      <w:rPr>
        <w:rFonts w:ascii="Arial" w:hAnsi="Arial" w:hint="default"/>
      </w:rPr>
    </w:lvl>
    <w:lvl w:ilvl="8" w:tplc="30F0EE06" w:tentative="1">
      <w:start w:val="1"/>
      <w:numFmt w:val="bullet"/>
      <w:lvlText w:val="•"/>
      <w:lvlJc w:val="left"/>
      <w:pPr>
        <w:tabs>
          <w:tab w:val="num" w:pos="6480"/>
        </w:tabs>
        <w:ind w:left="6480" w:hanging="360"/>
      </w:pPr>
      <w:rPr>
        <w:rFonts w:ascii="Arial" w:hAnsi="Arial" w:hint="default"/>
      </w:rPr>
    </w:lvl>
  </w:abstractNum>
  <w:abstractNum w:abstractNumId="4">
    <w:nsid w:val="14BB09A5"/>
    <w:multiLevelType w:val="hybridMultilevel"/>
    <w:tmpl w:val="3EFEFE2A"/>
    <w:lvl w:ilvl="0" w:tplc="5C360624">
      <w:start w:val="1"/>
      <w:numFmt w:val="bullet"/>
      <w:lvlText w:val="•"/>
      <w:lvlJc w:val="left"/>
      <w:pPr>
        <w:tabs>
          <w:tab w:val="num" w:pos="720"/>
        </w:tabs>
        <w:ind w:left="720" w:hanging="360"/>
      </w:pPr>
      <w:rPr>
        <w:rFonts w:ascii="Arial" w:hAnsi="Arial" w:hint="default"/>
      </w:rPr>
    </w:lvl>
    <w:lvl w:ilvl="1" w:tplc="F98AE64A" w:tentative="1">
      <w:start w:val="1"/>
      <w:numFmt w:val="bullet"/>
      <w:lvlText w:val="•"/>
      <w:lvlJc w:val="left"/>
      <w:pPr>
        <w:tabs>
          <w:tab w:val="num" w:pos="1440"/>
        </w:tabs>
        <w:ind w:left="1440" w:hanging="360"/>
      </w:pPr>
      <w:rPr>
        <w:rFonts w:ascii="Arial" w:hAnsi="Arial" w:hint="default"/>
      </w:rPr>
    </w:lvl>
    <w:lvl w:ilvl="2" w:tplc="337ECE24" w:tentative="1">
      <w:start w:val="1"/>
      <w:numFmt w:val="bullet"/>
      <w:lvlText w:val="•"/>
      <w:lvlJc w:val="left"/>
      <w:pPr>
        <w:tabs>
          <w:tab w:val="num" w:pos="2160"/>
        </w:tabs>
        <w:ind w:left="2160" w:hanging="360"/>
      </w:pPr>
      <w:rPr>
        <w:rFonts w:ascii="Arial" w:hAnsi="Arial" w:hint="default"/>
      </w:rPr>
    </w:lvl>
    <w:lvl w:ilvl="3" w:tplc="F7566036" w:tentative="1">
      <w:start w:val="1"/>
      <w:numFmt w:val="bullet"/>
      <w:lvlText w:val="•"/>
      <w:lvlJc w:val="left"/>
      <w:pPr>
        <w:tabs>
          <w:tab w:val="num" w:pos="2880"/>
        </w:tabs>
        <w:ind w:left="2880" w:hanging="360"/>
      </w:pPr>
      <w:rPr>
        <w:rFonts w:ascii="Arial" w:hAnsi="Arial" w:hint="default"/>
      </w:rPr>
    </w:lvl>
    <w:lvl w:ilvl="4" w:tplc="6B146036" w:tentative="1">
      <w:start w:val="1"/>
      <w:numFmt w:val="bullet"/>
      <w:lvlText w:val="•"/>
      <w:lvlJc w:val="left"/>
      <w:pPr>
        <w:tabs>
          <w:tab w:val="num" w:pos="3600"/>
        </w:tabs>
        <w:ind w:left="3600" w:hanging="360"/>
      </w:pPr>
      <w:rPr>
        <w:rFonts w:ascii="Arial" w:hAnsi="Arial" w:hint="default"/>
      </w:rPr>
    </w:lvl>
    <w:lvl w:ilvl="5" w:tplc="629C70DE" w:tentative="1">
      <w:start w:val="1"/>
      <w:numFmt w:val="bullet"/>
      <w:lvlText w:val="•"/>
      <w:lvlJc w:val="left"/>
      <w:pPr>
        <w:tabs>
          <w:tab w:val="num" w:pos="4320"/>
        </w:tabs>
        <w:ind w:left="4320" w:hanging="360"/>
      </w:pPr>
      <w:rPr>
        <w:rFonts w:ascii="Arial" w:hAnsi="Arial" w:hint="default"/>
      </w:rPr>
    </w:lvl>
    <w:lvl w:ilvl="6" w:tplc="5F20AAA0" w:tentative="1">
      <w:start w:val="1"/>
      <w:numFmt w:val="bullet"/>
      <w:lvlText w:val="•"/>
      <w:lvlJc w:val="left"/>
      <w:pPr>
        <w:tabs>
          <w:tab w:val="num" w:pos="5040"/>
        </w:tabs>
        <w:ind w:left="5040" w:hanging="360"/>
      </w:pPr>
      <w:rPr>
        <w:rFonts w:ascii="Arial" w:hAnsi="Arial" w:hint="default"/>
      </w:rPr>
    </w:lvl>
    <w:lvl w:ilvl="7" w:tplc="3A289870" w:tentative="1">
      <w:start w:val="1"/>
      <w:numFmt w:val="bullet"/>
      <w:lvlText w:val="•"/>
      <w:lvlJc w:val="left"/>
      <w:pPr>
        <w:tabs>
          <w:tab w:val="num" w:pos="5760"/>
        </w:tabs>
        <w:ind w:left="5760" w:hanging="360"/>
      </w:pPr>
      <w:rPr>
        <w:rFonts w:ascii="Arial" w:hAnsi="Arial" w:hint="default"/>
      </w:rPr>
    </w:lvl>
    <w:lvl w:ilvl="8" w:tplc="AC72FCC2" w:tentative="1">
      <w:start w:val="1"/>
      <w:numFmt w:val="bullet"/>
      <w:lvlText w:val="•"/>
      <w:lvlJc w:val="left"/>
      <w:pPr>
        <w:tabs>
          <w:tab w:val="num" w:pos="6480"/>
        </w:tabs>
        <w:ind w:left="6480" w:hanging="360"/>
      </w:pPr>
      <w:rPr>
        <w:rFonts w:ascii="Arial" w:hAnsi="Arial" w:hint="default"/>
      </w:rPr>
    </w:lvl>
  </w:abstractNum>
  <w:abstractNum w:abstractNumId="5">
    <w:nsid w:val="1A0E320B"/>
    <w:multiLevelType w:val="hybridMultilevel"/>
    <w:tmpl w:val="212E4EAA"/>
    <w:lvl w:ilvl="0" w:tplc="32F677C8">
      <w:start w:val="1"/>
      <w:numFmt w:val="bullet"/>
      <w:lvlText w:val="•"/>
      <w:lvlJc w:val="left"/>
      <w:pPr>
        <w:tabs>
          <w:tab w:val="num" w:pos="720"/>
        </w:tabs>
        <w:ind w:left="720" w:hanging="360"/>
      </w:pPr>
      <w:rPr>
        <w:rFonts w:ascii="Arial" w:hAnsi="Arial" w:hint="default"/>
      </w:rPr>
    </w:lvl>
    <w:lvl w:ilvl="1" w:tplc="9A18FFD4" w:tentative="1">
      <w:start w:val="1"/>
      <w:numFmt w:val="bullet"/>
      <w:lvlText w:val="•"/>
      <w:lvlJc w:val="left"/>
      <w:pPr>
        <w:tabs>
          <w:tab w:val="num" w:pos="1440"/>
        </w:tabs>
        <w:ind w:left="1440" w:hanging="360"/>
      </w:pPr>
      <w:rPr>
        <w:rFonts w:ascii="Arial" w:hAnsi="Arial" w:hint="default"/>
      </w:rPr>
    </w:lvl>
    <w:lvl w:ilvl="2" w:tplc="217CE554" w:tentative="1">
      <w:start w:val="1"/>
      <w:numFmt w:val="bullet"/>
      <w:lvlText w:val="•"/>
      <w:lvlJc w:val="left"/>
      <w:pPr>
        <w:tabs>
          <w:tab w:val="num" w:pos="2160"/>
        </w:tabs>
        <w:ind w:left="2160" w:hanging="360"/>
      </w:pPr>
      <w:rPr>
        <w:rFonts w:ascii="Arial" w:hAnsi="Arial" w:hint="default"/>
      </w:rPr>
    </w:lvl>
    <w:lvl w:ilvl="3" w:tplc="64D4AB0E" w:tentative="1">
      <w:start w:val="1"/>
      <w:numFmt w:val="bullet"/>
      <w:lvlText w:val="•"/>
      <w:lvlJc w:val="left"/>
      <w:pPr>
        <w:tabs>
          <w:tab w:val="num" w:pos="2880"/>
        </w:tabs>
        <w:ind w:left="2880" w:hanging="360"/>
      </w:pPr>
      <w:rPr>
        <w:rFonts w:ascii="Arial" w:hAnsi="Arial" w:hint="default"/>
      </w:rPr>
    </w:lvl>
    <w:lvl w:ilvl="4" w:tplc="E4CABD54" w:tentative="1">
      <w:start w:val="1"/>
      <w:numFmt w:val="bullet"/>
      <w:lvlText w:val="•"/>
      <w:lvlJc w:val="left"/>
      <w:pPr>
        <w:tabs>
          <w:tab w:val="num" w:pos="3600"/>
        </w:tabs>
        <w:ind w:left="3600" w:hanging="360"/>
      </w:pPr>
      <w:rPr>
        <w:rFonts w:ascii="Arial" w:hAnsi="Arial" w:hint="default"/>
      </w:rPr>
    </w:lvl>
    <w:lvl w:ilvl="5" w:tplc="E376C736" w:tentative="1">
      <w:start w:val="1"/>
      <w:numFmt w:val="bullet"/>
      <w:lvlText w:val="•"/>
      <w:lvlJc w:val="left"/>
      <w:pPr>
        <w:tabs>
          <w:tab w:val="num" w:pos="4320"/>
        </w:tabs>
        <w:ind w:left="4320" w:hanging="360"/>
      </w:pPr>
      <w:rPr>
        <w:rFonts w:ascii="Arial" w:hAnsi="Arial" w:hint="default"/>
      </w:rPr>
    </w:lvl>
    <w:lvl w:ilvl="6" w:tplc="E2125708" w:tentative="1">
      <w:start w:val="1"/>
      <w:numFmt w:val="bullet"/>
      <w:lvlText w:val="•"/>
      <w:lvlJc w:val="left"/>
      <w:pPr>
        <w:tabs>
          <w:tab w:val="num" w:pos="5040"/>
        </w:tabs>
        <w:ind w:left="5040" w:hanging="360"/>
      </w:pPr>
      <w:rPr>
        <w:rFonts w:ascii="Arial" w:hAnsi="Arial" w:hint="default"/>
      </w:rPr>
    </w:lvl>
    <w:lvl w:ilvl="7" w:tplc="1E6EBA04" w:tentative="1">
      <w:start w:val="1"/>
      <w:numFmt w:val="bullet"/>
      <w:lvlText w:val="•"/>
      <w:lvlJc w:val="left"/>
      <w:pPr>
        <w:tabs>
          <w:tab w:val="num" w:pos="5760"/>
        </w:tabs>
        <w:ind w:left="5760" w:hanging="360"/>
      </w:pPr>
      <w:rPr>
        <w:rFonts w:ascii="Arial" w:hAnsi="Arial" w:hint="default"/>
      </w:rPr>
    </w:lvl>
    <w:lvl w:ilvl="8" w:tplc="B0CAA74C" w:tentative="1">
      <w:start w:val="1"/>
      <w:numFmt w:val="bullet"/>
      <w:lvlText w:val="•"/>
      <w:lvlJc w:val="left"/>
      <w:pPr>
        <w:tabs>
          <w:tab w:val="num" w:pos="6480"/>
        </w:tabs>
        <w:ind w:left="6480" w:hanging="360"/>
      </w:pPr>
      <w:rPr>
        <w:rFonts w:ascii="Arial" w:hAnsi="Arial" w:hint="default"/>
      </w:rPr>
    </w:lvl>
  </w:abstractNum>
  <w:abstractNum w:abstractNumId="6">
    <w:nsid w:val="1CFE7ACE"/>
    <w:multiLevelType w:val="hybridMultilevel"/>
    <w:tmpl w:val="24BCB2EA"/>
    <w:lvl w:ilvl="0" w:tplc="4218EDBE">
      <w:start w:val="1"/>
      <w:numFmt w:val="bullet"/>
      <w:lvlText w:val="•"/>
      <w:lvlJc w:val="left"/>
      <w:pPr>
        <w:tabs>
          <w:tab w:val="num" w:pos="720"/>
        </w:tabs>
        <w:ind w:left="720" w:hanging="360"/>
      </w:pPr>
      <w:rPr>
        <w:rFonts w:ascii="Arial" w:hAnsi="Arial" w:hint="default"/>
      </w:rPr>
    </w:lvl>
    <w:lvl w:ilvl="1" w:tplc="140ED474" w:tentative="1">
      <w:start w:val="1"/>
      <w:numFmt w:val="bullet"/>
      <w:lvlText w:val="•"/>
      <w:lvlJc w:val="left"/>
      <w:pPr>
        <w:tabs>
          <w:tab w:val="num" w:pos="1440"/>
        </w:tabs>
        <w:ind w:left="1440" w:hanging="360"/>
      </w:pPr>
      <w:rPr>
        <w:rFonts w:ascii="Arial" w:hAnsi="Arial" w:hint="default"/>
      </w:rPr>
    </w:lvl>
    <w:lvl w:ilvl="2" w:tplc="27FEBE68" w:tentative="1">
      <w:start w:val="1"/>
      <w:numFmt w:val="bullet"/>
      <w:lvlText w:val="•"/>
      <w:lvlJc w:val="left"/>
      <w:pPr>
        <w:tabs>
          <w:tab w:val="num" w:pos="2160"/>
        </w:tabs>
        <w:ind w:left="2160" w:hanging="360"/>
      </w:pPr>
      <w:rPr>
        <w:rFonts w:ascii="Arial" w:hAnsi="Arial" w:hint="default"/>
      </w:rPr>
    </w:lvl>
    <w:lvl w:ilvl="3" w:tplc="3D56992A" w:tentative="1">
      <w:start w:val="1"/>
      <w:numFmt w:val="bullet"/>
      <w:lvlText w:val="•"/>
      <w:lvlJc w:val="left"/>
      <w:pPr>
        <w:tabs>
          <w:tab w:val="num" w:pos="2880"/>
        </w:tabs>
        <w:ind w:left="2880" w:hanging="360"/>
      </w:pPr>
      <w:rPr>
        <w:rFonts w:ascii="Arial" w:hAnsi="Arial" w:hint="default"/>
      </w:rPr>
    </w:lvl>
    <w:lvl w:ilvl="4" w:tplc="720C97C0" w:tentative="1">
      <w:start w:val="1"/>
      <w:numFmt w:val="bullet"/>
      <w:lvlText w:val="•"/>
      <w:lvlJc w:val="left"/>
      <w:pPr>
        <w:tabs>
          <w:tab w:val="num" w:pos="3600"/>
        </w:tabs>
        <w:ind w:left="3600" w:hanging="360"/>
      </w:pPr>
      <w:rPr>
        <w:rFonts w:ascii="Arial" w:hAnsi="Arial" w:hint="default"/>
      </w:rPr>
    </w:lvl>
    <w:lvl w:ilvl="5" w:tplc="2242BB26" w:tentative="1">
      <w:start w:val="1"/>
      <w:numFmt w:val="bullet"/>
      <w:lvlText w:val="•"/>
      <w:lvlJc w:val="left"/>
      <w:pPr>
        <w:tabs>
          <w:tab w:val="num" w:pos="4320"/>
        </w:tabs>
        <w:ind w:left="4320" w:hanging="360"/>
      </w:pPr>
      <w:rPr>
        <w:rFonts w:ascii="Arial" w:hAnsi="Arial" w:hint="default"/>
      </w:rPr>
    </w:lvl>
    <w:lvl w:ilvl="6" w:tplc="29EE07FC" w:tentative="1">
      <w:start w:val="1"/>
      <w:numFmt w:val="bullet"/>
      <w:lvlText w:val="•"/>
      <w:lvlJc w:val="left"/>
      <w:pPr>
        <w:tabs>
          <w:tab w:val="num" w:pos="5040"/>
        </w:tabs>
        <w:ind w:left="5040" w:hanging="360"/>
      </w:pPr>
      <w:rPr>
        <w:rFonts w:ascii="Arial" w:hAnsi="Arial" w:hint="default"/>
      </w:rPr>
    </w:lvl>
    <w:lvl w:ilvl="7" w:tplc="8BA84552" w:tentative="1">
      <w:start w:val="1"/>
      <w:numFmt w:val="bullet"/>
      <w:lvlText w:val="•"/>
      <w:lvlJc w:val="left"/>
      <w:pPr>
        <w:tabs>
          <w:tab w:val="num" w:pos="5760"/>
        </w:tabs>
        <w:ind w:left="5760" w:hanging="360"/>
      </w:pPr>
      <w:rPr>
        <w:rFonts w:ascii="Arial" w:hAnsi="Arial" w:hint="default"/>
      </w:rPr>
    </w:lvl>
    <w:lvl w:ilvl="8" w:tplc="E092F0A4" w:tentative="1">
      <w:start w:val="1"/>
      <w:numFmt w:val="bullet"/>
      <w:lvlText w:val="•"/>
      <w:lvlJc w:val="left"/>
      <w:pPr>
        <w:tabs>
          <w:tab w:val="num" w:pos="6480"/>
        </w:tabs>
        <w:ind w:left="6480" w:hanging="360"/>
      </w:pPr>
      <w:rPr>
        <w:rFonts w:ascii="Arial" w:hAnsi="Arial" w:hint="default"/>
      </w:rPr>
    </w:lvl>
  </w:abstractNum>
  <w:abstractNum w:abstractNumId="7">
    <w:nsid w:val="1D1B4B08"/>
    <w:multiLevelType w:val="hybridMultilevel"/>
    <w:tmpl w:val="6554E878"/>
    <w:lvl w:ilvl="0" w:tplc="DD86EE3C">
      <w:start w:val="1"/>
      <w:numFmt w:val="bullet"/>
      <w:lvlText w:val="•"/>
      <w:lvlJc w:val="left"/>
      <w:pPr>
        <w:tabs>
          <w:tab w:val="num" w:pos="720"/>
        </w:tabs>
        <w:ind w:left="720" w:hanging="360"/>
      </w:pPr>
      <w:rPr>
        <w:rFonts w:ascii="Arial" w:hAnsi="Arial" w:hint="default"/>
      </w:rPr>
    </w:lvl>
    <w:lvl w:ilvl="1" w:tplc="2B26DDBA" w:tentative="1">
      <w:start w:val="1"/>
      <w:numFmt w:val="bullet"/>
      <w:lvlText w:val="•"/>
      <w:lvlJc w:val="left"/>
      <w:pPr>
        <w:tabs>
          <w:tab w:val="num" w:pos="1440"/>
        </w:tabs>
        <w:ind w:left="1440" w:hanging="360"/>
      </w:pPr>
      <w:rPr>
        <w:rFonts w:ascii="Arial" w:hAnsi="Arial" w:hint="default"/>
      </w:rPr>
    </w:lvl>
    <w:lvl w:ilvl="2" w:tplc="C1E635A6" w:tentative="1">
      <w:start w:val="1"/>
      <w:numFmt w:val="bullet"/>
      <w:lvlText w:val="•"/>
      <w:lvlJc w:val="left"/>
      <w:pPr>
        <w:tabs>
          <w:tab w:val="num" w:pos="2160"/>
        </w:tabs>
        <w:ind w:left="2160" w:hanging="360"/>
      </w:pPr>
      <w:rPr>
        <w:rFonts w:ascii="Arial" w:hAnsi="Arial" w:hint="default"/>
      </w:rPr>
    </w:lvl>
    <w:lvl w:ilvl="3" w:tplc="A170C404" w:tentative="1">
      <w:start w:val="1"/>
      <w:numFmt w:val="bullet"/>
      <w:lvlText w:val="•"/>
      <w:lvlJc w:val="left"/>
      <w:pPr>
        <w:tabs>
          <w:tab w:val="num" w:pos="2880"/>
        </w:tabs>
        <w:ind w:left="2880" w:hanging="360"/>
      </w:pPr>
      <w:rPr>
        <w:rFonts w:ascii="Arial" w:hAnsi="Arial" w:hint="default"/>
      </w:rPr>
    </w:lvl>
    <w:lvl w:ilvl="4" w:tplc="7CDEEB06" w:tentative="1">
      <w:start w:val="1"/>
      <w:numFmt w:val="bullet"/>
      <w:lvlText w:val="•"/>
      <w:lvlJc w:val="left"/>
      <w:pPr>
        <w:tabs>
          <w:tab w:val="num" w:pos="3600"/>
        </w:tabs>
        <w:ind w:left="3600" w:hanging="360"/>
      </w:pPr>
      <w:rPr>
        <w:rFonts w:ascii="Arial" w:hAnsi="Arial" w:hint="default"/>
      </w:rPr>
    </w:lvl>
    <w:lvl w:ilvl="5" w:tplc="C638C410" w:tentative="1">
      <w:start w:val="1"/>
      <w:numFmt w:val="bullet"/>
      <w:lvlText w:val="•"/>
      <w:lvlJc w:val="left"/>
      <w:pPr>
        <w:tabs>
          <w:tab w:val="num" w:pos="4320"/>
        </w:tabs>
        <w:ind w:left="4320" w:hanging="360"/>
      </w:pPr>
      <w:rPr>
        <w:rFonts w:ascii="Arial" w:hAnsi="Arial" w:hint="default"/>
      </w:rPr>
    </w:lvl>
    <w:lvl w:ilvl="6" w:tplc="2826C10A" w:tentative="1">
      <w:start w:val="1"/>
      <w:numFmt w:val="bullet"/>
      <w:lvlText w:val="•"/>
      <w:lvlJc w:val="left"/>
      <w:pPr>
        <w:tabs>
          <w:tab w:val="num" w:pos="5040"/>
        </w:tabs>
        <w:ind w:left="5040" w:hanging="360"/>
      </w:pPr>
      <w:rPr>
        <w:rFonts w:ascii="Arial" w:hAnsi="Arial" w:hint="default"/>
      </w:rPr>
    </w:lvl>
    <w:lvl w:ilvl="7" w:tplc="4776EB78" w:tentative="1">
      <w:start w:val="1"/>
      <w:numFmt w:val="bullet"/>
      <w:lvlText w:val="•"/>
      <w:lvlJc w:val="left"/>
      <w:pPr>
        <w:tabs>
          <w:tab w:val="num" w:pos="5760"/>
        </w:tabs>
        <w:ind w:left="5760" w:hanging="360"/>
      </w:pPr>
      <w:rPr>
        <w:rFonts w:ascii="Arial" w:hAnsi="Arial" w:hint="default"/>
      </w:rPr>
    </w:lvl>
    <w:lvl w:ilvl="8" w:tplc="E17E50C2" w:tentative="1">
      <w:start w:val="1"/>
      <w:numFmt w:val="bullet"/>
      <w:lvlText w:val="•"/>
      <w:lvlJc w:val="left"/>
      <w:pPr>
        <w:tabs>
          <w:tab w:val="num" w:pos="6480"/>
        </w:tabs>
        <w:ind w:left="6480" w:hanging="360"/>
      </w:pPr>
      <w:rPr>
        <w:rFonts w:ascii="Arial" w:hAnsi="Arial" w:hint="default"/>
      </w:rPr>
    </w:lvl>
  </w:abstractNum>
  <w:abstractNum w:abstractNumId="8">
    <w:nsid w:val="2B510988"/>
    <w:multiLevelType w:val="hybridMultilevel"/>
    <w:tmpl w:val="BB96F11E"/>
    <w:lvl w:ilvl="0" w:tplc="B7AA9A76">
      <w:start w:val="1"/>
      <w:numFmt w:val="bullet"/>
      <w:lvlText w:val="•"/>
      <w:lvlJc w:val="left"/>
      <w:pPr>
        <w:tabs>
          <w:tab w:val="num" w:pos="720"/>
        </w:tabs>
        <w:ind w:left="720" w:hanging="360"/>
      </w:pPr>
      <w:rPr>
        <w:rFonts w:ascii="Arial" w:hAnsi="Arial" w:hint="default"/>
      </w:rPr>
    </w:lvl>
    <w:lvl w:ilvl="1" w:tplc="116A6882" w:tentative="1">
      <w:start w:val="1"/>
      <w:numFmt w:val="bullet"/>
      <w:lvlText w:val="•"/>
      <w:lvlJc w:val="left"/>
      <w:pPr>
        <w:tabs>
          <w:tab w:val="num" w:pos="1440"/>
        </w:tabs>
        <w:ind w:left="1440" w:hanging="360"/>
      </w:pPr>
      <w:rPr>
        <w:rFonts w:ascii="Arial" w:hAnsi="Arial" w:hint="default"/>
      </w:rPr>
    </w:lvl>
    <w:lvl w:ilvl="2" w:tplc="DBA848CE" w:tentative="1">
      <w:start w:val="1"/>
      <w:numFmt w:val="bullet"/>
      <w:lvlText w:val="•"/>
      <w:lvlJc w:val="left"/>
      <w:pPr>
        <w:tabs>
          <w:tab w:val="num" w:pos="2160"/>
        </w:tabs>
        <w:ind w:left="2160" w:hanging="360"/>
      </w:pPr>
      <w:rPr>
        <w:rFonts w:ascii="Arial" w:hAnsi="Arial" w:hint="default"/>
      </w:rPr>
    </w:lvl>
    <w:lvl w:ilvl="3" w:tplc="6FA6A544" w:tentative="1">
      <w:start w:val="1"/>
      <w:numFmt w:val="bullet"/>
      <w:lvlText w:val="•"/>
      <w:lvlJc w:val="left"/>
      <w:pPr>
        <w:tabs>
          <w:tab w:val="num" w:pos="2880"/>
        </w:tabs>
        <w:ind w:left="2880" w:hanging="360"/>
      </w:pPr>
      <w:rPr>
        <w:rFonts w:ascii="Arial" w:hAnsi="Arial" w:hint="default"/>
      </w:rPr>
    </w:lvl>
    <w:lvl w:ilvl="4" w:tplc="97868402" w:tentative="1">
      <w:start w:val="1"/>
      <w:numFmt w:val="bullet"/>
      <w:lvlText w:val="•"/>
      <w:lvlJc w:val="left"/>
      <w:pPr>
        <w:tabs>
          <w:tab w:val="num" w:pos="3600"/>
        </w:tabs>
        <w:ind w:left="3600" w:hanging="360"/>
      </w:pPr>
      <w:rPr>
        <w:rFonts w:ascii="Arial" w:hAnsi="Arial" w:hint="default"/>
      </w:rPr>
    </w:lvl>
    <w:lvl w:ilvl="5" w:tplc="C57CA802" w:tentative="1">
      <w:start w:val="1"/>
      <w:numFmt w:val="bullet"/>
      <w:lvlText w:val="•"/>
      <w:lvlJc w:val="left"/>
      <w:pPr>
        <w:tabs>
          <w:tab w:val="num" w:pos="4320"/>
        </w:tabs>
        <w:ind w:left="4320" w:hanging="360"/>
      </w:pPr>
      <w:rPr>
        <w:rFonts w:ascii="Arial" w:hAnsi="Arial" w:hint="default"/>
      </w:rPr>
    </w:lvl>
    <w:lvl w:ilvl="6" w:tplc="DE18E410" w:tentative="1">
      <w:start w:val="1"/>
      <w:numFmt w:val="bullet"/>
      <w:lvlText w:val="•"/>
      <w:lvlJc w:val="left"/>
      <w:pPr>
        <w:tabs>
          <w:tab w:val="num" w:pos="5040"/>
        </w:tabs>
        <w:ind w:left="5040" w:hanging="360"/>
      </w:pPr>
      <w:rPr>
        <w:rFonts w:ascii="Arial" w:hAnsi="Arial" w:hint="default"/>
      </w:rPr>
    </w:lvl>
    <w:lvl w:ilvl="7" w:tplc="F280A336" w:tentative="1">
      <w:start w:val="1"/>
      <w:numFmt w:val="bullet"/>
      <w:lvlText w:val="•"/>
      <w:lvlJc w:val="left"/>
      <w:pPr>
        <w:tabs>
          <w:tab w:val="num" w:pos="5760"/>
        </w:tabs>
        <w:ind w:left="5760" w:hanging="360"/>
      </w:pPr>
      <w:rPr>
        <w:rFonts w:ascii="Arial" w:hAnsi="Arial" w:hint="default"/>
      </w:rPr>
    </w:lvl>
    <w:lvl w:ilvl="8" w:tplc="BA44629C" w:tentative="1">
      <w:start w:val="1"/>
      <w:numFmt w:val="bullet"/>
      <w:lvlText w:val="•"/>
      <w:lvlJc w:val="left"/>
      <w:pPr>
        <w:tabs>
          <w:tab w:val="num" w:pos="6480"/>
        </w:tabs>
        <w:ind w:left="6480" w:hanging="360"/>
      </w:pPr>
      <w:rPr>
        <w:rFonts w:ascii="Arial" w:hAnsi="Arial" w:hint="default"/>
      </w:rPr>
    </w:lvl>
  </w:abstractNum>
  <w:abstractNum w:abstractNumId="9">
    <w:nsid w:val="32080A0A"/>
    <w:multiLevelType w:val="hybridMultilevel"/>
    <w:tmpl w:val="8DE63E64"/>
    <w:lvl w:ilvl="0" w:tplc="DCC0473C">
      <w:start w:val="1"/>
      <w:numFmt w:val="bullet"/>
      <w:lvlText w:val="•"/>
      <w:lvlJc w:val="left"/>
      <w:pPr>
        <w:tabs>
          <w:tab w:val="num" w:pos="720"/>
        </w:tabs>
        <w:ind w:left="720" w:hanging="360"/>
      </w:pPr>
      <w:rPr>
        <w:rFonts w:ascii="Arial" w:hAnsi="Arial" w:hint="default"/>
      </w:rPr>
    </w:lvl>
    <w:lvl w:ilvl="1" w:tplc="3D6A73E0" w:tentative="1">
      <w:start w:val="1"/>
      <w:numFmt w:val="bullet"/>
      <w:lvlText w:val="•"/>
      <w:lvlJc w:val="left"/>
      <w:pPr>
        <w:tabs>
          <w:tab w:val="num" w:pos="1440"/>
        </w:tabs>
        <w:ind w:left="1440" w:hanging="360"/>
      </w:pPr>
      <w:rPr>
        <w:rFonts w:ascii="Arial" w:hAnsi="Arial" w:hint="default"/>
      </w:rPr>
    </w:lvl>
    <w:lvl w:ilvl="2" w:tplc="E05E1330" w:tentative="1">
      <w:start w:val="1"/>
      <w:numFmt w:val="bullet"/>
      <w:lvlText w:val="•"/>
      <w:lvlJc w:val="left"/>
      <w:pPr>
        <w:tabs>
          <w:tab w:val="num" w:pos="2160"/>
        </w:tabs>
        <w:ind w:left="2160" w:hanging="360"/>
      </w:pPr>
      <w:rPr>
        <w:rFonts w:ascii="Arial" w:hAnsi="Arial" w:hint="default"/>
      </w:rPr>
    </w:lvl>
    <w:lvl w:ilvl="3" w:tplc="5B24F620" w:tentative="1">
      <w:start w:val="1"/>
      <w:numFmt w:val="bullet"/>
      <w:lvlText w:val="•"/>
      <w:lvlJc w:val="left"/>
      <w:pPr>
        <w:tabs>
          <w:tab w:val="num" w:pos="2880"/>
        </w:tabs>
        <w:ind w:left="2880" w:hanging="360"/>
      </w:pPr>
      <w:rPr>
        <w:rFonts w:ascii="Arial" w:hAnsi="Arial" w:hint="default"/>
      </w:rPr>
    </w:lvl>
    <w:lvl w:ilvl="4" w:tplc="C92050DC" w:tentative="1">
      <w:start w:val="1"/>
      <w:numFmt w:val="bullet"/>
      <w:lvlText w:val="•"/>
      <w:lvlJc w:val="left"/>
      <w:pPr>
        <w:tabs>
          <w:tab w:val="num" w:pos="3600"/>
        </w:tabs>
        <w:ind w:left="3600" w:hanging="360"/>
      </w:pPr>
      <w:rPr>
        <w:rFonts w:ascii="Arial" w:hAnsi="Arial" w:hint="default"/>
      </w:rPr>
    </w:lvl>
    <w:lvl w:ilvl="5" w:tplc="7AD49BC8" w:tentative="1">
      <w:start w:val="1"/>
      <w:numFmt w:val="bullet"/>
      <w:lvlText w:val="•"/>
      <w:lvlJc w:val="left"/>
      <w:pPr>
        <w:tabs>
          <w:tab w:val="num" w:pos="4320"/>
        </w:tabs>
        <w:ind w:left="4320" w:hanging="360"/>
      </w:pPr>
      <w:rPr>
        <w:rFonts w:ascii="Arial" w:hAnsi="Arial" w:hint="default"/>
      </w:rPr>
    </w:lvl>
    <w:lvl w:ilvl="6" w:tplc="BADE8E7E" w:tentative="1">
      <w:start w:val="1"/>
      <w:numFmt w:val="bullet"/>
      <w:lvlText w:val="•"/>
      <w:lvlJc w:val="left"/>
      <w:pPr>
        <w:tabs>
          <w:tab w:val="num" w:pos="5040"/>
        </w:tabs>
        <w:ind w:left="5040" w:hanging="360"/>
      </w:pPr>
      <w:rPr>
        <w:rFonts w:ascii="Arial" w:hAnsi="Arial" w:hint="default"/>
      </w:rPr>
    </w:lvl>
    <w:lvl w:ilvl="7" w:tplc="0106970E" w:tentative="1">
      <w:start w:val="1"/>
      <w:numFmt w:val="bullet"/>
      <w:lvlText w:val="•"/>
      <w:lvlJc w:val="left"/>
      <w:pPr>
        <w:tabs>
          <w:tab w:val="num" w:pos="5760"/>
        </w:tabs>
        <w:ind w:left="5760" w:hanging="360"/>
      </w:pPr>
      <w:rPr>
        <w:rFonts w:ascii="Arial" w:hAnsi="Arial" w:hint="default"/>
      </w:rPr>
    </w:lvl>
    <w:lvl w:ilvl="8" w:tplc="7ABAB6E8" w:tentative="1">
      <w:start w:val="1"/>
      <w:numFmt w:val="bullet"/>
      <w:lvlText w:val="•"/>
      <w:lvlJc w:val="left"/>
      <w:pPr>
        <w:tabs>
          <w:tab w:val="num" w:pos="6480"/>
        </w:tabs>
        <w:ind w:left="6480" w:hanging="360"/>
      </w:pPr>
      <w:rPr>
        <w:rFonts w:ascii="Arial" w:hAnsi="Arial" w:hint="default"/>
      </w:rPr>
    </w:lvl>
  </w:abstractNum>
  <w:abstractNum w:abstractNumId="10">
    <w:nsid w:val="33E92C50"/>
    <w:multiLevelType w:val="hybridMultilevel"/>
    <w:tmpl w:val="6298EB38"/>
    <w:lvl w:ilvl="0" w:tplc="67E05250">
      <w:start w:val="1"/>
      <w:numFmt w:val="bullet"/>
      <w:lvlText w:val="•"/>
      <w:lvlJc w:val="left"/>
      <w:pPr>
        <w:tabs>
          <w:tab w:val="num" w:pos="720"/>
        </w:tabs>
        <w:ind w:left="720" w:hanging="360"/>
      </w:pPr>
      <w:rPr>
        <w:rFonts w:ascii="Arial" w:hAnsi="Arial" w:hint="default"/>
      </w:rPr>
    </w:lvl>
    <w:lvl w:ilvl="1" w:tplc="165286CA" w:tentative="1">
      <w:start w:val="1"/>
      <w:numFmt w:val="bullet"/>
      <w:lvlText w:val="•"/>
      <w:lvlJc w:val="left"/>
      <w:pPr>
        <w:tabs>
          <w:tab w:val="num" w:pos="1440"/>
        </w:tabs>
        <w:ind w:left="1440" w:hanging="360"/>
      </w:pPr>
      <w:rPr>
        <w:rFonts w:ascii="Arial" w:hAnsi="Arial" w:hint="default"/>
      </w:rPr>
    </w:lvl>
    <w:lvl w:ilvl="2" w:tplc="695E98EA" w:tentative="1">
      <w:start w:val="1"/>
      <w:numFmt w:val="bullet"/>
      <w:lvlText w:val="•"/>
      <w:lvlJc w:val="left"/>
      <w:pPr>
        <w:tabs>
          <w:tab w:val="num" w:pos="2160"/>
        </w:tabs>
        <w:ind w:left="2160" w:hanging="360"/>
      </w:pPr>
      <w:rPr>
        <w:rFonts w:ascii="Arial" w:hAnsi="Arial" w:hint="default"/>
      </w:rPr>
    </w:lvl>
    <w:lvl w:ilvl="3" w:tplc="D5EECA3A" w:tentative="1">
      <w:start w:val="1"/>
      <w:numFmt w:val="bullet"/>
      <w:lvlText w:val="•"/>
      <w:lvlJc w:val="left"/>
      <w:pPr>
        <w:tabs>
          <w:tab w:val="num" w:pos="2880"/>
        </w:tabs>
        <w:ind w:left="2880" w:hanging="360"/>
      </w:pPr>
      <w:rPr>
        <w:rFonts w:ascii="Arial" w:hAnsi="Arial" w:hint="default"/>
      </w:rPr>
    </w:lvl>
    <w:lvl w:ilvl="4" w:tplc="A3800E4C" w:tentative="1">
      <w:start w:val="1"/>
      <w:numFmt w:val="bullet"/>
      <w:lvlText w:val="•"/>
      <w:lvlJc w:val="left"/>
      <w:pPr>
        <w:tabs>
          <w:tab w:val="num" w:pos="3600"/>
        </w:tabs>
        <w:ind w:left="3600" w:hanging="360"/>
      </w:pPr>
      <w:rPr>
        <w:rFonts w:ascii="Arial" w:hAnsi="Arial" w:hint="default"/>
      </w:rPr>
    </w:lvl>
    <w:lvl w:ilvl="5" w:tplc="C8A05236" w:tentative="1">
      <w:start w:val="1"/>
      <w:numFmt w:val="bullet"/>
      <w:lvlText w:val="•"/>
      <w:lvlJc w:val="left"/>
      <w:pPr>
        <w:tabs>
          <w:tab w:val="num" w:pos="4320"/>
        </w:tabs>
        <w:ind w:left="4320" w:hanging="360"/>
      </w:pPr>
      <w:rPr>
        <w:rFonts w:ascii="Arial" w:hAnsi="Arial" w:hint="default"/>
      </w:rPr>
    </w:lvl>
    <w:lvl w:ilvl="6" w:tplc="4B182BD6" w:tentative="1">
      <w:start w:val="1"/>
      <w:numFmt w:val="bullet"/>
      <w:lvlText w:val="•"/>
      <w:lvlJc w:val="left"/>
      <w:pPr>
        <w:tabs>
          <w:tab w:val="num" w:pos="5040"/>
        </w:tabs>
        <w:ind w:left="5040" w:hanging="360"/>
      </w:pPr>
      <w:rPr>
        <w:rFonts w:ascii="Arial" w:hAnsi="Arial" w:hint="default"/>
      </w:rPr>
    </w:lvl>
    <w:lvl w:ilvl="7" w:tplc="1074A3E8" w:tentative="1">
      <w:start w:val="1"/>
      <w:numFmt w:val="bullet"/>
      <w:lvlText w:val="•"/>
      <w:lvlJc w:val="left"/>
      <w:pPr>
        <w:tabs>
          <w:tab w:val="num" w:pos="5760"/>
        </w:tabs>
        <w:ind w:left="5760" w:hanging="360"/>
      </w:pPr>
      <w:rPr>
        <w:rFonts w:ascii="Arial" w:hAnsi="Arial" w:hint="default"/>
      </w:rPr>
    </w:lvl>
    <w:lvl w:ilvl="8" w:tplc="8744DBA2" w:tentative="1">
      <w:start w:val="1"/>
      <w:numFmt w:val="bullet"/>
      <w:lvlText w:val="•"/>
      <w:lvlJc w:val="left"/>
      <w:pPr>
        <w:tabs>
          <w:tab w:val="num" w:pos="6480"/>
        </w:tabs>
        <w:ind w:left="6480" w:hanging="360"/>
      </w:pPr>
      <w:rPr>
        <w:rFonts w:ascii="Arial" w:hAnsi="Arial" w:hint="default"/>
      </w:rPr>
    </w:lvl>
  </w:abstractNum>
  <w:abstractNum w:abstractNumId="11">
    <w:nsid w:val="35B34CFA"/>
    <w:multiLevelType w:val="hybridMultilevel"/>
    <w:tmpl w:val="C23E40BC"/>
    <w:lvl w:ilvl="0" w:tplc="C700C0F6">
      <w:start w:val="1"/>
      <w:numFmt w:val="bullet"/>
      <w:lvlText w:val="•"/>
      <w:lvlJc w:val="left"/>
      <w:pPr>
        <w:tabs>
          <w:tab w:val="num" w:pos="720"/>
        </w:tabs>
        <w:ind w:left="720" w:hanging="360"/>
      </w:pPr>
      <w:rPr>
        <w:rFonts w:ascii="Arial" w:hAnsi="Arial" w:hint="default"/>
      </w:rPr>
    </w:lvl>
    <w:lvl w:ilvl="1" w:tplc="2ACACFB8" w:tentative="1">
      <w:start w:val="1"/>
      <w:numFmt w:val="bullet"/>
      <w:lvlText w:val="•"/>
      <w:lvlJc w:val="left"/>
      <w:pPr>
        <w:tabs>
          <w:tab w:val="num" w:pos="1440"/>
        </w:tabs>
        <w:ind w:left="1440" w:hanging="360"/>
      </w:pPr>
      <w:rPr>
        <w:rFonts w:ascii="Arial" w:hAnsi="Arial" w:hint="default"/>
      </w:rPr>
    </w:lvl>
    <w:lvl w:ilvl="2" w:tplc="826CD812" w:tentative="1">
      <w:start w:val="1"/>
      <w:numFmt w:val="bullet"/>
      <w:lvlText w:val="•"/>
      <w:lvlJc w:val="left"/>
      <w:pPr>
        <w:tabs>
          <w:tab w:val="num" w:pos="2160"/>
        </w:tabs>
        <w:ind w:left="2160" w:hanging="360"/>
      </w:pPr>
      <w:rPr>
        <w:rFonts w:ascii="Arial" w:hAnsi="Arial" w:hint="default"/>
      </w:rPr>
    </w:lvl>
    <w:lvl w:ilvl="3" w:tplc="D5F234DA" w:tentative="1">
      <w:start w:val="1"/>
      <w:numFmt w:val="bullet"/>
      <w:lvlText w:val="•"/>
      <w:lvlJc w:val="left"/>
      <w:pPr>
        <w:tabs>
          <w:tab w:val="num" w:pos="2880"/>
        </w:tabs>
        <w:ind w:left="2880" w:hanging="360"/>
      </w:pPr>
      <w:rPr>
        <w:rFonts w:ascii="Arial" w:hAnsi="Arial" w:hint="default"/>
      </w:rPr>
    </w:lvl>
    <w:lvl w:ilvl="4" w:tplc="DA3479C6" w:tentative="1">
      <w:start w:val="1"/>
      <w:numFmt w:val="bullet"/>
      <w:lvlText w:val="•"/>
      <w:lvlJc w:val="left"/>
      <w:pPr>
        <w:tabs>
          <w:tab w:val="num" w:pos="3600"/>
        </w:tabs>
        <w:ind w:left="3600" w:hanging="360"/>
      </w:pPr>
      <w:rPr>
        <w:rFonts w:ascii="Arial" w:hAnsi="Arial" w:hint="default"/>
      </w:rPr>
    </w:lvl>
    <w:lvl w:ilvl="5" w:tplc="111CDB6A" w:tentative="1">
      <w:start w:val="1"/>
      <w:numFmt w:val="bullet"/>
      <w:lvlText w:val="•"/>
      <w:lvlJc w:val="left"/>
      <w:pPr>
        <w:tabs>
          <w:tab w:val="num" w:pos="4320"/>
        </w:tabs>
        <w:ind w:left="4320" w:hanging="360"/>
      </w:pPr>
      <w:rPr>
        <w:rFonts w:ascii="Arial" w:hAnsi="Arial" w:hint="default"/>
      </w:rPr>
    </w:lvl>
    <w:lvl w:ilvl="6" w:tplc="F33AA524" w:tentative="1">
      <w:start w:val="1"/>
      <w:numFmt w:val="bullet"/>
      <w:lvlText w:val="•"/>
      <w:lvlJc w:val="left"/>
      <w:pPr>
        <w:tabs>
          <w:tab w:val="num" w:pos="5040"/>
        </w:tabs>
        <w:ind w:left="5040" w:hanging="360"/>
      </w:pPr>
      <w:rPr>
        <w:rFonts w:ascii="Arial" w:hAnsi="Arial" w:hint="default"/>
      </w:rPr>
    </w:lvl>
    <w:lvl w:ilvl="7" w:tplc="C7E06410" w:tentative="1">
      <w:start w:val="1"/>
      <w:numFmt w:val="bullet"/>
      <w:lvlText w:val="•"/>
      <w:lvlJc w:val="left"/>
      <w:pPr>
        <w:tabs>
          <w:tab w:val="num" w:pos="5760"/>
        </w:tabs>
        <w:ind w:left="5760" w:hanging="360"/>
      </w:pPr>
      <w:rPr>
        <w:rFonts w:ascii="Arial" w:hAnsi="Arial" w:hint="default"/>
      </w:rPr>
    </w:lvl>
    <w:lvl w:ilvl="8" w:tplc="4BC4EF58" w:tentative="1">
      <w:start w:val="1"/>
      <w:numFmt w:val="bullet"/>
      <w:lvlText w:val="•"/>
      <w:lvlJc w:val="left"/>
      <w:pPr>
        <w:tabs>
          <w:tab w:val="num" w:pos="6480"/>
        </w:tabs>
        <w:ind w:left="6480" w:hanging="360"/>
      </w:pPr>
      <w:rPr>
        <w:rFonts w:ascii="Arial" w:hAnsi="Arial" w:hint="default"/>
      </w:rPr>
    </w:lvl>
  </w:abstractNum>
  <w:abstractNum w:abstractNumId="12">
    <w:nsid w:val="4F523498"/>
    <w:multiLevelType w:val="hybridMultilevel"/>
    <w:tmpl w:val="D29C22C0"/>
    <w:lvl w:ilvl="0" w:tplc="89C25D56">
      <w:start w:val="1"/>
      <w:numFmt w:val="bullet"/>
      <w:lvlText w:val="•"/>
      <w:lvlJc w:val="left"/>
      <w:pPr>
        <w:tabs>
          <w:tab w:val="num" w:pos="720"/>
        </w:tabs>
        <w:ind w:left="720" w:hanging="360"/>
      </w:pPr>
      <w:rPr>
        <w:rFonts w:ascii="Arial" w:hAnsi="Arial" w:hint="default"/>
      </w:rPr>
    </w:lvl>
    <w:lvl w:ilvl="1" w:tplc="3356C524" w:tentative="1">
      <w:start w:val="1"/>
      <w:numFmt w:val="bullet"/>
      <w:lvlText w:val="•"/>
      <w:lvlJc w:val="left"/>
      <w:pPr>
        <w:tabs>
          <w:tab w:val="num" w:pos="1440"/>
        </w:tabs>
        <w:ind w:left="1440" w:hanging="360"/>
      </w:pPr>
      <w:rPr>
        <w:rFonts w:ascii="Arial" w:hAnsi="Arial" w:hint="default"/>
      </w:rPr>
    </w:lvl>
    <w:lvl w:ilvl="2" w:tplc="70944E44" w:tentative="1">
      <w:start w:val="1"/>
      <w:numFmt w:val="bullet"/>
      <w:lvlText w:val="•"/>
      <w:lvlJc w:val="left"/>
      <w:pPr>
        <w:tabs>
          <w:tab w:val="num" w:pos="2160"/>
        </w:tabs>
        <w:ind w:left="2160" w:hanging="360"/>
      </w:pPr>
      <w:rPr>
        <w:rFonts w:ascii="Arial" w:hAnsi="Arial" w:hint="default"/>
      </w:rPr>
    </w:lvl>
    <w:lvl w:ilvl="3" w:tplc="E01ABEF6" w:tentative="1">
      <w:start w:val="1"/>
      <w:numFmt w:val="bullet"/>
      <w:lvlText w:val="•"/>
      <w:lvlJc w:val="left"/>
      <w:pPr>
        <w:tabs>
          <w:tab w:val="num" w:pos="2880"/>
        </w:tabs>
        <w:ind w:left="2880" w:hanging="360"/>
      </w:pPr>
      <w:rPr>
        <w:rFonts w:ascii="Arial" w:hAnsi="Arial" w:hint="default"/>
      </w:rPr>
    </w:lvl>
    <w:lvl w:ilvl="4" w:tplc="69FA105A" w:tentative="1">
      <w:start w:val="1"/>
      <w:numFmt w:val="bullet"/>
      <w:lvlText w:val="•"/>
      <w:lvlJc w:val="left"/>
      <w:pPr>
        <w:tabs>
          <w:tab w:val="num" w:pos="3600"/>
        </w:tabs>
        <w:ind w:left="3600" w:hanging="360"/>
      </w:pPr>
      <w:rPr>
        <w:rFonts w:ascii="Arial" w:hAnsi="Arial" w:hint="default"/>
      </w:rPr>
    </w:lvl>
    <w:lvl w:ilvl="5" w:tplc="9BDCB634" w:tentative="1">
      <w:start w:val="1"/>
      <w:numFmt w:val="bullet"/>
      <w:lvlText w:val="•"/>
      <w:lvlJc w:val="left"/>
      <w:pPr>
        <w:tabs>
          <w:tab w:val="num" w:pos="4320"/>
        </w:tabs>
        <w:ind w:left="4320" w:hanging="360"/>
      </w:pPr>
      <w:rPr>
        <w:rFonts w:ascii="Arial" w:hAnsi="Arial" w:hint="default"/>
      </w:rPr>
    </w:lvl>
    <w:lvl w:ilvl="6" w:tplc="9878C566" w:tentative="1">
      <w:start w:val="1"/>
      <w:numFmt w:val="bullet"/>
      <w:lvlText w:val="•"/>
      <w:lvlJc w:val="left"/>
      <w:pPr>
        <w:tabs>
          <w:tab w:val="num" w:pos="5040"/>
        </w:tabs>
        <w:ind w:left="5040" w:hanging="360"/>
      </w:pPr>
      <w:rPr>
        <w:rFonts w:ascii="Arial" w:hAnsi="Arial" w:hint="default"/>
      </w:rPr>
    </w:lvl>
    <w:lvl w:ilvl="7" w:tplc="609CAC16" w:tentative="1">
      <w:start w:val="1"/>
      <w:numFmt w:val="bullet"/>
      <w:lvlText w:val="•"/>
      <w:lvlJc w:val="left"/>
      <w:pPr>
        <w:tabs>
          <w:tab w:val="num" w:pos="5760"/>
        </w:tabs>
        <w:ind w:left="5760" w:hanging="360"/>
      </w:pPr>
      <w:rPr>
        <w:rFonts w:ascii="Arial" w:hAnsi="Arial" w:hint="default"/>
      </w:rPr>
    </w:lvl>
    <w:lvl w:ilvl="8" w:tplc="405C56EE" w:tentative="1">
      <w:start w:val="1"/>
      <w:numFmt w:val="bullet"/>
      <w:lvlText w:val="•"/>
      <w:lvlJc w:val="left"/>
      <w:pPr>
        <w:tabs>
          <w:tab w:val="num" w:pos="6480"/>
        </w:tabs>
        <w:ind w:left="6480" w:hanging="360"/>
      </w:pPr>
      <w:rPr>
        <w:rFonts w:ascii="Arial" w:hAnsi="Arial" w:hint="default"/>
      </w:rPr>
    </w:lvl>
  </w:abstractNum>
  <w:abstractNum w:abstractNumId="13">
    <w:nsid w:val="5332624E"/>
    <w:multiLevelType w:val="hybridMultilevel"/>
    <w:tmpl w:val="1630A164"/>
    <w:lvl w:ilvl="0" w:tplc="FAE254B2">
      <w:start w:val="1"/>
      <w:numFmt w:val="bullet"/>
      <w:lvlText w:val="•"/>
      <w:lvlJc w:val="left"/>
      <w:pPr>
        <w:tabs>
          <w:tab w:val="num" w:pos="720"/>
        </w:tabs>
        <w:ind w:left="720" w:hanging="360"/>
      </w:pPr>
      <w:rPr>
        <w:rFonts w:ascii="Arial" w:hAnsi="Arial" w:hint="default"/>
      </w:rPr>
    </w:lvl>
    <w:lvl w:ilvl="1" w:tplc="B0C0514A" w:tentative="1">
      <w:start w:val="1"/>
      <w:numFmt w:val="bullet"/>
      <w:lvlText w:val="•"/>
      <w:lvlJc w:val="left"/>
      <w:pPr>
        <w:tabs>
          <w:tab w:val="num" w:pos="1440"/>
        </w:tabs>
        <w:ind w:left="1440" w:hanging="360"/>
      </w:pPr>
      <w:rPr>
        <w:rFonts w:ascii="Arial" w:hAnsi="Arial" w:hint="default"/>
      </w:rPr>
    </w:lvl>
    <w:lvl w:ilvl="2" w:tplc="129C676C" w:tentative="1">
      <w:start w:val="1"/>
      <w:numFmt w:val="bullet"/>
      <w:lvlText w:val="•"/>
      <w:lvlJc w:val="left"/>
      <w:pPr>
        <w:tabs>
          <w:tab w:val="num" w:pos="2160"/>
        </w:tabs>
        <w:ind w:left="2160" w:hanging="360"/>
      </w:pPr>
      <w:rPr>
        <w:rFonts w:ascii="Arial" w:hAnsi="Arial" w:hint="default"/>
      </w:rPr>
    </w:lvl>
    <w:lvl w:ilvl="3" w:tplc="236431D6" w:tentative="1">
      <w:start w:val="1"/>
      <w:numFmt w:val="bullet"/>
      <w:lvlText w:val="•"/>
      <w:lvlJc w:val="left"/>
      <w:pPr>
        <w:tabs>
          <w:tab w:val="num" w:pos="2880"/>
        </w:tabs>
        <w:ind w:left="2880" w:hanging="360"/>
      </w:pPr>
      <w:rPr>
        <w:rFonts w:ascii="Arial" w:hAnsi="Arial" w:hint="default"/>
      </w:rPr>
    </w:lvl>
    <w:lvl w:ilvl="4" w:tplc="35AA154C" w:tentative="1">
      <w:start w:val="1"/>
      <w:numFmt w:val="bullet"/>
      <w:lvlText w:val="•"/>
      <w:lvlJc w:val="left"/>
      <w:pPr>
        <w:tabs>
          <w:tab w:val="num" w:pos="3600"/>
        </w:tabs>
        <w:ind w:left="3600" w:hanging="360"/>
      </w:pPr>
      <w:rPr>
        <w:rFonts w:ascii="Arial" w:hAnsi="Arial" w:hint="default"/>
      </w:rPr>
    </w:lvl>
    <w:lvl w:ilvl="5" w:tplc="45346ECA" w:tentative="1">
      <w:start w:val="1"/>
      <w:numFmt w:val="bullet"/>
      <w:lvlText w:val="•"/>
      <w:lvlJc w:val="left"/>
      <w:pPr>
        <w:tabs>
          <w:tab w:val="num" w:pos="4320"/>
        </w:tabs>
        <w:ind w:left="4320" w:hanging="360"/>
      </w:pPr>
      <w:rPr>
        <w:rFonts w:ascii="Arial" w:hAnsi="Arial" w:hint="default"/>
      </w:rPr>
    </w:lvl>
    <w:lvl w:ilvl="6" w:tplc="98E29750" w:tentative="1">
      <w:start w:val="1"/>
      <w:numFmt w:val="bullet"/>
      <w:lvlText w:val="•"/>
      <w:lvlJc w:val="left"/>
      <w:pPr>
        <w:tabs>
          <w:tab w:val="num" w:pos="5040"/>
        </w:tabs>
        <w:ind w:left="5040" w:hanging="360"/>
      </w:pPr>
      <w:rPr>
        <w:rFonts w:ascii="Arial" w:hAnsi="Arial" w:hint="default"/>
      </w:rPr>
    </w:lvl>
    <w:lvl w:ilvl="7" w:tplc="7F9CF0C2" w:tentative="1">
      <w:start w:val="1"/>
      <w:numFmt w:val="bullet"/>
      <w:lvlText w:val="•"/>
      <w:lvlJc w:val="left"/>
      <w:pPr>
        <w:tabs>
          <w:tab w:val="num" w:pos="5760"/>
        </w:tabs>
        <w:ind w:left="5760" w:hanging="360"/>
      </w:pPr>
      <w:rPr>
        <w:rFonts w:ascii="Arial" w:hAnsi="Arial" w:hint="default"/>
      </w:rPr>
    </w:lvl>
    <w:lvl w:ilvl="8" w:tplc="FAD42D38" w:tentative="1">
      <w:start w:val="1"/>
      <w:numFmt w:val="bullet"/>
      <w:lvlText w:val="•"/>
      <w:lvlJc w:val="left"/>
      <w:pPr>
        <w:tabs>
          <w:tab w:val="num" w:pos="6480"/>
        </w:tabs>
        <w:ind w:left="6480" w:hanging="360"/>
      </w:pPr>
      <w:rPr>
        <w:rFonts w:ascii="Arial" w:hAnsi="Arial" w:hint="default"/>
      </w:rPr>
    </w:lvl>
  </w:abstractNum>
  <w:abstractNum w:abstractNumId="14">
    <w:nsid w:val="5CC00CB6"/>
    <w:multiLevelType w:val="hybridMultilevel"/>
    <w:tmpl w:val="98627808"/>
    <w:lvl w:ilvl="0" w:tplc="630ACF3A">
      <w:start w:val="1"/>
      <w:numFmt w:val="bullet"/>
      <w:lvlText w:val="•"/>
      <w:lvlJc w:val="left"/>
      <w:pPr>
        <w:tabs>
          <w:tab w:val="num" w:pos="720"/>
        </w:tabs>
        <w:ind w:left="720" w:hanging="360"/>
      </w:pPr>
      <w:rPr>
        <w:rFonts w:ascii="Arial" w:hAnsi="Arial" w:hint="default"/>
      </w:rPr>
    </w:lvl>
    <w:lvl w:ilvl="1" w:tplc="9A7C19C0" w:tentative="1">
      <w:start w:val="1"/>
      <w:numFmt w:val="bullet"/>
      <w:lvlText w:val="•"/>
      <w:lvlJc w:val="left"/>
      <w:pPr>
        <w:tabs>
          <w:tab w:val="num" w:pos="1440"/>
        </w:tabs>
        <w:ind w:left="1440" w:hanging="360"/>
      </w:pPr>
      <w:rPr>
        <w:rFonts w:ascii="Arial" w:hAnsi="Arial" w:hint="default"/>
      </w:rPr>
    </w:lvl>
    <w:lvl w:ilvl="2" w:tplc="1CF2D570" w:tentative="1">
      <w:start w:val="1"/>
      <w:numFmt w:val="bullet"/>
      <w:lvlText w:val="•"/>
      <w:lvlJc w:val="left"/>
      <w:pPr>
        <w:tabs>
          <w:tab w:val="num" w:pos="2160"/>
        </w:tabs>
        <w:ind w:left="2160" w:hanging="360"/>
      </w:pPr>
      <w:rPr>
        <w:rFonts w:ascii="Arial" w:hAnsi="Arial" w:hint="default"/>
      </w:rPr>
    </w:lvl>
    <w:lvl w:ilvl="3" w:tplc="EC30B648" w:tentative="1">
      <w:start w:val="1"/>
      <w:numFmt w:val="bullet"/>
      <w:lvlText w:val="•"/>
      <w:lvlJc w:val="left"/>
      <w:pPr>
        <w:tabs>
          <w:tab w:val="num" w:pos="2880"/>
        </w:tabs>
        <w:ind w:left="2880" w:hanging="360"/>
      </w:pPr>
      <w:rPr>
        <w:rFonts w:ascii="Arial" w:hAnsi="Arial" w:hint="default"/>
      </w:rPr>
    </w:lvl>
    <w:lvl w:ilvl="4" w:tplc="83E68E0A" w:tentative="1">
      <w:start w:val="1"/>
      <w:numFmt w:val="bullet"/>
      <w:lvlText w:val="•"/>
      <w:lvlJc w:val="left"/>
      <w:pPr>
        <w:tabs>
          <w:tab w:val="num" w:pos="3600"/>
        </w:tabs>
        <w:ind w:left="3600" w:hanging="360"/>
      </w:pPr>
      <w:rPr>
        <w:rFonts w:ascii="Arial" w:hAnsi="Arial" w:hint="default"/>
      </w:rPr>
    </w:lvl>
    <w:lvl w:ilvl="5" w:tplc="AC9EC206" w:tentative="1">
      <w:start w:val="1"/>
      <w:numFmt w:val="bullet"/>
      <w:lvlText w:val="•"/>
      <w:lvlJc w:val="left"/>
      <w:pPr>
        <w:tabs>
          <w:tab w:val="num" w:pos="4320"/>
        </w:tabs>
        <w:ind w:left="4320" w:hanging="360"/>
      </w:pPr>
      <w:rPr>
        <w:rFonts w:ascii="Arial" w:hAnsi="Arial" w:hint="default"/>
      </w:rPr>
    </w:lvl>
    <w:lvl w:ilvl="6" w:tplc="0F626ADC" w:tentative="1">
      <w:start w:val="1"/>
      <w:numFmt w:val="bullet"/>
      <w:lvlText w:val="•"/>
      <w:lvlJc w:val="left"/>
      <w:pPr>
        <w:tabs>
          <w:tab w:val="num" w:pos="5040"/>
        </w:tabs>
        <w:ind w:left="5040" w:hanging="360"/>
      </w:pPr>
      <w:rPr>
        <w:rFonts w:ascii="Arial" w:hAnsi="Arial" w:hint="default"/>
      </w:rPr>
    </w:lvl>
    <w:lvl w:ilvl="7" w:tplc="DA4AD15E" w:tentative="1">
      <w:start w:val="1"/>
      <w:numFmt w:val="bullet"/>
      <w:lvlText w:val="•"/>
      <w:lvlJc w:val="left"/>
      <w:pPr>
        <w:tabs>
          <w:tab w:val="num" w:pos="5760"/>
        </w:tabs>
        <w:ind w:left="5760" w:hanging="360"/>
      </w:pPr>
      <w:rPr>
        <w:rFonts w:ascii="Arial" w:hAnsi="Arial" w:hint="default"/>
      </w:rPr>
    </w:lvl>
    <w:lvl w:ilvl="8" w:tplc="7C5E9A06" w:tentative="1">
      <w:start w:val="1"/>
      <w:numFmt w:val="bullet"/>
      <w:lvlText w:val="•"/>
      <w:lvlJc w:val="left"/>
      <w:pPr>
        <w:tabs>
          <w:tab w:val="num" w:pos="6480"/>
        </w:tabs>
        <w:ind w:left="6480" w:hanging="360"/>
      </w:pPr>
      <w:rPr>
        <w:rFonts w:ascii="Arial" w:hAnsi="Arial" w:hint="default"/>
      </w:rPr>
    </w:lvl>
  </w:abstractNum>
  <w:abstractNum w:abstractNumId="15">
    <w:nsid w:val="64031C78"/>
    <w:multiLevelType w:val="hybridMultilevel"/>
    <w:tmpl w:val="A008EE96"/>
    <w:lvl w:ilvl="0" w:tplc="862A64D0">
      <w:start w:val="1"/>
      <w:numFmt w:val="bullet"/>
      <w:lvlText w:val="•"/>
      <w:lvlJc w:val="left"/>
      <w:pPr>
        <w:tabs>
          <w:tab w:val="num" w:pos="720"/>
        </w:tabs>
        <w:ind w:left="720" w:hanging="360"/>
      </w:pPr>
      <w:rPr>
        <w:rFonts w:ascii="Arial" w:hAnsi="Arial" w:hint="default"/>
      </w:rPr>
    </w:lvl>
    <w:lvl w:ilvl="1" w:tplc="06FA1646" w:tentative="1">
      <w:start w:val="1"/>
      <w:numFmt w:val="bullet"/>
      <w:lvlText w:val="•"/>
      <w:lvlJc w:val="left"/>
      <w:pPr>
        <w:tabs>
          <w:tab w:val="num" w:pos="1440"/>
        </w:tabs>
        <w:ind w:left="1440" w:hanging="360"/>
      </w:pPr>
      <w:rPr>
        <w:rFonts w:ascii="Arial" w:hAnsi="Arial" w:hint="default"/>
      </w:rPr>
    </w:lvl>
    <w:lvl w:ilvl="2" w:tplc="FDBCBF66" w:tentative="1">
      <w:start w:val="1"/>
      <w:numFmt w:val="bullet"/>
      <w:lvlText w:val="•"/>
      <w:lvlJc w:val="left"/>
      <w:pPr>
        <w:tabs>
          <w:tab w:val="num" w:pos="2160"/>
        </w:tabs>
        <w:ind w:left="2160" w:hanging="360"/>
      </w:pPr>
      <w:rPr>
        <w:rFonts w:ascii="Arial" w:hAnsi="Arial" w:hint="default"/>
      </w:rPr>
    </w:lvl>
    <w:lvl w:ilvl="3" w:tplc="43963514" w:tentative="1">
      <w:start w:val="1"/>
      <w:numFmt w:val="bullet"/>
      <w:lvlText w:val="•"/>
      <w:lvlJc w:val="left"/>
      <w:pPr>
        <w:tabs>
          <w:tab w:val="num" w:pos="2880"/>
        </w:tabs>
        <w:ind w:left="2880" w:hanging="360"/>
      </w:pPr>
      <w:rPr>
        <w:rFonts w:ascii="Arial" w:hAnsi="Arial" w:hint="default"/>
      </w:rPr>
    </w:lvl>
    <w:lvl w:ilvl="4" w:tplc="BF66368E" w:tentative="1">
      <w:start w:val="1"/>
      <w:numFmt w:val="bullet"/>
      <w:lvlText w:val="•"/>
      <w:lvlJc w:val="left"/>
      <w:pPr>
        <w:tabs>
          <w:tab w:val="num" w:pos="3600"/>
        </w:tabs>
        <w:ind w:left="3600" w:hanging="360"/>
      </w:pPr>
      <w:rPr>
        <w:rFonts w:ascii="Arial" w:hAnsi="Arial" w:hint="default"/>
      </w:rPr>
    </w:lvl>
    <w:lvl w:ilvl="5" w:tplc="70D662DA" w:tentative="1">
      <w:start w:val="1"/>
      <w:numFmt w:val="bullet"/>
      <w:lvlText w:val="•"/>
      <w:lvlJc w:val="left"/>
      <w:pPr>
        <w:tabs>
          <w:tab w:val="num" w:pos="4320"/>
        </w:tabs>
        <w:ind w:left="4320" w:hanging="360"/>
      </w:pPr>
      <w:rPr>
        <w:rFonts w:ascii="Arial" w:hAnsi="Arial" w:hint="default"/>
      </w:rPr>
    </w:lvl>
    <w:lvl w:ilvl="6" w:tplc="E1868C84" w:tentative="1">
      <w:start w:val="1"/>
      <w:numFmt w:val="bullet"/>
      <w:lvlText w:val="•"/>
      <w:lvlJc w:val="left"/>
      <w:pPr>
        <w:tabs>
          <w:tab w:val="num" w:pos="5040"/>
        </w:tabs>
        <w:ind w:left="5040" w:hanging="360"/>
      </w:pPr>
      <w:rPr>
        <w:rFonts w:ascii="Arial" w:hAnsi="Arial" w:hint="default"/>
      </w:rPr>
    </w:lvl>
    <w:lvl w:ilvl="7" w:tplc="4B74FFAA" w:tentative="1">
      <w:start w:val="1"/>
      <w:numFmt w:val="bullet"/>
      <w:lvlText w:val="•"/>
      <w:lvlJc w:val="left"/>
      <w:pPr>
        <w:tabs>
          <w:tab w:val="num" w:pos="5760"/>
        </w:tabs>
        <w:ind w:left="5760" w:hanging="360"/>
      </w:pPr>
      <w:rPr>
        <w:rFonts w:ascii="Arial" w:hAnsi="Arial" w:hint="default"/>
      </w:rPr>
    </w:lvl>
    <w:lvl w:ilvl="8" w:tplc="E330604A" w:tentative="1">
      <w:start w:val="1"/>
      <w:numFmt w:val="bullet"/>
      <w:lvlText w:val="•"/>
      <w:lvlJc w:val="left"/>
      <w:pPr>
        <w:tabs>
          <w:tab w:val="num" w:pos="6480"/>
        </w:tabs>
        <w:ind w:left="6480" w:hanging="360"/>
      </w:pPr>
      <w:rPr>
        <w:rFonts w:ascii="Arial" w:hAnsi="Arial" w:hint="default"/>
      </w:rPr>
    </w:lvl>
  </w:abstractNum>
  <w:abstractNum w:abstractNumId="16">
    <w:nsid w:val="65901A7A"/>
    <w:multiLevelType w:val="hybridMultilevel"/>
    <w:tmpl w:val="CD805652"/>
    <w:lvl w:ilvl="0" w:tplc="DFF40E2A">
      <w:start w:val="1"/>
      <w:numFmt w:val="bullet"/>
      <w:lvlText w:val="•"/>
      <w:lvlJc w:val="left"/>
      <w:pPr>
        <w:tabs>
          <w:tab w:val="num" w:pos="720"/>
        </w:tabs>
        <w:ind w:left="720" w:hanging="360"/>
      </w:pPr>
      <w:rPr>
        <w:rFonts w:ascii="Arial" w:hAnsi="Arial" w:hint="default"/>
      </w:rPr>
    </w:lvl>
    <w:lvl w:ilvl="1" w:tplc="E2D82364" w:tentative="1">
      <w:start w:val="1"/>
      <w:numFmt w:val="bullet"/>
      <w:lvlText w:val="•"/>
      <w:lvlJc w:val="left"/>
      <w:pPr>
        <w:tabs>
          <w:tab w:val="num" w:pos="1440"/>
        </w:tabs>
        <w:ind w:left="1440" w:hanging="360"/>
      </w:pPr>
      <w:rPr>
        <w:rFonts w:ascii="Arial" w:hAnsi="Arial" w:hint="default"/>
      </w:rPr>
    </w:lvl>
    <w:lvl w:ilvl="2" w:tplc="09822CB4" w:tentative="1">
      <w:start w:val="1"/>
      <w:numFmt w:val="bullet"/>
      <w:lvlText w:val="•"/>
      <w:lvlJc w:val="left"/>
      <w:pPr>
        <w:tabs>
          <w:tab w:val="num" w:pos="2160"/>
        </w:tabs>
        <w:ind w:left="2160" w:hanging="360"/>
      </w:pPr>
      <w:rPr>
        <w:rFonts w:ascii="Arial" w:hAnsi="Arial" w:hint="default"/>
      </w:rPr>
    </w:lvl>
    <w:lvl w:ilvl="3" w:tplc="74962E0E" w:tentative="1">
      <w:start w:val="1"/>
      <w:numFmt w:val="bullet"/>
      <w:lvlText w:val="•"/>
      <w:lvlJc w:val="left"/>
      <w:pPr>
        <w:tabs>
          <w:tab w:val="num" w:pos="2880"/>
        </w:tabs>
        <w:ind w:left="2880" w:hanging="360"/>
      </w:pPr>
      <w:rPr>
        <w:rFonts w:ascii="Arial" w:hAnsi="Arial" w:hint="default"/>
      </w:rPr>
    </w:lvl>
    <w:lvl w:ilvl="4" w:tplc="26CEFE7E" w:tentative="1">
      <w:start w:val="1"/>
      <w:numFmt w:val="bullet"/>
      <w:lvlText w:val="•"/>
      <w:lvlJc w:val="left"/>
      <w:pPr>
        <w:tabs>
          <w:tab w:val="num" w:pos="3600"/>
        </w:tabs>
        <w:ind w:left="3600" w:hanging="360"/>
      </w:pPr>
      <w:rPr>
        <w:rFonts w:ascii="Arial" w:hAnsi="Arial" w:hint="default"/>
      </w:rPr>
    </w:lvl>
    <w:lvl w:ilvl="5" w:tplc="AD481BB2" w:tentative="1">
      <w:start w:val="1"/>
      <w:numFmt w:val="bullet"/>
      <w:lvlText w:val="•"/>
      <w:lvlJc w:val="left"/>
      <w:pPr>
        <w:tabs>
          <w:tab w:val="num" w:pos="4320"/>
        </w:tabs>
        <w:ind w:left="4320" w:hanging="360"/>
      </w:pPr>
      <w:rPr>
        <w:rFonts w:ascii="Arial" w:hAnsi="Arial" w:hint="default"/>
      </w:rPr>
    </w:lvl>
    <w:lvl w:ilvl="6" w:tplc="F3220AB0" w:tentative="1">
      <w:start w:val="1"/>
      <w:numFmt w:val="bullet"/>
      <w:lvlText w:val="•"/>
      <w:lvlJc w:val="left"/>
      <w:pPr>
        <w:tabs>
          <w:tab w:val="num" w:pos="5040"/>
        </w:tabs>
        <w:ind w:left="5040" w:hanging="360"/>
      </w:pPr>
      <w:rPr>
        <w:rFonts w:ascii="Arial" w:hAnsi="Arial" w:hint="default"/>
      </w:rPr>
    </w:lvl>
    <w:lvl w:ilvl="7" w:tplc="5A640EFA" w:tentative="1">
      <w:start w:val="1"/>
      <w:numFmt w:val="bullet"/>
      <w:lvlText w:val="•"/>
      <w:lvlJc w:val="left"/>
      <w:pPr>
        <w:tabs>
          <w:tab w:val="num" w:pos="5760"/>
        </w:tabs>
        <w:ind w:left="5760" w:hanging="360"/>
      </w:pPr>
      <w:rPr>
        <w:rFonts w:ascii="Arial" w:hAnsi="Arial" w:hint="default"/>
      </w:rPr>
    </w:lvl>
    <w:lvl w:ilvl="8" w:tplc="0C22C308" w:tentative="1">
      <w:start w:val="1"/>
      <w:numFmt w:val="bullet"/>
      <w:lvlText w:val="•"/>
      <w:lvlJc w:val="left"/>
      <w:pPr>
        <w:tabs>
          <w:tab w:val="num" w:pos="6480"/>
        </w:tabs>
        <w:ind w:left="6480" w:hanging="360"/>
      </w:pPr>
      <w:rPr>
        <w:rFonts w:ascii="Arial" w:hAnsi="Arial" w:hint="default"/>
      </w:rPr>
    </w:lvl>
  </w:abstractNum>
  <w:abstractNum w:abstractNumId="17">
    <w:nsid w:val="77E02F1F"/>
    <w:multiLevelType w:val="hybridMultilevel"/>
    <w:tmpl w:val="EC4CB5D6"/>
    <w:lvl w:ilvl="0" w:tplc="576AF2DC">
      <w:start w:val="1"/>
      <w:numFmt w:val="bullet"/>
      <w:lvlText w:val="•"/>
      <w:lvlJc w:val="left"/>
      <w:pPr>
        <w:tabs>
          <w:tab w:val="num" w:pos="720"/>
        </w:tabs>
        <w:ind w:left="720" w:hanging="360"/>
      </w:pPr>
      <w:rPr>
        <w:rFonts w:ascii="Arial" w:hAnsi="Arial" w:hint="default"/>
      </w:rPr>
    </w:lvl>
    <w:lvl w:ilvl="1" w:tplc="7FFA08CA" w:tentative="1">
      <w:start w:val="1"/>
      <w:numFmt w:val="bullet"/>
      <w:lvlText w:val="•"/>
      <w:lvlJc w:val="left"/>
      <w:pPr>
        <w:tabs>
          <w:tab w:val="num" w:pos="1440"/>
        </w:tabs>
        <w:ind w:left="1440" w:hanging="360"/>
      </w:pPr>
      <w:rPr>
        <w:rFonts w:ascii="Arial" w:hAnsi="Arial" w:hint="default"/>
      </w:rPr>
    </w:lvl>
    <w:lvl w:ilvl="2" w:tplc="89169394" w:tentative="1">
      <w:start w:val="1"/>
      <w:numFmt w:val="bullet"/>
      <w:lvlText w:val="•"/>
      <w:lvlJc w:val="left"/>
      <w:pPr>
        <w:tabs>
          <w:tab w:val="num" w:pos="2160"/>
        </w:tabs>
        <w:ind w:left="2160" w:hanging="360"/>
      </w:pPr>
      <w:rPr>
        <w:rFonts w:ascii="Arial" w:hAnsi="Arial" w:hint="default"/>
      </w:rPr>
    </w:lvl>
    <w:lvl w:ilvl="3" w:tplc="1B8E8A54" w:tentative="1">
      <w:start w:val="1"/>
      <w:numFmt w:val="bullet"/>
      <w:lvlText w:val="•"/>
      <w:lvlJc w:val="left"/>
      <w:pPr>
        <w:tabs>
          <w:tab w:val="num" w:pos="2880"/>
        </w:tabs>
        <w:ind w:left="2880" w:hanging="360"/>
      </w:pPr>
      <w:rPr>
        <w:rFonts w:ascii="Arial" w:hAnsi="Arial" w:hint="default"/>
      </w:rPr>
    </w:lvl>
    <w:lvl w:ilvl="4" w:tplc="502ABCBA" w:tentative="1">
      <w:start w:val="1"/>
      <w:numFmt w:val="bullet"/>
      <w:lvlText w:val="•"/>
      <w:lvlJc w:val="left"/>
      <w:pPr>
        <w:tabs>
          <w:tab w:val="num" w:pos="3600"/>
        </w:tabs>
        <w:ind w:left="3600" w:hanging="360"/>
      </w:pPr>
      <w:rPr>
        <w:rFonts w:ascii="Arial" w:hAnsi="Arial" w:hint="default"/>
      </w:rPr>
    </w:lvl>
    <w:lvl w:ilvl="5" w:tplc="E6BEB958" w:tentative="1">
      <w:start w:val="1"/>
      <w:numFmt w:val="bullet"/>
      <w:lvlText w:val="•"/>
      <w:lvlJc w:val="left"/>
      <w:pPr>
        <w:tabs>
          <w:tab w:val="num" w:pos="4320"/>
        </w:tabs>
        <w:ind w:left="4320" w:hanging="360"/>
      </w:pPr>
      <w:rPr>
        <w:rFonts w:ascii="Arial" w:hAnsi="Arial" w:hint="default"/>
      </w:rPr>
    </w:lvl>
    <w:lvl w:ilvl="6" w:tplc="1326E8B4" w:tentative="1">
      <w:start w:val="1"/>
      <w:numFmt w:val="bullet"/>
      <w:lvlText w:val="•"/>
      <w:lvlJc w:val="left"/>
      <w:pPr>
        <w:tabs>
          <w:tab w:val="num" w:pos="5040"/>
        </w:tabs>
        <w:ind w:left="5040" w:hanging="360"/>
      </w:pPr>
      <w:rPr>
        <w:rFonts w:ascii="Arial" w:hAnsi="Arial" w:hint="default"/>
      </w:rPr>
    </w:lvl>
    <w:lvl w:ilvl="7" w:tplc="FC8C1D7A" w:tentative="1">
      <w:start w:val="1"/>
      <w:numFmt w:val="bullet"/>
      <w:lvlText w:val="•"/>
      <w:lvlJc w:val="left"/>
      <w:pPr>
        <w:tabs>
          <w:tab w:val="num" w:pos="5760"/>
        </w:tabs>
        <w:ind w:left="5760" w:hanging="360"/>
      </w:pPr>
      <w:rPr>
        <w:rFonts w:ascii="Arial" w:hAnsi="Arial" w:hint="default"/>
      </w:rPr>
    </w:lvl>
    <w:lvl w:ilvl="8" w:tplc="555866D6" w:tentative="1">
      <w:start w:val="1"/>
      <w:numFmt w:val="bullet"/>
      <w:lvlText w:val="•"/>
      <w:lvlJc w:val="left"/>
      <w:pPr>
        <w:tabs>
          <w:tab w:val="num" w:pos="6480"/>
        </w:tabs>
        <w:ind w:left="6480" w:hanging="360"/>
      </w:pPr>
      <w:rPr>
        <w:rFonts w:ascii="Arial" w:hAnsi="Arial" w:hint="default"/>
      </w:rPr>
    </w:lvl>
  </w:abstractNum>
  <w:abstractNum w:abstractNumId="18">
    <w:nsid w:val="788023E2"/>
    <w:multiLevelType w:val="hybridMultilevel"/>
    <w:tmpl w:val="9FC4965E"/>
    <w:lvl w:ilvl="0" w:tplc="26D2D0AA">
      <w:start w:val="1"/>
      <w:numFmt w:val="bullet"/>
      <w:lvlText w:val="•"/>
      <w:lvlJc w:val="left"/>
      <w:pPr>
        <w:tabs>
          <w:tab w:val="num" w:pos="720"/>
        </w:tabs>
        <w:ind w:left="720" w:hanging="360"/>
      </w:pPr>
      <w:rPr>
        <w:rFonts w:ascii="Arial" w:hAnsi="Arial" w:hint="default"/>
      </w:rPr>
    </w:lvl>
    <w:lvl w:ilvl="1" w:tplc="AB242E40" w:tentative="1">
      <w:start w:val="1"/>
      <w:numFmt w:val="bullet"/>
      <w:lvlText w:val="•"/>
      <w:lvlJc w:val="left"/>
      <w:pPr>
        <w:tabs>
          <w:tab w:val="num" w:pos="1440"/>
        </w:tabs>
        <w:ind w:left="1440" w:hanging="360"/>
      </w:pPr>
      <w:rPr>
        <w:rFonts w:ascii="Arial" w:hAnsi="Arial" w:hint="default"/>
      </w:rPr>
    </w:lvl>
    <w:lvl w:ilvl="2" w:tplc="A0D0DEB0" w:tentative="1">
      <w:start w:val="1"/>
      <w:numFmt w:val="bullet"/>
      <w:lvlText w:val="•"/>
      <w:lvlJc w:val="left"/>
      <w:pPr>
        <w:tabs>
          <w:tab w:val="num" w:pos="2160"/>
        </w:tabs>
        <w:ind w:left="2160" w:hanging="360"/>
      </w:pPr>
      <w:rPr>
        <w:rFonts w:ascii="Arial" w:hAnsi="Arial" w:hint="default"/>
      </w:rPr>
    </w:lvl>
    <w:lvl w:ilvl="3" w:tplc="9F24B134" w:tentative="1">
      <w:start w:val="1"/>
      <w:numFmt w:val="bullet"/>
      <w:lvlText w:val="•"/>
      <w:lvlJc w:val="left"/>
      <w:pPr>
        <w:tabs>
          <w:tab w:val="num" w:pos="2880"/>
        </w:tabs>
        <w:ind w:left="2880" w:hanging="360"/>
      </w:pPr>
      <w:rPr>
        <w:rFonts w:ascii="Arial" w:hAnsi="Arial" w:hint="default"/>
      </w:rPr>
    </w:lvl>
    <w:lvl w:ilvl="4" w:tplc="8722A06C" w:tentative="1">
      <w:start w:val="1"/>
      <w:numFmt w:val="bullet"/>
      <w:lvlText w:val="•"/>
      <w:lvlJc w:val="left"/>
      <w:pPr>
        <w:tabs>
          <w:tab w:val="num" w:pos="3600"/>
        </w:tabs>
        <w:ind w:left="3600" w:hanging="360"/>
      </w:pPr>
      <w:rPr>
        <w:rFonts w:ascii="Arial" w:hAnsi="Arial" w:hint="default"/>
      </w:rPr>
    </w:lvl>
    <w:lvl w:ilvl="5" w:tplc="F57417C4" w:tentative="1">
      <w:start w:val="1"/>
      <w:numFmt w:val="bullet"/>
      <w:lvlText w:val="•"/>
      <w:lvlJc w:val="left"/>
      <w:pPr>
        <w:tabs>
          <w:tab w:val="num" w:pos="4320"/>
        </w:tabs>
        <w:ind w:left="4320" w:hanging="360"/>
      </w:pPr>
      <w:rPr>
        <w:rFonts w:ascii="Arial" w:hAnsi="Arial" w:hint="default"/>
      </w:rPr>
    </w:lvl>
    <w:lvl w:ilvl="6" w:tplc="FA7E4150" w:tentative="1">
      <w:start w:val="1"/>
      <w:numFmt w:val="bullet"/>
      <w:lvlText w:val="•"/>
      <w:lvlJc w:val="left"/>
      <w:pPr>
        <w:tabs>
          <w:tab w:val="num" w:pos="5040"/>
        </w:tabs>
        <w:ind w:left="5040" w:hanging="360"/>
      </w:pPr>
      <w:rPr>
        <w:rFonts w:ascii="Arial" w:hAnsi="Arial" w:hint="default"/>
      </w:rPr>
    </w:lvl>
    <w:lvl w:ilvl="7" w:tplc="05B66F40" w:tentative="1">
      <w:start w:val="1"/>
      <w:numFmt w:val="bullet"/>
      <w:lvlText w:val="•"/>
      <w:lvlJc w:val="left"/>
      <w:pPr>
        <w:tabs>
          <w:tab w:val="num" w:pos="5760"/>
        </w:tabs>
        <w:ind w:left="5760" w:hanging="360"/>
      </w:pPr>
      <w:rPr>
        <w:rFonts w:ascii="Arial" w:hAnsi="Arial" w:hint="default"/>
      </w:rPr>
    </w:lvl>
    <w:lvl w:ilvl="8" w:tplc="89DC3A46" w:tentative="1">
      <w:start w:val="1"/>
      <w:numFmt w:val="bullet"/>
      <w:lvlText w:val="•"/>
      <w:lvlJc w:val="left"/>
      <w:pPr>
        <w:tabs>
          <w:tab w:val="num" w:pos="6480"/>
        </w:tabs>
        <w:ind w:left="6480" w:hanging="360"/>
      </w:pPr>
      <w:rPr>
        <w:rFonts w:ascii="Arial" w:hAnsi="Arial" w:hint="default"/>
      </w:rPr>
    </w:lvl>
  </w:abstractNum>
  <w:abstractNum w:abstractNumId="19">
    <w:nsid w:val="7A03187D"/>
    <w:multiLevelType w:val="hybridMultilevel"/>
    <w:tmpl w:val="4DA4F54E"/>
    <w:lvl w:ilvl="0" w:tplc="6756A3E0">
      <w:start w:val="1"/>
      <w:numFmt w:val="bullet"/>
      <w:lvlText w:val="•"/>
      <w:lvlJc w:val="left"/>
      <w:pPr>
        <w:tabs>
          <w:tab w:val="num" w:pos="720"/>
        </w:tabs>
        <w:ind w:left="720" w:hanging="360"/>
      </w:pPr>
      <w:rPr>
        <w:rFonts w:ascii="Arial" w:hAnsi="Arial" w:hint="default"/>
      </w:rPr>
    </w:lvl>
    <w:lvl w:ilvl="1" w:tplc="4254FDCC" w:tentative="1">
      <w:start w:val="1"/>
      <w:numFmt w:val="bullet"/>
      <w:lvlText w:val="•"/>
      <w:lvlJc w:val="left"/>
      <w:pPr>
        <w:tabs>
          <w:tab w:val="num" w:pos="1440"/>
        </w:tabs>
        <w:ind w:left="1440" w:hanging="360"/>
      </w:pPr>
      <w:rPr>
        <w:rFonts w:ascii="Arial" w:hAnsi="Arial" w:hint="default"/>
      </w:rPr>
    </w:lvl>
    <w:lvl w:ilvl="2" w:tplc="22883362" w:tentative="1">
      <w:start w:val="1"/>
      <w:numFmt w:val="bullet"/>
      <w:lvlText w:val="•"/>
      <w:lvlJc w:val="left"/>
      <w:pPr>
        <w:tabs>
          <w:tab w:val="num" w:pos="2160"/>
        </w:tabs>
        <w:ind w:left="2160" w:hanging="360"/>
      </w:pPr>
      <w:rPr>
        <w:rFonts w:ascii="Arial" w:hAnsi="Arial" w:hint="default"/>
      </w:rPr>
    </w:lvl>
    <w:lvl w:ilvl="3" w:tplc="A1FA68F8" w:tentative="1">
      <w:start w:val="1"/>
      <w:numFmt w:val="bullet"/>
      <w:lvlText w:val="•"/>
      <w:lvlJc w:val="left"/>
      <w:pPr>
        <w:tabs>
          <w:tab w:val="num" w:pos="2880"/>
        </w:tabs>
        <w:ind w:left="2880" w:hanging="360"/>
      </w:pPr>
      <w:rPr>
        <w:rFonts w:ascii="Arial" w:hAnsi="Arial" w:hint="default"/>
      </w:rPr>
    </w:lvl>
    <w:lvl w:ilvl="4" w:tplc="88A8375A" w:tentative="1">
      <w:start w:val="1"/>
      <w:numFmt w:val="bullet"/>
      <w:lvlText w:val="•"/>
      <w:lvlJc w:val="left"/>
      <w:pPr>
        <w:tabs>
          <w:tab w:val="num" w:pos="3600"/>
        </w:tabs>
        <w:ind w:left="3600" w:hanging="360"/>
      </w:pPr>
      <w:rPr>
        <w:rFonts w:ascii="Arial" w:hAnsi="Arial" w:hint="default"/>
      </w:rPr>
    </w:lvl>
    <w:lvl w:ilvl="5" w:tplc="E2AA380E" w:tentative="1">
      <w:start w:val="1"/>
      <w:numFmt w:val="bullet"/>
      <w:lvlText w:val="•"/>
      <w:lvlJc w:val="left"/>
      <w:pPr>
        <w:tabs>
          <w:tab w:val="num" w:pos="4320"/>
        </w:tabs>
        <w:ind w:left="4320" w:hanging="360"/>
      </w:pPr>
      <w:rPr>
        <w:rFonts w:ascii="Arial" w:hAnsi="Arial" w:hint="default"/>
      </w:rPr>
    </w:lvl>
    <w:lvl w:ilvl="6" w:tplc="C99A9602" w:tentative="1">
      <w:start w:val="1"/>
      <w:numFmt w:val="bullet"/>
      <w:lvlText w:val="•"/>
      <w:lvlJc w:val="left"/>
      <w:pPr>
        <w:tabs>
          <w:tab w:val="num" w:pos="5040"/>
        </w:tabs>
        <w:ind w:left="5040" w:hanging="360"/>
      </w:pPr>
      <w:rPr>
        <w:rFonts w:ascii="Arial" w:hAnsi="Arial" w:hint="default"/>
      </w:rPr>
    </w:lvl>
    <w:lvl w:ilvl="7" w:tplc="3AEA7CD6" w:tentative="1">
      <w:start w:val="1"/>
      <w:numFmt w:val="bullet"/>
      <w:lvlText w:val="•"/>
      <w:lvlJc w:val="left"/>
      <w:pPr>
        <w:tabs>
          <w:tab w:val="num" w:pos="5760"/>
        </w:tabs>
        <w:ind w:left="5760" w:hanging="360"/>
      </w:pPr>
      <w:rPr>
        <w:rFonts w:ascii="Arial" w:hAnsi="Arial" w:hint="default"/>
      </w:rPr>
    </w:lvl>
    <w:lvl w:ilvl="8" w:tplc="7CCE615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3"/>
  </w:num>
  <w:num w:numId="3">
    <w:abstractNumId w:val="12"/>
  </w:num>
  <w:num w:numId="4">
    <w:abstractNumId w:val="19"/>
  </w:num>
  <w:num w:numId="5">
    <w:abstractNumId w:val="0"/>
  </w:num>
  <w:num w:numId="6">
    <w:abstractNumId w:val="18"/>
  </w:num>
  <w:num w:numId="7">
    <w:abstractNumId w:val="15"/>
  </w:num>
  <w:num w:numId="8">
    <w:abstractNumId w:val="5"/>
  </w:num>
  <w:num w:numId="9">
    <w:abstractNumId w:val="10"/>
  </w:num>
  <w:num w:numId="10">
    <w:abstractNumId w:val="2"/>
  </w:num>
  <w:num w:numId="11">
    <w:abstractNumId w:val="17"/>
  </w:num>
  <w:num w:numId="12">
    <w:abstractNumId w:val="9"/>
  </w:num>
  <w:num w:numId="13">
    <w:abstractNumId w:val="8"/>
  </w:num>
  <w:num w:numId="14">
    <w:abstractNumId w:val="14"/>
  </w:num>
  <w:num w:numId="15">
    <w:abstractNumId w:val="11"/>
  </w:num>
  <w:num w:numId="16">
    <w:abstractNumId w:val="6"/>
  </w:num>
  <w:num w:numId="17">
    <w:abstractNumId w:val="3"/>
  </w:num>
  <w:num w:numId="18">
    <w:abstractNumId w:val="16"/>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033"/>
    <w:rsid w:val="001E2270"/>
    <w:rsid w:val="00592805"/>
    <w:rsid w:val="007554B9"/>
    <w:rsid w:val="00970516"/>
    <w:rsid w:val="00C60033"/>
    <w:rsid w:val="00C80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0516"/>
    <w:rPr>
      <w:color w:val="0000FF" w:themeColor="hyperlink"/>
      <w:u w:val="single"/>
    </w:rPr>
  </w:style>
  <w:style w:type="paragraph" w:styleId="BalloonText">
    <w:name w:val="Balloon Text"/>
    <w:basedOn w:val="Normal"/>
    <w:link w:val="BalloonTextChar"/>
    <w:uiPriority w:val="99"/>
    <w:semiHidden/>
    <w:unhideWhenUsed/>
    <w:rsid w:val="00970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516"/>
    <w:rPr>
      <w:rFonts w:ascii="Tahoma" w:hAnsi="Tahoma" w:cs="Tahoma"/>
      <w:sz w:val="16"/>
      <w:szCs w:val="16"/>
    </w:rPr>
  </w:style>
  <w:style w:type="paragraph" w:styleId="ListParagraph">
    <w:name w:val="List Paragraph"/>
    <w:basedOn w:val="Normal"/>
    <w:uiPriority w:val="34"/>
    <w:qFormat/>
    <w:rsid w:val="007554B9"/>
    <w:pPr>
      <w:spacing w:after="0" w:line="240" w:lineRule="auto"/>
      <w:ind w:left="720"/>
      <w:contextualSpacing/>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0516"/>
    <w:rPr>
      <w:color w:val="0000FF" w:themeColor="hyperlink"/>
      <w:u w:val="single"/>
    </w:rPr>
  </w:style>
  <w:style w:type="paragraph" w:styleId="BalloonText">
    <w:name w:val="Balloon Text"/>
    <w:basedOn w:val="Normal"/>
    <w:link w:val="BalloonTextChar"/>
    <w:uiPriority w:val="99"/>
    <w:semiHidden/>
    <w:unhideWhenUsed/>
    <w:rsid w:val="00970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516"/>
    <w:rPr>
      <w:rFonts w:ascii="Tahoma" w:hAnsi="Tahoma" w:cs="Tahoma"/>
      <w:sz w:val="16"/>
      <w:szCs w:val="16"/>
    </w:rPr>
  </w:style>
  <w:style w:type="paragraph" w:styleId="ListParagraph">
    <w:name w:val="List Paragraph"/>
    <w:basedOn w:val="Normal"/>
    <w:uiPriority w:val="34"/>
    <w:qFormat/>
    <w:rsid w:val="007554B9"/>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66737">
      <w:bodyDiv w:val="1"/>
      <w:marLeft w:val="0"/>
      <w:marRight w:val="0"/>
      <w:marTop w:val="0"/>
      <w:marBottom w:val="0"/>
      <w:divBdr>
        <w:top w:val="none" w:sz="0" w:space="0" w:color="auto"/>
        <w:left w:val="none" w:sz="0" w:space="0" w:color="auto"/>
        <w:bottom w:val="none" w:sz="0" w:space="0" w:color="auto"/>
        <w:right w:val="none" w:sz="0" w:space="0" w:color="auto"/>
      </w:divBdr>
      <w:divsChild>
        <w:div w:id="1779787575">
          <w:marLeft w:val="547"/>
          <w:marRight w:val="0"/>
          <w:marTop w:val="77"/>
          <w:marBottom w:val="0"/>
          <w:divBdr>
            <w:top w:val="none" w:sz="0" w:space="0" w:color="auto"/>
            <w:left w:val="none" w:sz="0" w:space="0" w:color="auto"/>
            <w:bottom w:val="none" w:sz="0" w:space="0" w:color="auto"/>
            <w:right w:val="none" w:sz="0" w:space="0" w:color="auto"/>
          </w:divBdr>
        </w:div>
        <w:div w:id="691077775">
          <w:marLeft w:val="547"/>
          <w:marRight w:val="0"/>
          <w:marTop w:val="77"/>
          <w:marBottom w:val="0"/>
          <w:divBdr>
            <w:top w:val="none" w:sz="0" w:space="0" w:color="auto"/>
            <w:left w:val="none" w:sz="0" w:space="0" w:color="auto"/>
            <w:bottom w:val="none" w:sz="0" w:space="0" w:color="auto"/>
            <w:right w:val="none" w:sz="0" w:space="0" w:color="auto"/>
          </w:divBdr>
        </w:div>
        <w:div w:id="512382869">
          <w:marLeft w:val="547"/>
          <w:marRight w:val="0"/>
          <w:marTop w:val="77"/>
          <w:marBottom w:val="0"/>
          <w:divBdr>
            <w:top w:val="none" w:sz="0" w:space="0" w:color="auto"/>
            <w:left w:val="none" w:sz="0" w:space="0" w:color="auto"/>
            <w:bottom w:val="none" w:sz="0" w:space="0" w:color="auto"/>
            <w:right w:val="none" w:sz="0" w:space="0" w:color="auto"/>
          </w:divBdr>
        </w:div>
        <w:div w:id="189731761">
          <w:marLeft w:val="547"/>
          <w:marRight w:val="0"/>
          <w:marTop w:val="77"/>
          <w:marBottom w:val="0"/>
          <w:divBdr>
            <w:top w:val="none" w:sz="0" w:space="0" w:color="auto"/>
            <w:left w:val="none" w:sz="0" w:space="0" w:color="auto"/>
            <w:bottom w:val="none" w:sz="0" w:space="0" w:color="auto"/>
            <w:right w:val="none" w:sz="0" w:space="0" w:color="auto"/>
          </w:divBdr>
        </w:div>
      </w:divsChild>
    </w:div>
    <w:div w:id="234048186">
      <w:bodyDiv w:val="1"/>
      <w:marLeft w:val="0"/>
      <w:marRight w:val="0"/>
      <w:marTop w:val="0"/>
      <w:marBottom w:val="0"/>
      <w:divBdr>
        <w:top w:val="none" w:sz="0" w:space="0" w:color="auto"/>
        <w:left w:val="none" w:sz="0" w:space="0" w:color="auto"/>
        <w:bottom w:val="none" w:sz="0" w:space="0" w:color="auto"/>
        <w:right w:val="none" w:sz="0" w:space="0" w:color="auto"/>
      </w:divBdr>
      <w:divsChild>
        <w:div w:id="1919749560">
          <w:marLeft w:val="547"/>
          <w:marRight w:val="0"/>
          <w:marTop w:val="77"/>
          <w:marBottom w:val="0"/>
          <w:divBdr>
            <w:top w:val="none" w:sz="0" w:space="0" w:color="auto"/>
            <w:left w:val="none" w:sz="0" w:space="0" w:color="auto"/>
            <w:bottom w:val="none" w:sz="0" w:space="0" w:color="auto"/>
            <w:right w:val="none" w:sz="0" w:space="0" w:color="auto"/>
          </w:divBdr>
        </w:div>
        <w:div w:id="1017579713">
          <w:marLeft w:val="547"/>
          <w:marRight w:val="0"/>
          <w:marTop w:val="77"/>
          <w:marBottom w:val="0"/>
          <w:divBdr>
            <w:top w:val="none" w:sz="0" w:space="0" w:color="auto"/>
            <w:left w:val="none" w:sz="0" w:space="0" w:color="auto"/>
            <w:bottom w:val="none" w:sz="0" w:space="0" w:color="auto"/>
            <w:right w:val="none" w:sz="0" w:space="0" w:color="auto"/>
          </w:divBdr>
        </w:div>
        <w:div w:id="1318730196">
          <w:marLeft w:val="547"/>
          <w:marRight w:val="0"/>
          <w:marTop w:val="77"/>
          <w:marBottom w:val="0"/>
          <w:divBdr>
            <w:top w:val="none" w:sz="0" w:space="0" w:color="auto"/>
            <w:left w:val="none" w:sz="0" w:space="0" w:color="auto"/>
            <w:bottom w:val="none" w:sz="0" w:space="0" w:color="auto"/>
            <w:right w:val="none" w:sz="0" w:space="0" w:color="auto"/>
          </w:divBdr>
        </w:div>
        <w:div w:id="2040426502">
          <w:marLeft w:val="547"/>
          <w:marRight w:val="0"/>
          <w:marTop w:val="77"/>
          <w:marBottom w:val="0"/>
          <w:divBdr>
            <w:top w:val="none" w:sz="0" w:space="0" w:color="auto"/>
            <w:left w:val="none" w:sz="0" w:space="0" w:color="auto"/>
            <w:bottom w:val="none" w:sz="0" w:space="0" w:color="auto"/>
            <w:right w:val="none" w:sz="0" w:space="0" w:color="auto"/>
          </w:divBdr>
        </w:div>
        <w:div w:id="1503200063">
          <w:marLeft w:val="547"/>
          <w:marRight w:val="0"/>
          <w:marTop w:val="77"/>
          <w:marBottom w:val="0"/>
          <w:divBdr>
            <w:top w:val="none" w:sz="0" w:space="0" w:color="auto"/>
            <w:left w:val="none" w:sz="0" w:space="0" w:color="auto"/>
            <w:bottom w:val="none" w:sz="0" w:space="0" w:color="auto"/>
            <w:right w:val="none" w:sz="0" w:space="0" w:color="auto"/>
          </w:divBdr>
        </w:div>
      </w:divsChild>
    </w:div>
    <w:div w:id="244843466">
      <w:bodyDiv w:val="1"/>
      <w:marLeft w:val="0"/>
      <w:marRight w:val="0"/>
      <w:marTop w:val="0"/>
      <w:marBottom w:val="0"/>
      <w:divBdr>
        <w:top w:val="none" w:sz="0" w:space="0" w:color="auto"/>
        <w:left w:val="none" w:sz="0" w:space="0" w:color="auto"/>
        <w:bottom w:val="none" w:sz="0" w:space="0" w:color="auto"/>
        <w:right w:val="none" w:sz="0" w:space="0" w:color="auto"/>
      </w:divBdr>
    </w:div>
    <w:div w:id="512886837">
      <w:bodyDiv w:val="1"/>
      <w:marLeft w:val="0"/>
      <w:marRight w:val="0"/>
      <w:marTop w:val="0"/>
      <w:marBottom w:val="0"/>
      <w:divBdr>
        <w:top w:val="none" w:sz="0" w:space="0" w:color="auto"/>
        <w:left w:val="none" w:sz="0" w:space="0" w:color="auto"/>
        <w:bottom w:val="none" w:sz="0" w:space="0" w:color="auto"/>
        <w:right w:val="none" w:sz="0" w:space="0" w:color="auto"/>
      </w:divBdr>
      <w:divsChild>
        <w:div w:id="2140763437">
          <w:marLeft w:val="547"/>
          <w:marRight w:val="0"/>
          <w:marTop w:val="77"/>
          <w:marBottom w:val="0"/>
          <w:divBdr>
            <w:top w:val="none" w:sz="0" w:space="0" w:color="auto"/>
            <w:left w:val="none" w:sz="0" w:space="0" w:color="auto"/>
            <w:bottom w:val="none" w:sz="0" w:space="0" w:color="auto"/>
            <w:right w:val="none" w:sz="0" w:space="0" w:color="auto"/>
          </w:divBdr>
        </w:div>
        <w:div w:id="5643367">
          <w:marLeft w:val="547"/>
          <w:marRight w:val="0"/>
          <w:marTop w:val="77"/>
          <w:marBottom w:val="0"/>
          <w:divBdr>
            <w:top w:val="none" w:sz="0" w:space="0" w:color="auto"/>
            <w:left w:val="none" w:sz="0" w:space="0" w:color="auto"/>
            <w:bottom w:val="none" w:sz="0" w:space="0" w:color="auto"/>
            <w:right w:val="none" w:sz="0" w:space="0" w:color="auto"/>
          </w:divBdr>
        </w:div>
        <w:div w:id="1810777386">
          <w:marLeft w:val="547"/>
          <w:marRight w:val="0"/>
          <w:marTop w:val="77"/>
          <w:marBottom w:val="0"/>
          <w:divBdr>
            <w:top w:val="none" w:sz="0" w:space="0" w:color="auto"/>
            <w:left w:val="none" w:sz="0" w:space="0" w:color="auto"/>
            <w:bottom w:val="none" w:sz="0" w:space="0" w:color="auto"/>
            <w:right w:val="none" w:sz="0" w:space="0" w:color="auto"/>
          </w:divBdr>
        </w:div>
        <w:div w:id="2048336574">
          <w:marLeft w:val="547"/>
          <w:marRight w:val="0"/>
          <w:marTop w:val="77"/>
          <w:marBottom w:val="0"/>
          <w:divBdr>
            <w:top w:val="none" w:sz="0" w:space="0" w:color="auto"/>
            <w:left w:val="none" w:sz="0" w:space="0" w:color="auto"/>
            <w:bottom w:val="none" w:sz="0" w:space="0" w:color="auto"/>
            <w:right w:val="none" w:sz="0" w:space="0" w:color="auto"/>
          </w:divBdr>
        </w:div>
        <w:div w:id="810949988">
          <w:marLeft w:val="547"/>
          <w:marRight w:val="0"/>
          <w:marTop w:val="77"/>
          <w:marBottom w:val="0"/>
          <w:divBdr>
            <w:top w:val="none" w:sz="0" w:space="0" w:color="auto"/>
            <w:left w:val="none" w:sz="0" w:space="0" w:color="auto"/>
            <w:bottom w:val="none" w:sz="0" w:space="0" w:color="auto"/>
            <w:right w:val="none" w:sz="0" w:space="0" w:color="auto"/>
          </w:divBdr>
        </w:div>
      </w:divsChild>
    </w:div>
    <w:div w:id="535432500">
      <w:bodyDiv w:val="1"/>
      <w:marLeft w:val="0"/>
      <w:marRight w:val="0"/>
      <w:marTop w:val="0"/>
      <w:marBottom w:val="0"/>
      <w:divBdr>
        <w:top w:val="none" w:sz="0" w:space="0" w:color="auto"/>
        <w:left w:val="none" w:sz="0" w:space="0" w:color="auto"/>
        <w:bottom w:val="none" w:sz="0" w:space="0" w:color="auto"/>
        <w:right w:val="none" w:sz="0" w:space="0" w:color="auto"/>
      </w:divBdr>
      <w:divsChild>
        <w:div w:id="1921595636">
          <w:marLeft w:val="547"/>
          <w:marRight w:val="0"/>
          <w:marTop w:val="96"/>
          <w:marBottom w:val="0"/>
          <w:divBdr>
            <w:top w:val="none" w:sz="0" w:space="0" w:color="auto"/>
            <w:left w:val="none" w:sz="0" w:space="0" w:color="auto"/>
            <w:bottom w:val="none" w:sz="0" w:space="0" w:color="auto"/>
            <w:right w:val="none" w:sz="0" w:space="0" w:color="auto"/>
          </w:divBdr>
        </w:div>
        <w:div w:id="152255513">
          <w:marLeft w:val="547"/>
          <w:marRight w:val="0"/>
          <w:marTop w:val="96"/>
          <w:marBottom w:val="0"/>
          <w:divBdr>
            <w:top w:val="none" w:sz="0" w:space="0" w:color="auto"/>
            <w:left w:val="none" w:sz="0" w:space="0" w:color="auto"/>
            <w:bottom w:val="none" w:sz="0" w:space="0" w:color="auto"/>
            <w:right w:val="none" w:sz="0" w:space="0" w:color="auto"/>
          </w:divBdr>
        </w:div>
        <w:div w:id="157380234">
          <w:marLeft w:val="547"/>
          <w:marRight w:val="0"/>
          <w:marTop w:val="96"/>
          <w:marBottom w:val="0"/>
          <w:divBdr>
            <w:top w:val="none" w:sz="0" w:space="0" w:color="auto"/>
            <w:left w:val="none" w:sz="0" w:space="0" w:color="auto"/>
            <w:bottom w:val="none" w:sz="0" w:space="0" w:color="auto"/>
            <w:right w:val="none" w:sz="0" w:space="0" w:color="auto"/>
          </w:divBdr>
        </w:div>
        <w:div w:id="1072972672">
          <w:marLeft w:val="547"/>
          <w:marRight w:val="0"/>
          <w:marTop w:val="96"/>
          <w:marBottom w:val="0"/>
          <w:divBdr>
            <w:top w:val="none" w:sz="0" w:space="0" w:color="auto"/>
            <w:left w:val="none" w:sz="0" w:space="0" w:color="auto"/>
            <w:bottom w:val="none" w:sz="0" w:space="0" w:color="auto"/>
            <w:right w:val="none" w:sz="0" w:space="0" w:color="auto"/>
          </w:divBdr>
        </w:div>
      </w:divsChild>
    </w:div>
    <w:div w:id="564100996">
      <w:bodyDiv w:val="1"/>
      <w:marLeft w:val="0"/>
      <w:marRight w:val="0"/>
      <w:marTop w:val="0"/>
      <w:marBottom w:val="0"/>
      <w:divBdr>
        <w:top w:val="none" w:sz="0" w:space="0" w:color="auto"/>
        <w:left w:val="none" w:sz="0" w:space="0" w:color="auto"/>
        <w:bottom w:val="none" w:sz="0" w:space="0" w:color="auto"/>
        <w:right w:val="none" w:sz="0" w:space="0" w:color="auto"/>
      </w:divBdr>
      <w:divsChild>
        <w:div w:id="329909429">
          <w:marLeft w:val="547"/>
          <w:marRight w:val="0"/>
          <w:marTop w:val="77"/>
          <w:marBottom w:val="0"/>
          <w:divBdr>
            <w:top w:val="none" w:sz="0" w:space="0" w:color="auto"/>
            <w:left w:val="none" w:sz="0" w:space="0" w:color="auto"/>
            <w:bottom w:val="none" w:sz="0" w:space="0" w:color="auto"/>
            <w:right w:val="none" w:sz="0" w:space="0" w:color="auto"/>
          </w:divBdr>
        </w:div>
      </w:divsChild>
    </w:div>
    <w:div w:id="701634670">
      <w:bodyDiv w:val="1"/>
      <w:marLeft w:val="0"/>
      <w:marRight w:val="0"/>
      <w:marTop w:val="0"/>
      <w:marBottom w:val="0"/>
      <w:divBdr>
        <w:top w:val="none" w:sz="0" w:space="0" w:color="auto"/>
        <w:left w:val="none" w:sz="0" w:space="0" w:color="auto"/>
        <w:bottom w:val="none" w:sz="0" w:space="0" w:color="auto"/>
        <w:right w:val="none" w:sz="0" w:space="0" w:color="auto"/>
      </w:divBdr>
    </w:div>
    <w:div w:id="707031367">
      <w:bodyDiv w:val="1"/>
      <w:marLeft w:val="0"/>
      <w:marRight w:val="0"/>
      <w:marTop w:val="0"/>
      <w:marBottom w:val="0"/>
      <w:divBdr>
        <w:top w:val="none" w:sz="0" w:space="0" w:color="auto"/>
        <w:left w:val="none" w:sz="0" w:space="0" w:color="auto"/>
        <w:bottom w:val="none" w:sz="0" w:space="0" w:color="auto"/>
        <w:right w:val="none" w:sz="0" w:space="0" w:color="auto"/>
      </w:divBdr>
      <w:divsChild>
        <w:div w:id="916213414">
          <w:marLeft w:val="547"/>
          <w:marRight w:val="0"/>
          <w:marTop w:val="77"/>
          <w:marBottom w:val="0"/>
          <w:divBdr>
            <w:top w:val="none" w:sz="0" w:space="0" w:color="auto"/>
            <w:left w:val="none" w:sz="0" w:space="0" w:color="auto"/>
            <w:bottom w:val="none" w:sz="0" w:space="0" w:color="auto"/>
            <w:right w:val="none" w:sz="0" w:space="0" w:color="auto"/>
          </w:divBdr>
        </w:div>
        <w:div w:id="1952474375">
          <w:marLeft w:val="547"/>
          <w:marRight w:val="0"/>
          <w:marTop w:val="77"/>
          <w:marBottom w:val="0"/>
          <w:divBdr>
            <w:top w:val="none" w:sz="0" w:space="0" w:color="auto"/>
            <w:left w:val="none" w:sz="0" w:space="0" w:color="auto"/>
            <w:bottom w:val="none" w:sz="0" w:space="0" w:color="auto"/>
            <w:right w:val="none" w:sz="0" w:space="0" w:color="auto"/>
          </w:divBdr>
        </w:div>
        <w:div w:id="669337412">
          <w:marLeft w:val="547"/>
          <w:marRight w:val="0"/>
          <w:marTop w:val="77"/>
          <w:marBottom w:val="0"/>
          <w:divBdr>
            <w:top w:val="none" w:sz="0" w:space="0" w:color="auto"/>
            <w:left w:val="none" w:sz="0" w:space="0" w:color="auto"/>
            <w:bottom w:val="none" w:sz="0" w:space="0" w:color="auto"/>
            <w:right w:val="none" w:sz="0" w:space="0" w:color="auto"/>
          </w:divBdr>
        </w:div>
      </w:divsChild>
    </w:div>
    <w:div w:id="893932627">
      <w:bodyDiv w:val="1"/>
      <w:marLeft w:val="0"/>
      <w:marRight w:val="0"/>
      <w:marTop w:val="0"/>
      <w:marBottom w:val="0"/>
      <w:divBdr>
        <w:top w:val="none" w:sz="0" w:space="0" w:color="auto"/>
        <w:left w:val="none" w:sz="0" w:space="0" w:color="auto"/>
        <w:bottom w:val="none" w:sz="0" w:space="0" w:color="auto"/>
        <w:right w:val="none" w:sz="0" w:space="0" w:color="auto"/>
      </w:divBdr>
      <w:divsChild>
        <w:div w:id="987899302">
          <w:marLeft w:val="547"/>
          <w:marRight w:val="0"/>
          <w:marTop w:val="77"/>
          <w:marBottom w:val="0"/>
          <w:divBdr>
            <w:top w:val="none" w:sz="0" w:space="0" w:color="auto"/>
            <w:left w:val="none" w:sz="0" w:space="0" w:color="auto"/>
            <w:bottom w:val="none" w:sz="0" w:space="0" w:color="auto"/>
            <w:right w:val="none" w:sz="0" w:space="0" w:color="auto"/>
          </w:divBdr>
        </w:div>
        <w:div w:id="482701112">
          <w:marLeft w:val="547"/>
          <w:marRight w:val="0"/>
          <w:marTop w:val="77"/>
          <w:marBottom w:val="0"/>
          <w:divBdr>
            <w:top w:val="none" w:sz="0" w:space="0" w:color="auto"/>
            <w:left w:val="none" w:sz="0" w:space="0" w:color="auto"/>
            <w:bottom w:val="none" w:sz="0" w:space="0" w:color="auto"/>
            <w:right w:val="none" w:sz="0" w:space="0" w:color="auto"/>
          </w:divBdr>
        </w:div>
        <w:div w:id="1025786581">
          <w:marLeft w:val="547"/>
          <w:marRight w:val="0"/>
          <w:marTop w:val="77"/>
          <w:marBottom w:val="0"/>
          <w:divBdr>
            <w:top w:val="none" w:sz="0" w:space="0" w:color="auto"/>
            <w:left w:val="none" w:sz="0" w:space="0" w:color="auto"/>
            <w:bottom w:val="none" w:sz="0" w:space="0" w:color="auto"/>
            <w:right w:val="none" w:sz="0" w:space="0" w:color="auto"/>
          </w:divBdr>
        </w:div>
        <w:div w:id="1001396416">
          <w:marLeft w:val="547"/>
          <w:marRight w:val="0"/>
          <w:marTop w:val="77"/>
          <w:marBottom w:val="0"/>
          <w:divBdr>
            <w:top w:val="none" w:sz="0" w:space="0" w:color="auto"/>
            <w:left w:val="none" w:sz="0" w:space="0" w:color="auto"/>
            <w:bottom w:val="none" w:sz="0" w:space="0" w:color="auto"/>
            <w:right w:val="none" w:sz="0" w:space="0" w:color="auto"/>
          </w:divBdr>
        </w:div>
        <w:div w:id="1287127738">
          <w:marLeft w:val="547"/>
          <w:marRight w:val="0"/>
          <w:marTop w:val="77"/>
          <w:marBottom w:val="0"/>
          <w:divBdr>
            <w:top w:val="none" w:sz="0" w:space="0" w:color="auto"/>
            <w:left w:val="none" w:sz="0" w:space="0" w:color="auto"/>
            <w:bottom w:val="none" w:sz="0" w:space="0" w:color="auto"/>
            <w:right w:val="none" w:sz="0" w:space="0" w:color="auto"/>
          </w:divBdr>
        </w:div>
      </w:divsChild>
    </w:div>
    <w:div w:id="929897166">
      <w:bodyDiv w:val="1"/>
      <w:marLeft w:val="0"/>
      <w:marRight w:val="0"/>
      <w:marTop w:val="0"/>
      <w:marBottom w:val="0"/>
      <w:divBdr>
        <w:top w:val="none" w:sz="0" w:space="0" w:color="auto"/>
        <w:left w:val="none" w:sz="0" w:space="0" w:color="auto"/>
        <w:bottom w:val="none" w:sz="0" w:space="0" w:color="auto"/>
        <w:right w:val="none" w:sz="0" w:space="0" w:color="auto"/>
      </w:divBdr>
      <w:divsChild>
        <w:div w:id="978731186">
          <w:marLeft w:val="547"/>
          <w:marRight w:val="0"/>
          <w:marTop w:val="77"/>
          <w:marBottom w:val="0"/>
          <w:divBdr>
            <w:top w:val="none" w:sz="0" w:space="0" w:color="auto"/>
            <w:left w:val="none" w:sz="0" w:space="0" w:color="auto"/>
            <w:bottom w:val="none" w:sz="0" w:space="0" w:color="auto"/>
            <w:right w:val="none" w:sz="0" w:space="0" w:color="auto"/>
          </w:divBdr>
        </w:div>
        <w:div w:id="852231617">
          <w:marLeft w:val="547"/>
          <w:marRight w:val="0"/>
          <w:marTop w:val="77"/>
          <w:marBottom w:val="0"/>
          <w:divBdr>
            <w:top w:val="none" w:sz="0" w:space="0" w:color="auto"/>
            <w:left w:val="none" w:sz="0" w:space="0" w:color="auto"/>
            <w:bottom w:val="none" w:sz="0" w:space="0" w:color="auto"/>
            <w:right w:val="none" w:sz="0" w:space="0" w:color="auto"/>
          </w:divBdr>
        </w:div>
        <w:div w:id="1696417583">
          <w:marLeft w:val="547"/>
          <w:marRight w:val="0"/>
          <w:marTop w:val="77"/>
          <w:marBottom w:val="0"/>
          <w:divBdr>
            <w:top w:val="none" w:sz="0" w:space="0" w:color="auto"/>
            <w:left w:val="none" w:sz="0" w:space="0" w:color="auto"/>
            <w:bottom w:val="none" w:sz="0" w:space="0" w:color="auto"/>
            <w:right w:val="none" w:sz="0" w:space="0" w:color="auto"/>
          </w:divBdr>
        </w:div>
        <w:div w:id="803696233">
          <w:marLeft w:val="547"/>
          <w:marRight w:val="0"/>
          <w:marTop w:val="77"/>
          <w:marBottom w:val="0"/>
          <w:divBdr>
            <w:top w:val="none" w:sz="0" w:space="0" w:color="auto"/>
            <w:left w:val="none" w:sz="0" w:space="0" w:color="auto"/>
            <w:bottom w:val="none" w:sz="0" w:space="0" w:color="auto"/>
            <w:right w:val="none" w:sz="0" w:space="0" w:color="auto"/>
          </w:divBdr>
        </w:div>
        <w:div w:id="79303874">
          <w:marLeft w:val="547"/>
          <w:marRight w:val="0"/>
          <w:marTop w:val="77"/>
          <w:marBottom w:val="0"/>
          <w:divBdr>
            <w:top w:val="none" w:sz="0" w:space="0" w:color="auto"/>
            <w:left w:val="none" w:sz="0" w:space="0" w:color="auto"/>
            <w:bottom w:val="none" w:sz="0" w:space="0" w:color="auto"/>
            <w:right w:val="none" w:sz="0" w:space="0" w:color="auto"/>
          </w:divBdr>
        </w:div>
        <w:div w:id="885488892">
          <w:marLeft w:val="547"/>
          <w:marRight w:val="0"/>
          <w:marTop w:val="77"/>
          <w:marBottom w:val="0"/>
          <w:divBdr>
            <w:top w:val="none" w:sz="0" w:space="0" w:color="auto"/>
            <w:left w:val="none" w:sz="0" w:space="0" w:color="auto"/>
            <w:bottom w:val="none" w:sz="0" w:space="0" w:color="auto"/>
            <w:right w:val="none" w:sz="0" w:space="0" w:color="auto"/>
          </w:divBdr>
        </w:div>
        <w:div w:id="618952670">
          <w:marLeft w:val="547"/>
          <w:marRight w:val="0"/>
          <w:marTop w:val="77"/>
          <w:marBottom w:val="0"/>
          <w:divBdr>
            <w:top w:val="none" w:sz="0" w:space="0" w:color="auto"/>
            <w:left w:val="none" w:sz="0" w:space="0" w:color="auto"/>
            <w:bottom w:val="none" w:sz="0" w:space="0" w:color="auto"/>
            <w:right w:val="none" w:sz="0" w:space="0" w:color="auto"/>
          </w:divBdr>
        </w:div>
      </w:divsChild>
    </w:div>
    <w:div w:id="1018460703">
      <w:bodyDiv w:val="1"/>
      <w:marLeft w:val="0"/>
      <w:marRight w:val="0"/>
      <w:marTop w:val="0"/>
      <w:marBottom w:val="0"/>
      <w:divBdr>
        <w:top w:val="none" w:sz="0" w:space="0" w:color="auto"/>
        <w:left w:val="none" w:sz="0" w:space="0" w:color="auto"/>
        <w:bottom w:val="none" w:sz="0" w:space="0" w:color="auto"/>
        <w:right w:val="none" w:sz="0" w:space="0" w:color="auto"/>
      </w:divBdr>
      <w:divsChild>
        <w:div w:id="100299603">
          <w:marLeft w:val="547"/>
          <w:marRight w:val="0"/>
          <w:marTop w:val="77"/>
          <w:marBottom w:val="0"/>
          <w:divBdr>
            <w:top w:val="none" w:sz="0" w:space="0" w:color="auto"/>
            <w:left w:val="none" w:sz="0" w:space="0" w:color="auto"/>
            <w:bottom w:val="none" w:sz="0" w:space="0" w:color="auto"/>
            <w:right w:val="none" w:sz="0" w:space="0" w:color="auto"/>
          </w:divBdr>
        </w:div>
        <w:div w:id="936449747">
          <w:marLeft w:val="547"/>
          <w:marRight w:val="0"/>
          <w:marTop w:val="77"/>
          <w:marBottom w:val="0"/>
          <w:divBdr>
            <w:top w:val="none" w:sz="0" w:space="0" w:color="auto"/>
            <w:left w:val="none" w:sz="0" w:space="0" w:color="auto"/>
            <w:bottom w:val="none" w:sz="0" w:space="0" w:color="auto"/>
            <w:right w:val="none" w:sz="0" w:space="0" w:color="auto"/>
          </w:divBdr>
        </w:div>
        <w:div w:id="1743871551">
          <w:marLeft w:val="547"/>
          <w:marRight w:val="0"/>
          <w:marTop w:val="77"/>
          <w:marBottom w:val="0"/>
          <w:divBdr>
            <w:top w:val="none" w:sz="0" w:space="0" w:color="auto"/>
            <w:left w:val="none" w:sz="0" w:space="0" w:color="auto"/>
            <w:bottom w:val="none" w:sz="0" w:space="0" w:color="auto"/>
            <w:right w:val="none" w:sz="0" w:space="0" w:color="auto"/>
          </w:divBdr>
        </w:div>
        <w:div w:id="633604098">
          <w:marLeft w:val="547"/>
          <w:marRight w:val="0"/>
          <w:marTop w:val="77"/>
          <w:marBottom w:val="0"/>
          <w:divBdr>
            <w:top w:val="none" w:sz="0" w:space="0" w:color="auto"/>
            <w:left w:val="none" w:sz="0" w:space="0" w:color="auto"/>
            <w:bottom w:val="none" w:sz="0" w:space="0" w:color="auto"/>
            <w:right w:val="none" w:sz="0" w:space="0" w:color="auto"/>
          </w:divBdr>
        </w:div>
      </w:divsChild>
    </w:div>
    <w:div w:id="1032650812">
      <w:bodyDiv w:val="1"/>
      <w:marLeft w:val="0"/>
      <w:marRight w:val="0"/>
      <w:marTop w:val="0"/>
      <w:marBottom w:val="0"/>
      <w:divBdr>
        <w:top w:val="none" w:sz="0" w:space="0" w:color="auto"/>
        <w:left w:val="none" w:sz="0" w:space="0" w:color="auto"/>
        <w:bottom w:val="none" w:sz="0" w:space="0" w:color="auto"/>
        <w:right w:val="none" w:sz="0" w:space="0" w:color="auto"/>
      </w:divBdr>
      <w:divsChild>
        <w:div w:id="1075009117">
          <w:marLeft w:val="547"/>
          <w:marRight w:val="0"/>
          <w:marTop w:val="77"/>
          <w:marBottom w:val="0"/>
          <w:divBdr>
            <w:top w:val="none" w:sz="0" w:space="0" w:color="auto"/>
            <w:left w:val="none" w:sz="0" w:space="0" w:color="auto"/>
            <w:bottom w:val="none" w:sz="0" w:space="0" w:color="auto"/>
            <w:right w:val="none" w:sz="0" w:space="0" w:color="auto"/>
          </w:divBdr>
        </w:div>
      </w:divsChild>
    </w:div>
    <w:div w:id="1118184068">
      <w:bodyDiv w:val="1"/>
      <w:marLeft w:val="0"/>
      <w:marRight w:val="0"/>
      <w:marTop w:val="0"/>
      <w:marBottom w:val="0"/>
      <w:divBdr>
        <w:top w:val="none" w:sz="0" w:space="0" w:color="auto"/>
        <w:left w:val="none" w:sz="0" w:space="0" w:color="auto"/>
        <w:bottom w:val="none" w:sz="0" w:space="0" w:color="auto"/>
        <w:right w:val="none" w:sz="0" w:space="0" w:color="auto"/>
      </w:divBdr>
      <w:divsChild>
        <w:div w:id="494423080">
          <w:marLeft w:val="547"/>
          <w:marRight w:val="0"/>
          <w:marTop w:val="77"/>
          <w:marBottom w:val="0"/>
          <w:divBdr>
            <w:top w:val="none" w:sz="0" w:space="0" w:color="auto"/>
            <w:left w:val="none" w:sz="0" w:space="0" w:color="auto"/>
            <w:bottom w:val="none" w:sz="0" w:space="0" w:color="auto"/>
            <w:right w:val="none" w:sz="0" w:space="0" w:color="auto"/>
          </w:divBdr>
        </w:div>
        <w:div w:id="2048677391">
          <w:marLeft w:val="547"/>
          <w:marRight w:val="0"/>
          <w:marTop w:val="77"/>
          <w:marBottom w:val="0"/>
          <w:divBdr>
            <w:top w:val="none" w:sz="0" w:space="0" w:color="auto"/>
            <w:left w:val="none" w:sz="0" w:space="0" w:color="auto"/>
            <w:bottom w:val="none" w:sz="0" w:space="0" w:color="auto"/>
            <w:right w:val="none" w:sz="0" w:space="0" w:color="auto"/>
          </w:divBdr>
        </w:div>
        <w:div w:id="1600988889">
          <w:marLeft w:val="547"/>
          <w:marRight w:val="0"/>
          <w:marTop w:val="77"/>
          <w:marBottom w:val="0"/>
          <w:divBdr>
            <w:top w:val="none" w:sz="0" w:space="0" w:color="auto"/>
            <w:left w:val="none" w:sz="0" w:space="0" w:color="auto"/>
            <w:bottom w:val="none" w:sz="0" w:space="0" w:color="auto"/>
            <w:right w:val="none" w:sz="0" w:space="0" w:color="auto"/>
          </w:divBdr>
        </w:div>
        <w:div w:id="936599093">
          <w:marLeft w:val="547"/>
          <w:marRight w:val="0"/>
          <w:marTop w:val="77"/>
          <w:marBottom w:val="0"/>
          <w:divBdr>
            <w:top w:val="none" w:sz="0" w:space="0" w:color="auto"/>
            <w:left w:val="none" w:sz="0" w:space="0" w:color="auto"/>
            <w:bottom w:val="none" w:sz="0" w:space="0" w:color="auto"/>
            <w:right w:val="none" w:sz="0" w:space="0" w:color="auto"/>
          </w:divBdr>
        </w:div>
      </w:divsChild>
    </w:div>
    <w:div w:id="1126242013">
      <w:bodyDiv w:val="1"/>
      <w:marLeft w:val="0"/>
      <w:marRight w:val="0"/>
      <w:marTop w:val="0"/>
      <w:marBottom w:val="0"/>
      <w:divBdr>
        <w:top w:val="none" w:sz="0" w:space="0" w:color="auto"/>
        <w:left w:val="none" w:sz="0" w:space="0" w:color="auto"/>
        <w:bottom w:val="none" w:sz="0" w:space="0" w:color="auto"/>
        <w:right w:val="none" w:sz="0" w:space="0" w:color="auto"/>
      </w:divBdr>
    </w:div>
    <w:div w:id="1225144687">
      <w:bodyDiv w:val="1"/>
      <w:marLeft w:val="0"/>
      <w:marRight w:val="0"/>
      <w:marTop w:val="0"/>
      <w:marBottom w:val="0"/>
      <w:divBdr>
        <w:top w:val="none" w:sz="0" w:space="0" w:color="auto"/>
        <w:left w:val="none" w:sz="0" w:space="0" w:color="auto"/>
        <w:bottom w:val="none" w:sz="0" w:space="0" w:color="auto"/>
        <w:right w:val="none" w:sz="0" w:space="0" w:color="auto"/>
      </w:divBdr>
      <w:divsChild>
        <w:div w:id="1726904816">
          <w:marLeft w:val="547"/>
          <w:marRight w:val="0"/>
          <w:marTop w:val="77"/>
          <w:marBottom w:val="0"/>
          <w:divBdr>
            <w:top w:val="none" w:sz="0" w:space="0" w:color="auto"/>
            <w:left w:val="none" w:sz="0" w:space="0" w:color="auto"/>
            <w:bottom w:val="none" w:sz="0" w:space="0" w:color="auto"/>
            <w:right w:val="none" w:sz="0" w:space="0" w:color="auto"/>
          </w:divBdr>
        </w:div>
        <w:div w:id="1816795474">
          <w:marLeft w:val="547"/>
          <w:marRight w:val="0"/>
          <w:marTop w:val="77"/>
          <w:marBottom w:val="0"/>
          <w:divBdr>
            <w:top w:val="none" w:sz="0" w:space="0" w:color="auto"/>
            <w:left w:val="none" w:sz="0" w:space="0" w:color="auto"/>
            <w:bottom w:val="none" w:sz="0" w:space="0" w:color="auto"/>
            <w:right w:val="none" w:sz="0" w:space="0" w:color="auto"/>
          </w:divBdr>
        </w:div>
        <w:div w:id="1803383773">
          <w:marLeft w:val="547"/>
          <w:marRight w:val="0"/>
          <w:marTop w:val="77"/>
          <w:marBottom w:val="0"/>
          <w:divBdr>
            <w:top w:val="none" w:sz="0" w:space="0" w:color="auto"/>
            <w:left w:val="none" w:sz="0" w:space="0" w:color="auto"/>
            <w:bottom w:val="none" w:sz="0" w:space="0" w:color="auto"/>
            <w:right w:val="none" w:sz="0" w:space="0" w:color="auto"/>
          </w:divBdr>
        </w:div>
        <w:div w:id="1061443138">
          <w:marLeft w:val="547"/>
          <w:marRight w:val="0"/>
          <w:marTop w:val="77"/>
          <w:marBottom w:val="0"/>
          <w:divBdr>
            <w:top w:val="none" w:sz="0" w:space="0" w:color="auto"/>
            <w:left w:val="none" w:sz="0" w:space="0" w:color="auto"/>
            <w:bottom w:val="none" w:sz="0" w:space="0" w:color="auto"/>
            <w:right w:val="none" w:sz="0" w:space="0" w:color="auto"/>
          </w:divBdr>
        </w:div>
        <w:div w:id="737635774">
          <w:marLeft w:val="547"/>
          <w:marRight w:val="0"/>
          <w:marTop w:val="77"/>
          <w:marBottom w:val="0"/>
          <w:divBdr>
            <w:top w:val="none" w:sz="0" w:space="0" w:color="auto"/>
            <w:left w:val="none" w:sz="0" w:space="0" w:color="auto"/>
            <w:bottom w:val="none" w:sz="0" w:space="0" w:color="auto"/>
            <w:right w:val="none" w:sz="0" w:space="0" w:color="auto"/>
          </w:divBdr>
        </w:div>
      </w:divsChild>
    </w:div>
    <w:div w:id="1393583408">
      <w:bodyDiv w:val="1"/>
      <w:marLeft w:val="0"/>
      <w:marRight w:val="0"/>
      <w:marTop w:val="0"/>
      <w:marBottom w:val="0"/>
      <w:divBdr>
        <w:top w:val="none" w:sz="0" w:space="0" w:color="auto"/>
        <w:left w:val="none" w:sz="0" w:space="0" w:color="auto"/>
        <w:bottom w:val="none" w:sz="0" w:space="0" w:color="auto"/>
        <w:right w:val="none" w:sz="0" w:space="0" w:color="auto"/>
      </w:divBdr>
      <w:divsChild>
        <w:div w:id="1711759524">
          <w:marLeft w:val="547"/>
          <w:marRight w:val="0"/>
          <w:marTop w:val="77"/>
          <w:marBottom w:val="0"/>
          <w:divBdr>
            <w:top w:val="none" w:sz="0" w:space="0" w:color="auto"/>
            <w:left w:val="none" w:sz="0" w:space="0" w:color="auto"/>
            <w:bottom w:val="none" w:sz="0" w:space="0" w:color="auto"/>
            <w:right w:val="none" w:sz="0" w:space="0" w:color="auto"/>
          </w:divBdr>
        </w:div>
        <w:div w:id="1356543402">
          <w:marLeft w:val="547"/>
          <w:marRight w:val="0"/>
          <w:marTop w:val="77"/>
          <w:marBottom w:val="0"/>
          <w:divBdr>
            <w:top w:val="none" w:sz="0" w:space="0" w:color="auto"/>
            <w:left w:val="none" w:sz="0" w:space="0" w:color="auto"/>
            <w:bottom w:val="none" w:sz="0" w:space="0" w:color="auto"/>
            <w:right w:val="none" w:sz="0" w:space="0" w:color="auto"/>
          </w:divBdr>
        </w:div>
      </w:divsChild>
    </w:div>
    <w:div w:id="1537307943">
      <w:bodyDiv w:val="1"/>
      <w:marLeft w:val="0"/>
      <w:marRight w:val="0"/>
      <w:marTop w:val="0"/>
      <w:marBottom w:val="0"/>
      <w:divBdr>
        <w:top w:val="none" w:sz="0" w:space="0" w:color="auto"/>
        <w:left w:val="none" w:sz="0" w:space="0" w:color="auto"/>
        <w:bottom w:val="none" w:sz="0" w:space="0" w:color="auto"/>
        <w:right w:val="none" w:sz="0" w:space="0" w:color="auto"/>
      </w:divBdr>
      <w:divsChild>
        <w:div w:id="969088214">
          <w:marLeft w:val="547"/>
          <w:marRight w:val="0"/>
          <w:marTop w:val="77"/>
          <w:marBottom w:val="0"/>
          <w:divBdr>
            <w:top w:val="none" w:sz="0" w:space="0" w:color="auto"/>
            <w:left w:val="none" w:sz="0" w:space="0" w:color="auto"/>
            <w:bottom w:val="none" w:sz="0" w:space="0" w:color="auto"/>
            <w:right w:val="none" w:sz="0" w:space="0" w:color="auto"/>
          </w:divBdr>
        </w:div>
        <w:div w:id="1813250931">
          <w:marLeft w:val="547"/>
          <w:marRight w:val="0"/>
          <w:marTop w:val="77"/>
          <w:marBottom w:val="0"/>
          <w:divBdr>
            <w:top w:val="none" w:sz="0" w:space="0" w:color="auto"/>
            <w:left w:val="none" w:sz="0" w:space="0" w:color="auto"/>
            <w:bottom w:val="none" w:sz="0" w:space="0" w:color="auto"/>
            <w:right w:val="none" w:sz="0" w:space="0" w:color="auto"/>
          </w:divBdr>
        </w:div>
        <w:div w:id="1902866515">
          <w:marLeft w:val="547"/>
          <w:marRight w:val="0"/>
          <w:marTop w:val="77"/>
          <w:marBottom w:val="0"/>
          <w:divBdr>
            <w:top w:val="none" w:sz="0" w:space="0" w:color="auto"/>
            <w:left w:val="none" w:sz="0" w:space="0" w:color="auto"/>
            <w:bottom w:val="none" w:sz="0" w:space="0" w:color="auto"/>
            <w:right w:val="none" w:sz="0" w:space="0" w:color="auto"/>
          </w:divBdr>
        </w:div>
        <w:div w:id="600575776">
          <w:marLeft w:val="547"/>
          <w:marRight w:val="0"/>
          <w:marTop w:val="77"/>
          <w:marBottom w:val="0"/>
          <w:divBdr>
            <w:top w:val="none" w:sz="0" w:space="0" w:color="auto"/>
            <w:left w:val="none" w:sz="0" w:space="0" w:color="auto"/>
            <w:bottom w:val="none" w:sz="0" w:space="0" w:color="auto"/>
            <w:right w:val="none" w:sz="0" w:space="0" w:color="auto"/>
          </w:divBdr>
        </w:div>
        <w:div w:id="1792280611">
          <w:marLeft w:val="547"/>
          <w:marRight w:val="0"/>
          <w:marTop w:val="77"/>
          <w:marBottom w:val="0"/>
          <w:divBdr>
            <w:top w:val="none" w:sz="0" w:space="0" w:color="auto"/>
            <w:left w:val="none" w:sz="0" w:space="0" w:color="auto"/>
            <w:bottom w:val="none" w:sz="0" w:space="0" w:color="auto"/>
            <w:right w:val="none" w:sz="0" w:space="0" w:color="auto"/>
          </w:divBdr>
        </w:div>
        <w:div w:id="457721703">
          <w:marLeft w:val="547"/>
          <w:marRight w:val="0"/>
          <w:marTop w:val="77"/>
          <w:marBottom w:val="0"/>
          <w:divBdr>
            <w:top w:val="none" w:sz="0" w:space="0" w:color="auto"/>
            <w:left w:val="none" w:sz="0" w:space="0" w:color="auto"/>
            <w:bottom w:val="none" w:sz="0" w:space="0" w:color="auto"/>
            <w:right w:val="none" w:sz="0" w:space="0" w:color="auto"/>
          </w:divBdr>
        </w:div>
        <w:div w:id="1805275864">
          <w:marLeft w:val="547"/>
          <w:marRight w:val="0"/>
          <w:marTop w:val="77"/>
          <w:marBottom w:val="0"/>
          <w:divBdr>
            <w:top w:val="none" w:sz="0" w:space="0" w:color="auto"/>
            <w:left w:val="none" w:sz="0" w:space="0" w:color="auto"/>
            <w:bottom w:val="none" w:sz="0" w:space="0" w:color="auto"/>
            <w:right w:val="none" w:sz="0" w:space="0" w:color="auto"/>
          </w:divBdr>
        </w:div>
      </w:divsChild>
    </w:div>
    <w:div w:id="1823156002">
      <w:bodyDiv w:val="1"/>
      <w:marLeft w:val="0"/>
      <w:marRight w:val="0"/>
      <w:marTop w:val="0"/>
      <w:marBottom w:val="0"/>
      <w:divBdr>
        <w:top w:val="none" w:sz="0" w:space="0" w:color="auto"/>
        <w:left w:val="none" w:sz="0" w:space="0" w:color="auto"/>
        <w:bottom w:val="none" w:sz="0" w:space="0" w:color="auto"/>
        <w:right w:val="none" w:sz="0" w:space="0" w:color="auto"/>
      </w:divBdr>
      <w:divsChild>
        <w:div w:id="1936740974">
          <w:marLeft w:val="547"/>
          <w:marRight w:val="0"/>
          <w:marTop w:val="77"/>
          <w:marBottom w:val="0"/>
          <w:divBdr>
            <w:top w:val="none" w:sz="0" w:space="0" w:color="auto"/>
            <w:left w:val="none" w:sz="0" w:space="0" w:color="auto"/>
            <w:bottom w:val="none" w:sz="0" w:space="0" w:color="auto"/>
            <w:right w:val="none" w:sz="0" w:space="0" w:color="auto"/>
          </w:divBdr>
        </w:div>
      </w:divsChild>
    </w:div>
    <w:div w:id="1860777444">
      <w:bodyDiv w:val="1"/>
      <w:marLeft w:val="0"/>
      <w:marRight w:val="0"/>
      <w:marTop w:val="0"/>
      <w:marBottom w:val="0"/>
      <w:divBdr>
        <w:top w:val="none" w:sz="0" w:space="0" w:color="auto"/>
        <w:left w:val="none" w:sz="0" w:space="0" w:color="auto"/>
        <w:bottom w:val="none" w:sz="0" w:space="0" w:color="auto"/>
        <w:right w:val="none" w:sz="0" w:space="0" w:color="auto"/>
      </w:divBdr>
      <w:divsChild>
        <w:div w:id="1297372935">
          <w:marLeft w:val="547"/>
          <w:marRight w:val="0"/>
          <w:marTop w:val="77"/>
          <w:marBottom w:val="0"/>
          <w:divBdr>
            <w:top w:val="none" w:sz="0" w:space="0" w:color="auto"/>
            <w:left w:val="none" w:sz="0" w:space="0" w:color="auto"/>
            <w:bottom w:val="none" w:sz="0" w:space="0" w:color="auto"/>
            <w:right w:val="none" w:sz="0" w:space="0" w:color="auto"/>
          </w:divBdr>
        </w:div>
        <w:div w:id="999041748">
          <w:marLeft w:val="547"/>
          <w:marRight w:val="0"/>
          <w:marTop w:val="77"/>
          <w:marBottom w:val="0"/>
          <w:divBdr>
            <w:top w:val="none" w:sz="0" w:space="0" w:color="auto"/>
            <w:left w:val="none" w:sz="0" w:space="0" w:color="auto"/>
            <w:bottom w:val="none" w:sz="0" w:space="0" w:color="auto"/>
            <w:right w:val="none" w:sz="0" w:space="0" w:color="auto"/>
          </w:divBdr>
        </w:div>
        <w:div w:id="377322278">
          <w:marLeft w:val="547"/>
          <w:marRight w:val="0"/>
          <w:marTop w:val="77"/>
          <w:marBottom w:val="0"/>
          <w:divBdr>
            <w:top w:val="none" w:sz="0" w:space="0" w:color="auto"/>
            <w:left w:val="none" w:sz="0" w:space="0" w:color="auto"/>
            <w:bottom w:val="none" w:sz="0" w:space="0" w:color="auto"/>
            <w:right w:val="none" w:sz="0" w:space="0" w:color="auto"/>
          </w:divBdr>
        </w:div>
        <w:div w:id="1353460784">
          <w:marLeft w:val="547"/>
          <w:marRight w:val="0"/>
          <w:marTop w:val="77"/>
          <w:marBottom w:val="0"/>
          <w:divBdr>
            <w:top w:val="none" w:sz="0" w:space="0" w:color="auto"/>
            <w:left w:val="none" w:sz="0" w:space="0" w:color="auto"/>
            <w:bottom w:val="none" w:sz="0" w:space="0" w:color="auto"/>
            <w:right w:val="none" w:sz="0" w:space="0" w:color="auto"/>
          </w:divBdr>
        </w:div>
        <w:div w:id="1976328489">
          <w:marLeft w:val="547"/>
          <w:marRight w:val="0"/>
          <w:marTop w:val="77"/>
          <w:marBottom w:val="0"/>
          <w:divBdr>
            <w:top w:val="none" w:sz="0" w:space="0" w:color="auto"/>
            <w:left w:val="none" w:sz="0" w:space="0" w:color="auto"/>
            <w:bottom w:val="none" w:sz="0" w:space="0" w:color="auto"/>
            <w:right w:val="none" w:sz="0" w:space="0" w:color="auto"/>
          </w:divBdr>
        </w:div>
        <w:div w:id="1407415657">
          <w:marLeft w:val="547"/>
          <w:marRight w:val="0"/>
          <w:marTop w:val="77"/>
          <w:marBottom w:val="0"/>
          <w:divBdr>
            <w:top w:val="none" w:sz="0" w:space="0" w:color="auto"/>
            <w:left w:val="none" w:sz="0" w:space="0" w:color="auto"/>
            <w:bottom w:val="none" w:sz="0" w:space="0" w:color="auto"/>
            <w:right w:val="none" w:sz="0" w:space="0" w:color="auto"/>
          </w:divBdr>
        </w:div>
      </w:divsChild>
    </w:div>
    <w:div w:id="1882477144">
      <w:bodyDiv w:val="1"/>
      <w:marLeft w:val="0"/>
      <w:marRight w:val="0"/>
      <w:marTop w:val="0"/>
      <w:marBottom w:val="0"/>
      <w:divBdr>
        <w:top w:val="none" w:sz="0" w:space="0" w:color="auto"/>
        <w:left w:val="none" w:sz="0" w:space="0" w:color="auto"/>
        <w:bottom w:val="none" w:sz="0" w:space="0" w:color="auto"/>
        <w:right w:val="none" w:sz="0" w:space="0" w:color="auto"/>
      </w:divBdr>
      <w:divsChild>
        <w:div w:id="1029529874">
          <w:marLeft w:val="547"/>
          <w:marRight w:val="0"/>
          <w:marTop w:val="77"/>
          <w:marBottom w:val="0"/>
          <w:divBdr>
            <w:top w:val="none" w:sz="0" w:space="0" w:color="auto"/>
            <w:left w:val="none" w:sz="0" w:space="0" w:color="auto"/>
            <w:bottom w:val="none" w:sz="0" w:space="0" w:color="auto"/>
            <w:right w:val="none" w:sz="0" w:space="0" w:color="auto"/>
          </w:divBdr>
        </w:div>
        <w:div w:id="1732533815">
          <w:marLeft w:val="547"/>
          <w:marRight w:val="0"/>
          <w:marTop w:val="77"/>
          <w:marBottom w:val="0"/>
          <w:divBdr>
            <w:top w:val="none" w:sz="0" w:space="0" w:color="auto"/>
            <w:left w:val="none" w:sz="0" w:space="0" w:color="auto"/>
            <w:bottom w:val="none" w:sz="0" w:space="0" w:color="auto"/>
            <w:right w:val="none" w:sz="0" w:space="0" w:color="auto"/>
          </w:divBdr>
        </w:div>
        <w:div w:id="283317701">
          <w:marLeft w:val="547"/>
          <w:marRight w:val="0"/>
          <w:marTop w:val="77"/>
          <w:marBottom w:val="0"/>
          <w:divBdr>
            <w:top w:val="none" w:sz="0" w:space="0" w:color="auto"/>
            <w:left w:val="none" w:sz="0" w:space="0" w:color="auto"/>
            <w:bottom w:val="none" w:sz="0" w:space="0" w:color="auto"/>
            <w:right w:val="none" w:sz="0" w:space="0" w:color="auto"/>
          </w:divBdr>
        </w:div>
        <w:div w:id="1371148409">
          <w:marLeft w:val="547"/>
          <w:marRight w:val="0"/>
          <w:marTop w:val="77"/>
          <w:marBottom w:val="0"/>
          <w:divBdr>
            <w:top w:val="none" w:sz="0" w:space="0" w:color="auto"/>
            <w:left w:val="none" w:sz="0" w:space="0" w:color="auto"/>
            <w:bottom w:val="none" w:sz="0" w:space="0" w:color="auto"/>
            <w:right w:val="none" w:sz="0" w:space="0" w:color="auto"/>
          </w:divBdr>
        </w:div>
      </w:divsChild>
    </w:div>
    <w:div w:id="1899706116">
      <w:bodyDiv w:val="1"/>
      <w:marLeft w:val="0"/>
      <w:marRight w:val="0"/>
      <w:marTop w:val="0"/>
      <w:marBottom w:val="0"/>
      <w:divBdr>
        <w:top w:val="none" w:sz="0" w:space="0" w:color="auto"/>
        <w:left w:val="none" w:sz="0" w:space="0" w:color="auto"/>
        <w:bottom w:val="none" w:sz="0" w:space="0" w:color="auto"/>
        <w:right w:val="none" w:sz="0" w:space="0" w:color="auto"/>
      </w:divBdr>
      <w:divsChild>
        <w:div w:id="198710300">
          <w:marLeft w:val="547"/>
          <w:marRight w:val="0"/>
          <w:marTop w:val="77"/>
          <w:marBottom w:val="0"/>
          <w:divBdr>
            <w:top w:val="none" w:sz="0" w:space="0" w:color="auto"/>
            <w:left w:val="none" w:sz="0" w:space="0" w:color="auto"/>
            <w:bottom w:val="none" w:sz="0" w:space="0" w:color="auto"/>
            <w:right w:val="none" w:sz="0" w:space="0" w:color="auto"/>
          </w:divBdr>
        </w:div>
        <w:div w:id="1498767349">
          <w:marLeft w:val="547"/>
          <w:marRight w:val="0"/>
          <w:marTop w:val="77"/>
          <w:marBottom w:val="0"/>
          <w:divBdr>
            <w:top w:val="none" w:sz="0" w:space="0" w:color="auto"/>
            <w:left w:val="none" w:sz="0" w:space="0" w:color="auto"/>
            <w:bottom w:val="none" w:sz="0" w:space="0" w:color="auto"/>
            <w:right w:val="none" w:sz="0" w:space="0" w:color="auto"/>
          </w:divBdr>
        </w:div>
        <w:div w:id="561523829">
          <w:marLeft w:val="547"/>
          <w:marRight w:val="0"/>
          <w:marTop w:val="77"/>
          <w:marBottom w:val="0"/>
          <w:divBdr>
            <w:top w:val="none" w:sz="0" w:space="0" w:color="auto"/>
            <w:left w:val="none" w:sz="0" w:space="0" w:color="auto"/>
            <w:bottom w:val="none" w:sz="0" w:space="0" w:color="auto"/>
            <w:right w:val="none" w:sz="0" w:space="0" w:color="auto"/>
          </w:divBdr>
        </w:div>
        <w:div w:id="1704938439">
          <w:marLeft w:val="547"/>
          <w:marRight w:val="0"/>
          <w:marTop w:val="77"/>
          <w:marBottom w:val="0"/>
          <w:divBdr>
            <w:top w:val="none" w:sz="0" w:space="0" w:color="auto"/>
            <w:left w:val="none" w:sz="0" w:space="0" w:color="auto"/>
            <w:bottom w:val="none" w:sz="0" w:space="0" w:color="auto"/>
            <w:right w:val="none" w:sz="0" w:space="0" w:color="auto"/>
          </w:divBdr>
        </w:div>
        <w:div w:id="54279069">
          <w:marLeft w:val="547"/>
          <w:marRight w:val="0"/>
          <w:marTop w:val="77"/>
          <w:marBottom w:val="0"/>
          <w:divBdr>
            <w:top w:val="none" w:sz="0" w:space="0" w:color="auto"/>
            <w:left w:val="none" w:sz="0" w:space="0" w:color="auto"/>
            <w:bottom w:val="none" w:sz="0" w:space="0" w:color="auto"/>
            <w:right w:val="none" w:sz="0" w:space="0" w:color="auto"/>
          </w:divBdr>
        </w:div>
        <w:div w:id="2088307422">
          <w:marLeft w:val="547"/>
          <w:marRight w:val="0"/>
          <w:marTop w:val="77"/>
          <w:marBottom w:val="0"/>
          <w:divBdr>
            <w:top w:val="none" w:sz="0" w:space="0" w:color="auto"/>
            <w:left w:val="none" w:sz="0" w:space="0" w:color="auto"/>
            <w:bottom w:val="none" w:sz="0" w:space="0" w:color="auto"/>
            <w:right w:val="none" w:sz="0" w:space="0" w:color="auto"/>
          </w:divBdr>
        </w:div>
      </w:divsChild>
    </w:div>
    <w:div w:id="1962684350">
      <w:bodyDiv w:val="1"/>
      <w:marLeft w:val="0"/>
      <w:marRight w:val="0"/>
      <w:marTop w:val="0"/>
      <w:marBottom w:val="0"/>
      <w:divBdr>
        <w:top w:val="none" w:sz="0" w:space="0" w:color="auto"/>
        <w:left w:val="none" w:sz="0" w:space="0" w:color="auto"/>
        <w:bottom w:val="none" w:sz="0" w:space="0" w:color="auto"/>
        <w:right w:val="none" w:sz="0" w:space="0" w:color="auto"/>
      </w:divBdr>
      <w:divsChild>
        <w:div w:id="888686726">
          <w:marLeft w:val="547"/>
          <w:marRight w:val="0"/>
          <w:marTop w:val="77"/>
          <w:marBottom w:val="0"/>
          <w:divBdr>
            <w:top w:val="none" w:sz="0" w:space="0" w:color="auto"/>
            <w:left w:val="none" w:sz="0" w:space="0" w:color="auto"/>
            <w:bottom w:val="none" w:sz="0" w:space="0" w:color="auto"/>
            <w:right w:val="none" w:sz="0" w:space="0" w:color="auto"/>
          </w:divBdr>
        </w:div>
        <w:div w:id="313073576">
          <w:marLeft w:val="547"/>
          <w:marRight w:val="0"/>
          <w:marTop w:val="77"/>
          <w:marBottom w:val="0"/>
          <w:divBdr>
            <w:top w:val="none" w:sz="0" w:space="0" w:color="auto"/>
            <w:left w:val="none" w:sz="0" w:space="0" w:color="auto"/>
            <w:bottom w:val="none" w:sz="0" w:space="0" w:color="auto"/>
            <w:right w:val="none" w:sz="0" w:space="0" w:color="auto"/>
          </w:divBdr>
        </w:div>
        <w:div w:id="1217164994">
          <w:marLeft w:val="547"/>
          <w:marRight w:val="0"/>
          <w:marTop w:val="77"/>
          <w:marBottom w:val="0"/>
          <w:divBdr>
            <w:top w:val="none" w:sz="0" w:space="0" w:color="auto"/>
            <w:left w:val="none" w:sz="0" w:space="0" w:color="auto"/>
            <w:bottom w:val="none" w:sz="0" w:space="0" w:color="auto"/>
            <w:right w:val="none" w:sz="0" w:space="0" w:color="auto"/>
          </w:divBdr>
        </w:div>
        <w:div w:id="671834023">
          <w:marLeft w:val="547"/>
          <w:marRight w:val="0"/>
          <w:marTop w:val="77"/>
          <w:marBottom w:val="0"/>
          <w:divBdr>
            <w:top w:val="none" w:sz="0" w:space="0" w:color="auto"/>
            <w:left w:val="none" w:sz="0" w:space="0" w:color="auto"/>
            <w:bottom w:val="none" w:sz="0" w:space="0" w:color="auto"/>
            <w:right w:val="none" w:sz="0" w:space="0" w:color="auto"/>
          </w:divBdr>
        </w:div>
        <w:div w:id="610361735">
          <w:marLeft w:val="547"/>
          <w:marRight w:val="0"/>
          <w:marTop w:val="77"/>
          <w:marBottom w:val="0"/>
          <w:divBdr>
            <w:top w:val="none" w:sz="0" w:space="0" w:color="auto"/>
            <w:left w:val="none" w:sz="0" w:space="0" w:color="auto"/>
            <w:bottom w:val="none" w:sz="0" w:space="0" w:color="auto"/>
            <w:right w:val="none" w:sz="0" w:space="0" w:color="auto"/>
          </w:divBdr>
        </w:div>
        <w:div w:id="1113285845">
          <w:marLeft w:val="547"/>
          <w:marRight w:val="0"/>
          <w:marTop w:val="77"/>
          <w:marBottom w:val="0"/>
          <w:divBdr>
            <w:top w:val="none" w:sz="0" w:space="0" w:color="auto"/>
            <w:left w:val="none" w:sz="0" w:space="0" w:color="auto"/>
            <w:bottom w:val="none" w:sz="0" w:space="0" w:color="auto"/>
            <w:right w:val="none" w:sz="0" w:space="0" w:color="auto"/>
          </w:divBdr>
        </w:div>
        <w:div w:id="1194151484">
          <w:marLeft w:val="547"/>
          <w:marRight w:val="0"/>
          <w:marTop w:val="77"/>
          <w:marBottom w:val="0"/>
          <w:divBdr>
            <w:top w:val="none" w:sz="0" w:space="0" w:color="auto"/>
            <w:left w:val="none" w:sz="0" w:space="0" w:color="auto"/>
            <w:bottom w:val="none" w:sz="0" w:space="0" w:color="auto"/>
            <w:right w:val="none" w:sz="0" w:space="0" w:color="auto"/>
          </w:divBdr>
        </w:div>
      </w:divsChild>
    </w:div>
    <w:div w:id="1983121357">
      <w:bodyDiv w:val="1"/>
      <w:marLeft w:val="0"/>
      <w:marRight w:val="0"/>
      <w:marTop w:val="0"/>
      <w:marBottom w:val="0"/>
      <w:divBdr>
        <w:top w:val="none" w:sz="0" w:space="0" w:color="auto"/>
        <w:left w:val="none" w:sz="0" w:space="0" w:color="auto"/>
        <w:bottom w:val="none" w:sz="0" w:space="0" w:color="auto"/>
        <w:right w:val="none" w:sz="0" w:space="0" w:color="auto"/>
      </w:divBdr>
      <w:divsChild>
        <w:div w:id="313292621">
          <w:marLeft w:val="547"/>
          <w:marRight w:val="0"/>
          <w:marTop w:val="77"/>
          <w:marBottom w:val="0"/>
          <w:divBdr>
            <w:top w:val="none" w:sz="0" w:space="0" w:color="auto"/>
            <w:left w:val="none" w:sz="0" w:space="0" w:color="auto"/>
            <w:bottom w:val="none" w:sz="0" w:space="0" w:color="auto"/>
            <w:right w:val="none" w:sz="0" w:space="0" w:color="auto"/>
          </w:divBdr>
        </w:div>
        <w:div w:id="89012317">
          <w:marLeft w:val="547"/>
          <w:marRight w:val="0"/>
          <w:marTop w:val="77"/>
          <w:marBottom w:val="0"/>
          <w:divBdr>
            <w:top w:val="none" w:sz="0" w:space="0" w:color="auto"/>
            <w:left w:val="none" w:sz="0" w:space="0" w:color="auto"/>
            <w:bottom w:val="none" w:sz="0" w:space="0" w:color="auto"/>
            <w:right w:val="none" w:sz="0" w:space="0" w:color="auto"/>
          </w:divBdr>
        </w:div>
        <w:div w:id="1006716134">
          <w:marLeft w:val="547"/>
          <w:marRight w:val="0"/>
          <w:marTop w:val="77"/>
          <w:marBottom w:val="0"/>
          <w:divBdr>
            <w:top w:val="none" w:sz="0" w:space="0" w:color="auto"/>
            <w:left w:val="none" w:sz="0" w:space="0" w:color="auto"/>
            <w:bottom w:val="none" w:sz="0" w:space="0" w:color="auto"/>
            <w:right w:val="none" w:sz="0" w:space="0" w:color="auto"/>
          </w:divBdr>
        </w:div>
        <w:div w:id="1295941059">
          <w:marLeft w:val="547"/>
          <w:marRight w:val="0"/>
          <w:marTop w:val="77"/>
          <w:marBottom w:val="0"/>
          <w:divBdr>
            <w:top w:val="none" w:sz="0" w:space="0" w:color="auto"/>
            <w:left w:val="none" w:sz="0" w:space="0" w:color="auto"/>
            <w:bottom w:val="none" w:sz="0" w:space="0" w:color="auto"/>
            <w:right w:val="none" w:sz="0" w:space="0" w:color="auto"/>
          </w:divBdr>
        </w:div>
        <w:div w:id="1775205857">
          <w:marLeft w:val="547"/>
          <w:marRight w:val="0"/>
          <w:marTop w:val="77"/>
          <w:marBottom w:val="0"/>
          <w:divBdr>
            <w:top w:val="none" w:sz="0" w:space="0" w:color="auto"/>
            <w:left w:val="none" w:sz="0" w:space="0" w:color="auto"/>
            <w:bottom w:val="none" w:sz="0" w:space="0" w:color="auto"/>
            <w:right w:val="none" w:sz="0" w:space="0" w:color="auto"/>
          </w:divBdr>
        </w:div>
        <w:div w:id="840774129">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chtarget.com/searchapparchitecture/definition/source-cod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13</Pages>
  <Words>3275</Words>
  <Characters>18670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vasanthi</dc:creator>
  <cp:keywords/>
  <dc:description/>
  <cp:lastModifiedBy>vasanthi</cp:lastModifiedBy>
  <cp:revision>2</cp:revision>
  <dcterms:created xsi:type="dcterms:W3CDTF">2023-10-30T17:06:00Z</dcterms:created>
  <dcterms:modified xsi:type="dcterms:W3CDTF">2023-10-30T17:42:00Z</dcterms:modified>
</cp:coreProperties>
</file>