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Bug Report: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1. *Summary:*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No error message is visible when message box is empty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2. *Steps to Reproduce:*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a. User clicks on the contact us button.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b. User navigate to marketing and click on contact button.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c. User is able to see the form.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d. User enters the desired fields but not entered the message.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e. User selects the radio button and clicks on the submit button.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3. *Expected Behavior:*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User should be able to see error message 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4. *Actual Behavior:*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User is not able to see error message when message box is empty.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5. *Environment:*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-Staging.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6. *Priority:*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 - Critical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7. *Assigned To:*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  Dev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