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800" w:type="dxa"/>
        <w:tblInd w:w="-545" w:type="dxa"/>
        <w:tblLook w:val="04A0" w:firstRow="1" w:lastRow="0" w:firstColumn="1" w:lastColumn="0" w:noHBand="0" w:noVBand="1"/>
      </w:tblPr>
      <w:tblGrid>
        <w:gridCol w:w="10800"/>
      </w:tblGrid>
      <w:tr w:rsidR="00722A76" w:rsidRPr="00D26BBC" w:rsidTr="00286B48">
        <w:tc>
          <w:tcPr>
            <w:tcW w:w="10800" w:type="dxa"/>
          </w:tcPr>
          <w:p w:rsidR="00286B48" w:rsidRPr="00D26BBC" w:rsidRDefault="00D26BBC" w:rsidP="00EC545E">
            <w:pPr>
              <w:pStyle w:val="ListParagraph"/>
              <w:ind w:left="0"/>
              <w:jc w:val="both"/>
              <w:rPr>
                <w:rFonts w:ascii="Book Antiqua" w:hAnsi="Book Antiqua"/>
                <w:b/>
                <w:bCs/>
                <w:sz w:val="24"/>
                <w:szCs w:val="24"/>
              </w:rPr>
            </w:pPr>
            <w:r>
              <w:rPr>
                <w:rFonts w:ascii="Book Antiqua" w:hAnsi="Book Antiqua"/>
                <w:b/>
                <w:bCs/>
                <w:sz w:val="24"/>
                <w:szCs w:val="24"/>
              </w:rPr>
              <w:t xml:space="preserve">One Sample </w:t>
            </w:r>
            <w:r w:rsidR="002F46D4" w:rsidRPr="00D26BBC">
              <w:rPr>
                <w:rFonts w:ascii="Book Antiqua" w:hAnsi="Book Antiqua"/>
                <w:b/>
                <w:bCs/>
                <w:sz w:val="24"/>
                <w:szCs w:val="24"/>
              </w:rPr>
              <w:t>Run Test:</w:t>
            </w:r>
          </w:p>
          <w:p w:rsidR="00046466" w:rsidRPr="00D26BBC" w:rsidRDefault="002F46D4" w:rsidP="00EC545E">
            <w:pPr>
              <w:pStyle w:val="ListParagraph"/>
              <w:ind w:left="0"/>
              <w:jc w:val="both"/>
              <w:rPr>
                <w:rFonts w:ascii="Book Antiqua" w:hAnsi="Book Antiqua"/>
                <w:color w:val="000000"/>
                <w:sz w:val="24"/>
                <w:szCs w:val="24"/>
                <w:shd w:val="clear" w:color="auto" w:fill="FFFFFF"/>
              </w:rPr>
            </w:pPr>
            <w:r w:rsidRPr="00D26BBC">
              <w:rPr>
                <w:rFonts w:ascii="Book Antiqua" w:hAnsi="Book Antiqua"/>
                <w:sz w:val="24"/>
                <w:szCs w:val="24"/>
              </w:rPr>
              <w:t>The runs test (Bradley, 1968) can be used to decide if a data set is from a random process.</w:t>
            </w:r>
            <w:r w:rsidR="00046466" w:rsidRPr="00D26BBC">
              <w:rPr>
                <w:rFonts w:ascii="Book Antiqua" w:hAnsi="Book Antiqua"/>
                <w:color w:val="000000"/>
                <w:sz w:val="24"/>
                <w:szCs w:val="24"/>
                <w:shd w:val="clear" w:color="auto" w:fill="FFFFFF"/>
              </w:rPr>
              <w:t xml:space="preserve"> Run test is a statistical test used to determine of the data obtained from a sample is ra</w:t>
            </w:r>
            <w:r w:rsidR="00D26BBC">
              <w:rPr>
                <w:rFonts w:ascii="Book Antiqua" w:hAnsi="Book Antiqua"/>
                <w:color w:val="000000"/>
                <w:sz w:val="24"/>
                <w:szCs w:val="24"/>
                <w:shd w:val="clear" w:color="auto" w:fill="FFFFFF"/>
              </w:rPr>
              <w:t>n</w:t>
            </w:r>
            <w:r w:rsidR="00046466" w:rsidRPr="00D26BBC">
              <w:rPr>
                <w:rFonts w:ascii="Book Antiqua" w:hAnsi="Book Antiqua"/>
                <w:color w:val="000000"/>
                <w:sz w:val="24"/>
                <w:szCs w:val="24"/>
                <w:shd w:val="clear" w:color="auto" w:fill="FFFFFF"/>
              </w:rPr>
              <w:t>dom. That is why it is called Run Test for Randomness.</w:t>
            </w:r>
            <w:r w:rsidR="00D26BBC">
              <w:rPr>
                <w:rFonts w:ascii="Book Antiqua" w:hAnsi="Book Antiqua"/>
                <w:color w:val="000000"/>
                <w:sz w:val="24"/>
                <w:szCs w:val="24"/>
                <w:shd w:val="clear" w:color="auto" w:fill="FFFFFF"/>
              </w:rPr>
              <w:t xml:space="preserve"> </w:t>
            </w:r>
            <w:r w:rsidRPr="002F46D4">
              <w:rPr>
                <w:rFonts w:ascii="Book Antiqua" w:eastAsia="Times New Roman" w:hAnsi="Book Antiqua" w:cs="Times New Roman"/>
                <w:color w:val="000000"/>
                <w:sz w:val="24"/>
                <w:szCs w:val="24"/>
              </w:rPr>
              <w:t>The runs test examines the arrangement of numbers in a sequence to test the hypothesis of independence.</w:t>
            </w:r>
            <w:r w:rsidR="00D26BBC">
              <w:rPr>
                <w:rFonts w:ascii="Book Antiqua" w:eastAsia="Times New Roman" w:hAnsi="Book Antiqua" w:cs="Times New Roman"/>
                <w:color w:val="000000"/>
                <w:sz w:val="24"/>
                <w:szCs w:val="24"/>
              </w:rPr>
              <w:t xml:space="preserve"> </w:t>
            </w:r>
            <w:r w:rsidR="00046466" w:rsidRPr="00D26BBC">
              <w:rPr>
                <w:rFonts w:ascii="Book Antiqua" w:hAnsi="Book Antiqua"/>
                <w:color w:val="000000"/>
                <w:sz w:val="24"/>
                <w:szCs w:val="24"/>
                <w:shd w:val="clear" w:color="auto" w:fill="FFFFFF"/>
              </w:rPr>
              <w:t>A run is a sequence of similar or like events, items or symbols that is preceded by and followed by an event, item or symbol of a different type,</w:t>
            </w:r>
            <w:proofErr w:type="gramStart"/>
            <w:r w:rsidR="00046466" w:rsidRPr="00D26BBC">
              <w:rPr>
                <w:rFonts w:ascii="Book Antiqua" w:hAnsi="Book Antiqua"/>
                <w:color w:val="000000"/>
                <w:sz w:val="24"/>
                <w:szCs w:val="24"/>
                <w:shd w:val="clear" w:color="auto" w:fill="FFFFFF"/>
              </w:rPr>
              <w:t>  or</w:t>
            </w:r>
            <w:proofErr w:type="gramEnd"/>
            <w:r w:rsidR="00046466" w:rsidRPr="00D26BBC">
              <w:rPr>
                <w:rFonts w:ascii="Book Antiqua" w:hAnsi="Book Antiqua"/>
                <w:color w:val="000000"/>
                <w:sz w:val="24"/>
                <w:szCs w:val="24"/>
                <w:shd w:val="clear" w:color="auto" w:fill="FFFFFF"/>
              </w:rPr>
              <w:t xml:space="preserve"> by none at all.</w:t>
            </w:r>
          </w:p>
          <w:p w:rsidR="00EC545E" w:rsidRDefault="00EC545E" w:rsidP="00EC545E">
            <w:pPr>
              <w:jc w:val="both"/>
              <w:rPr>
                <w:rFonts w:ascii="Book Antiqua" w:eastAsia="Times New Roman" w:hAnsi="Book Antiqua" w:cs="Times New Roman"/>
                <w:color w:val="000000"/>
                <w:sz w:val="24"/>
                <w:szCs w:val="24"/>
              </w:rPr>
            </w:pPr>
          </w:p>
          <w:p w:rsidR="002F46D4" w:rsidRPr="002F46D4" w:rsidRDefault="002F46D4" w:rsidP="00EC545E">
            <w:pPr>
              <w:jc w:val="both"/>
              <w:rPr>
                <w:rFonts w:ascii="Book Antiqua" w:eastAsia="Times New Roman" w:hAnsi="Book Antiqua" w:cs="Courier New"/>
                <w:color w:val="000000"/>
                <w:sz w:val="24"/>
                <w:szCs w:val="24"/>
              </w:rPr>
            </w:pPr>
            <w:r w:rsidRPr="002F46D4">
              <w:rPr>
                <w:rFonts w:ascii="Book Antiqua" w:eastAsia="Times New Roman" w:hAnsi="Book Antiqua" w:cs="Times New Roman"/>
                <w:color w:val="000000"/>
                <w:sz w:val="24"/>
                <w:szCs w:val="24"/>
              </w:rPr>
              <w:t>E.g. in a sequence of tosses of a coin, we may have</w:t>
            </w:r>
            <w:r w:rsidR="00EC545E">
              <w:rPr>
                <w:rFonts w:ascii="Book Antiqua" w:eastAsia="Times New Roman" w:hAnsi="Book Antiqua" w:cs="Times New Roman"/>
                <w:color w:val="000000"/>
                <w:sz w:val="24"/>
                <w:szCs w:val="24"/>
              </w:rPr>
              <w:t xml:space="preserve"> </w:t>
            </w:r>
            <w:r w:rsidRPr="002F46D4">
              <w:rPr>
                <w:rFonts w:ascii="Book Antiqua" w:eastAsia="Times New Roman" w:hAnsi="Book Antiqua" w:cs="Courier New"/>
                <w:color w:val="000000"/>
                <w:sz w:val="24"/>
                <w:szCs w:val="24"/>
              </w:rPr>
              <w:t xml:space="preserve"> H T </w:t>
            </w:r>
            <w:proofErr w:type="spellStart"/>
            <w:r w:rsidRPr="002F46D4">
              <w:rPr>
                <w:rFonts w:ascii="Book Antiqua" w:eastAsia="Times New Roman" w:hAnsi="Book Antiqua" w:cs="Courier New"/>
                <w:color w:val="000000"/>
                <w:sz w:val="24"/>
                <w:szCs w:val="24"/>
              </w:rPr>
              <w:t>T</w:t>
            </w:r>
            <w:proofErr w:type="spellEnd"/>
            <w:r w:rsidRPr="002F46D4">
              <w:rPr>
                <w:rFonts w:ascii="Book Antiqua" w:eastAsia="Times New Roman" w:hAnsi="Book Antiqua" w:cs="Courier New"/>
                <w:color w:val="000000"/>
                <w:sz w:val="24"/>
                <w:szCs w:val="24"/>
              </w:rPr>
              <w:t xml:space="preserve"> H </w:t>
            </w:r>
            <w:proofErr w:type="spellStart"/>
            <w:r w:rsidRPr="002F46D4">
              <w:rPr>
                <w:rFonts w:ascii="Book Antiqua" w:eastAsia="Times New Roman" w:hAnsi="Book Antiqua" w:cs="Courier New"/>
                <w:color w:val="000000"/>
                <w:sz w:val="24"/>
                <w:szCs w:val="24"/>
              </w:rPr>
              <w:t>H</w:t>
            </w:r>
            <w:proofErr w:type="spellEnd"/>
            <w:r w:rsidRPr="002F46D4">
              <w:rPr>
                <w:rFonts w:ascii="Book Antiqua" w:eastAsia="Times New Roman" w:hAnsi="Book Antiqua" w:cs="Courier New"/>
                <w:color w:val="000000"/>
                <w:sz w:val="24"/>
                <w:szCs w:val="24"/>
              </w:rPr>
              <w:t xml:space="preserve"> T </w:t>
            </w:r>
            <w:proofErr w:type="spellStart"/>
            <w:r w:rsidRPr="002F46D4">
              <w:rPr>
                <w:rFonts w:ascii="Book Antiqua" w:eastAsia="Times New Roman" w:hAnsi="Book Antiqua" w:cs="Courier New"/>
                <w:color w:val="000000"/>
                <w:sz w:val="24"/>
                <w:szCs w:val="24"/>
              </w:rPr>
              <w:t>T</w:t>
            </w:r>
            <w:proofErr w:type="spellEnd"/>
            <w:r w:rsidRPr="002F46D4">
              <w:rPr>
                <w:rFonts w:ascii="Book Antiqua" w:eastAsia="Times New Roman" w:hAnsi="Book Antiqua" w:cs="Courier New"/>
                <w:color w:val="000000"/>
                <w:sz w:val="24"/>
                <w:szCs w:val="24"/>
              </w:rPr>
              <w:t xml:space="preserve"> </w:t>
            </w:r>
            <w:proofErr w:type="spellStart"/>
            <w:r w:rsidRPr="002F46D4">
              <w:rPr>
                <w:rFonts w:ascii="Book Antiqua" w:eastAsia="Times New Roman" w:hAnsi="Book Antiqua" w:cs="Courier New"/>
                <w:color w:val="000000"/>
                <w:sz w:val="24"/>
                <w:szCs w:val="24"/>
              </w:rPr>
              <w:t>T</w:t>
            </w:r>
            <w:proofErr w:type="spellEnd"/>
            <w:r w:rsidRPr="002F46D4">
              <w:rPr>
                <w:rFonts w:ascii="Book Antiqua" w:eastAsia="Times New Roman" w:hAnsi="Book Antiqua" w:cs="Courier New"/>
                <w:color w:val="000000"/>
                <w:sz w:val="24"/>
                <w:szCs w:val="24"/>
              </w:rPr>
              <w:t xml:space="preserve"> H T</w:t>
            </w:r>
          </w:p>
          <w:p w:rsidR="002F46D4" w:rsidRPr="00D26BBC" w:rsidRDefault="002F46D4" w:rsidP="00EC545E">
            <w:pPr>
              <w:jc w:val="both"/>
              <w:rPr>
                <w:rFonts w:ascii="Book Antiqua" w:eastAsia="Times New Roman" w:hAnsi="Book Antiqua" w:cs="Times New Roman"/>
                <w:color w:val="000000"/>
                <w:sz w:val="24"/>
                <w:szCs w:val="24"/>
              </w:rPr>
            </w:pPr>
            <w:r w:rsidRPr="00D26BBC">
              <w:rPr>
                <w:rFonts w:ascii="Book Antiqua" w:hAnsi="Book Antiqua"/>
                <w:color w:val="000000"/>
                <w:sz w:val="24"/>
                <w:szCs w:val="24"/>
              </w:rPr>
              <w:t>This sequence has six runs, first with a length of one, second and third with length two, fourth length three, fifth and sixth length one.</w:t>
            </w:r>
          </w:p>
          <w:p w:rsidR="00EC545E" w:rsidRDefault="00EC545E" w:rsidP="00EC545E">
            <w:pPr>
              <w:shd w:val="clear" w:color="auto" w:fill="FFFFFF"/>
              <w:jc w:val="both"/>
              <w:outlineLvl w:val="2"/>
              <w:rPr>
                <w:rFonts w:ascii="Book Antiqua" w:eastAsia="Times New Roman" w:hAnsi="Book Antiqua" w:cs="Arial"/>
                <w:color w:val="111111"/>
                <w:sz w:val="24"/>
                <w:szCs w:val="24"/>
              </w:rPr>
            </w:pPr>
          </w:p>
          <w:p w:rsidR="00046466" w:rsidRPr="00046466" w:rsidRDefault="00046466" w:rsidP="00EC545E">
            <w:pPr>
              <w:shd w:val="clear" w:color="auto" w:fill="FFFFFF"/>
              <w:jc w:val="both"/>
              <w:outlineLvl w:val="2"/>
              <w:rPr>
                <w:rFonts w:ascii="Book Antiqua" w:eastAsia="Times New Roman" w:hAnsi="Book Antiqua" w:cs="Arial"/>
                <w:b/>
                <w:bCs/>
                <w:color w:val="111111"/>
                <w:sz w:val="24"/>
                <w:szCs w:val="24"/>
              </w:rPr>
            </w:pPr>
            <w:r w:rsidRPr="00EC545E">
              <w:rPr>
                <w:rFonts w:ascii="Book Antiqua" w:eastAsia="Times New Roman" w:hAnsi="Book Antiqua" w:cs="Arial"/>
                <w:b/>
                <w:bCs/>
                <w:color w:val="111111"/>
                <w:sz w:val="24"/>
                <w:szCs w:val="24"/>
              </w:rPr>
              <w:t>Importance of a Runs Test</w:t>
            </w:r>
          </w:p>
          <w:p w:rsidR="00046466" w:rsidRPr="00046466" w:rsidRDefault="00046466" w:rsidP="00EC545E">
            <w:pPr>
              <w:shd w:val="clear" w:color="auto" w:fill="FFFFFF"/>
              <w:jc w:val="both"/>
              <w:rPr>
                <w:rFonts w:ascii="Book Antiqua" w:eastAsia="Times New Roman" w:hAnsi="Book Antiqua" w:cs="Arial"/>
                <w:color w:val="111111"/>
                <w:sz w:val="24"/>
                <w:szCs w:val="24"/>
              </w:rPr>
            </w:pPr>
            <w:r w:rsidRPr="00046466">
              <w:rPr>
                <w:rFonts w:ascii="Book Antiqua" w:eastAsia="Times New Roman" w:hAnsi="Book Antiqua" w:cs="Arial"/>
                <w:color w:val="111111"/>
                <w:sz w:val="24"/>
                <w:szCs w:val="24"/>
              </w:rPr>
              <w:t>The runs test model is important in determining whether an outcome of a trial is truly random, especially in cases where random versus sequential data has implications for subsequent theories and analysis.</w:t>
            </w:r>
          </w:p>
          <w:p w:rsidR="00EC545E" w:rsidRDefault="00EC545E" w:rsidP="00EC545E">
            <w:pPr>
              <w:jc w:val="both"/>
              <w:rPr>
                <w:rFonts w:ascii="Book Antiqua" w:hAnsi="Book Antiqua"/>
                <w:b/>
                <w:bCs/>
                <w:sz w:val="24"/>
                <w:szCs w:val="24"/>
              </w:rPr>
            </w:pPr>
          </w:p>
          <w:p w:rsidR="001A23ED" w:rsidRDefault="00D26BBC" w:rsidP="001A23ED">
            <w:pPr>
              <w:jc w:val="both"/>
              <w:rPr>
                <w:rFonts w:ascii="Book Antiqua" w:hAnsi="Book Antiqua"/>
                <w:sz w:val="24"/>
                <w:szCs w:val="24"/>
              </w:rPr>
            </w:pPr>
            <w:r w:rsidRPr="00D26BBC">
              <w:rPr>
                <w:rFonts w:ascii="Book Antiqua" w:hAnsi="Book Antiqua"/>
                <w:b/>
                <w:bCs/>
                <w:sz w:val="24"/>
                <w:szCs w:val="24"/>
              </w:rPr>
              <w:t>Working Procedure</w:t>
            </w:r>
            <w:r w:rsidRPr="00D26BBC">
              <w:rPr>
                <w:rFonts w:ascii="Book Antiqua" w:hAnsi="Book Antiqua"/>
                <w:sz w:val="24"/>
                <w:szCs w:val="24"/>
              </w:rPr>
              <w:t xml:space="preserve"> </w:t>
            </w:r>
          </w:p>
          <w:p w:rsidR="00D26BBC" w:rsidRDefault="00D26BBC" w:rsidP="001A23ED">
            <w:pPr>
              <w:pStyle w:val="ListParagraph"/>
              <w:numPr>
                <w:ilvl w:val="0"/>
                <w:numId w:val="12"/>
              </w:numPr>
              <w:jc w:val="both"/>
              <w:rPr>
                <w:rFonts w:ascii="Book Antiqua" w:hAnsi="Book Antiqua"/>
                <w:sz w:val="24"/>
                <w:szCs w:val="24"/>
              </w:rPr>
            </w:pPr>
            <w:r w:rsidRPr="001A23ED">
              <w:rPr>
                <w:rFonts w:ascii="Book Antiqua" w:hAnsi="Book Antiqua"/>
                <w:sz w:val="24"/>
                <w:szCs w:val="24"/>
              </w:rPr>
              <w:t xml:space="preserve">State the null and alternative hypothesis </w:t>
            </w:r>
          </w:p>
          <w:p w:rsidR="001A23ED" w:rsidRDefault="001A23ED" w:rsidP="001A23ED">
            <w:pPr>
              <w:pStyle w:val="ListParagraph"/>
              <w:jc w:val="both"/>
              <w:rPr>
                <w:rFonts w:ascii="Book Antiqua" w:hAnsi="Book Antiqua"/>
                <w:sz w:val="24"/>
                <w:szCs w:val="24"/>
              </w:rPr>
            </w:pPr>
            <w:r>
              <w:rPr>
                <w:rFonts w:ascii="Book Antiqua" w:hAnsi="Book Antiqua"/>
                <w:sz w:val="24"/>
                <w:szCs w:val="24"/>
              </w:rPr>
              <w:t>H</w:t>
            </w:r>
            <w:r w:rsidRPr="001A23ED">
              <w:rPr>
                <w:rFonts w:ascii="Book Antiqua" w:hAnsi="Book Antiqua"/>
                <w:sz w:val="24"/>
                <w:szCs w:val="24"/>
                <w:vertAlign w:val="subscript"/>
              </w:rPr>
              <w:t>0</w:t>
            </w:r>
            <w:r>
              <w:rPr>
                <w:rFonts w:ascii="Book Antiqua" w:hAnsi="Book Antiqua"/>
                <w:sz w:val="24"/>
                <w:szCs w:val="24"/>
              </w:rPr>
              <w:t>: Sequence is random</w:t>
            </w:r>
          </w:p>
          <w:p w:rsidR="001A23ED" w:rsidRPr="001A23ED" w:rsidRDefault="001A23ED" w:rsidP="001A23ED">
            <w:pPr>
              <w:pStyle w:val="ListParagraph"/>
              <w:jc w:val="both"/>
              <w:rPr>
                <w:rFonts w:ascii="Book Antiqua" w:hAnsi="Book Antiqua"/>
                <w:sz w:val="24"/>
                <w:szCs w:val="24"/>
              </w:rPr>
            </w:pPr>
            <w:r>
              <w:rPr>
                <w:rFonts w:ascii="Book Antiqua" w:hAnsi="Book Antiqua"/>
                <w:sz w:val="24"/>
                <w:szCs w:val="24"/>
              </w:rPr>
              <w:t>H</w:t>
            </w:r>
            <w:r w:rsidRPr="001A23ED">
              <w:rPr>
                <w:rFonts w:ascii="Book Antiqua" w:hAnsi="Book Antiqua"/>
                <w:sz w:val="24"/>
                <w:szCs w:val="24"/>
                <w:vertAlign w:val="subscript"/>
              </w:rPr>
              <w:t>1</w:t>
            </w:r>
            <w:r w:rsidR="00853332">
              <w:rPr>
                <w:rFonts w:ascii="Book Antiqua" w:hAnsi="Book Antiqua"/>
                <w:sz w:val="24"/>
                <w:szCs w:val="24"/>
              </w:rPr>
              <w:t>: S</w:t>
            </w:r>
            <w:bookmarkStart w:id="0" w:name="_GoBack"/>
            <w:bookmarkEnd w:id="0"/>
            <w:r>
              <w:rPr>
                <w:rFonts w:ascii="Book Antiqua" w:hAnsi="Book Antiqua"/>
                <w:sz w:val="24"/>
                <w:szCs w:val="24"/>
              </w:rPr>
              <w:t>equence is not random</w:t>
            </w:r>
          </w:p>
          <w:p w:rsidR="00D26BBC" w:rsidRPr="00D26BBC" w:rsidRDefault="00D26BBC" w:rsidP="00EC545E">
            <w:pPr>
              <w:pStyle w:val="ListParagraph"/>
              <w:numPr>
                <w:ilvl w:val="0"/>
                <w:numId w:val="12"/>
              </w:numPr>
              <w:jc w:val="both"/>
              <w:rPr>
                <w:rFonts w:ascii="Book Antiqua" w:hAnsi="Book Antiqua"/>
                <w:sz w:val="24"/>
                <w:szCs w:val="24"/>
              </w:rPr>
            </w:pPr>
            <w:r w:rsidRPr="00D26BBC">
              <w:rPr>
                <w:rFonts w:ascii="Book Antiqua" w:hAnsi="Book Antiqua"/>
                <w:sz w:val="24"/>
                <w:szCs w:val="24"/>
              </w:rPr>
              <w:t>Choose LOS</w:t>
            </w:r>
          </w:p>
          <w:p w:rsidR="00EC545E" w:rsidRPr="00EC545E" w:rsidRDefault="00EC545E" w:rsidP="00EC545E">
            <w:pPr>
              <w:pStyle w:val="ListParagraph"/>
              <w:numPr>
                <w:ilvl w:val="0"/>
                <w:numId w:val="12"/>
              </w:numPr>
              <w:rPr>
                <w:rFonts w:ascii="Book Antiqua" w:hAnsi="Book Antiqua"/>
                <w:sz w:val="24"/>
                <w:szCs w:val="24"/>
              </w:rPr>
            </w:pPr>
            <w:r>
              <w:rPr>
                <w:rFonts w:ascii="Book Antiqua" w:hAnsi="Book Antiqua"/>
                <w:color w:val="000000"/>
                <w:sz w:val="24"/>
                <w:szCs w:val="24"/>
                <w:shd w:val="clear" w:color="auto" w:fill="FFFFFF"/>
              </w:rPr>
              <w:t>r=number of runs</w:t>
            </w:r>
          </w:p>
          <w:p w:rsidR="00EC545E" w:rsidRDefault="00EC545E" w:rsidP="00EC545E">
            <w:pPr>
              <w:pStyle w:val="ListParagraph"/>
              <w:rPr>
                <w:rFonts w:ascii="Book Antiqua" w:hAnsi="Book Antiqua"/>
                <w:sz w:val="24"/>
                <w:szCs w:val="24"/>
              </w:rPr>
            </w:pPr>
            <w:r w:rsidRPr="00D26BBC">
              <w:rPr>
                <w:rFonts w:ascii="Book Antiqua" w:hAnsi="Book Antiqua"/>
                <w:color w:val="000000"/>
                <w:sz w:val="24"/>
                <w:szCs w:val="24"/>
                <w:shd w:val="clear" w:color="auto" w:fill="FFFFFF"/>
              </w:rPr>
              <w:t>n = total sample size</w:t>
            </w:r>
            <w:r w:rsidRPr="00D26BBC">
              <w:rPr>
                <w:rFonts w:ascii="Book Antiqua" w:hAnsi="Book Antiqua"/>
                <w:color w:val="000000"/>
                <w:sz w:val="24"/>
                <w:szCs w:val="24"/>
              </w:rPr>
              <w:br/>
            </w:r>
            <w:r w:rsidRPr="00D26BBC">
              <w:rPr>
                <w:rFonts w:ascii="Book Antiqua" w:hAnsi="Book Antiqua"/>
                <w:color w:val="000000"/>
                <w:sz w:val="24"/>
                <w:szCs w:val="24"/>
                <w:shd w:val="clear" w:color="auto" w:fill="FFFFFF"/>
              </w:rPr>
              <w:t>n</w:t>
            </w:r>
            <w:r w:rsidRPr="00D26BBC">
              <w:rPr>
                <w:rFonts w:ascii="Book Antiqua" w:hAnsi="Book Antiqua"/>
                <w:color w:val="000000"/>
                <w:sz w:val="24"/>
                <w:szCs w:val="24"/>
                <w:shd w:val="clear" w:color="auto" w:fill="FFFFFF"/>
                <w:vertAlign w:val="subscript"/>
              </w:rPr>
              <w:t>1</w:t>
            </w:r>
            <w:r w:rsidRPr="00D26BBC">
              <w:rPr>
                <w:rFonts w:ascii="Book Antiqua" w:hAnsi="Book Antiqua"/>
                <w:color w:val="000000"/>
                <w:sz w:val="24"/>
                <w:szCs w:val="24"/>
                <w:shd w:val="clear" w:color="auto" w:fill="FFFFFF"/>
              </w:rPr>
              <w:t> = the number of observation of one type</w:t>
            </w:r>
            <w:r w:rsidRPr="00D26BBC">
              <w:rPr>
                <w:rFonts w:ascii="Book Antiqua" w:hAnsi="Book Antiqua"/>
                <w:color w:val="000000"/>
                <w:sz w:val="24"/>
                <w:szCs w:val="24"/>
              </w:rPr>
              <w:br/>
            </w:r>
            <w:r w:rsidRPr="00D26BBC">
              <w:rPr>
                <w:rFonts w:ascii="Book Antiqua" w:hAnsi="Book Antiqua"/>
                <w:color w:val="000000"/>
                <w:sz w:val="24"/>
                <w:szCs w:val="24"/>
                <w:shd w:val="clear" w:color="auto" w:fill="FFFFFF"/>
              </w:rPr>
              <w:t>n</w:t>
            </w:r>
            <w:r w:rsidRPr="00D26BBC">
              <w:rPr>
                <w:rFonts w:ascii="Book Antiqua" w:hAnsi="Book Antiqua"/>
                <w:color w:val="000000"/>
                <w:sz w:val="24"/>
                <w:szCs w:val="24"/>
                <w:shd w:val="clear" w:color="auto" w:fill="FFFFFF"/>
                <w:vertAlign w:val="subscript"/>
              </w:rPr>
              <w:t>2</w:t>
            </w:r>
            <w:r w:rsidRPr="00D26BBC">
              <w:rPr>
                <w:rFonts w:ascii="Book Antiqua" w:hAnsi="Book Antiqua"/>
                <w:color w:val="000000"/>
                <w:sz w:val="24"/>
                <w:szCs w:val="24"/>
                <w:shd w:val="clear" w:color="auto" w:fill="FFFFFF"/>
              </w:rPr>
              <w:t> = the number of observations of the other type</w:t>
            </w:r>
          </w:p>
          <w:p w:rsidR="00D26BBC" w:rsidRPr="00D26BBC" w:rsidRDefault="00D26BBC" w:rsidP="00EC545E">
            <w:pPr>
              <w:pStyle w:val="ListParagraph"/>
              <w:numPr>
                <w:ilvl w:val="0"/>
                <w:numId w:val="12"/>
              </w:numPr>
              <w:jc w:val="both"/>
              <w:rPr>
                <w:rFonts w:ascii="Book Antiqua" w:hAnsi="Book Antiqua"/>
                <w:sz w:val="24"/>
                <w:szCs w:val="24"/>
              </w:rPr>
            </w:pPr>
            <w:r w:rsidRPr="00D26BBC">
              <w:rPr>
                <w:rFonts w:ascii="Book Antiqua" w:hAnsi="Book Antiqua"/>
                <w:sz w:val="24"/>
                <w:szCs w:val="24"/>
              </w:rPr>
              <w:t>Calculate</w:t>
            </w:r>
            <w:r w:rsidR="00EC545E">
              <w:rPr>
                <w:rFonts w:ascii="Book Antiqua" w:hAnsi="Book Antiqua"/>
                <w:sz w:val="24"/>
                <w:szCs w:val="24"/>
              </w:rPr>
              <w:t xml:space="preserve"> mean of the r statistic</w:t>
            </w:r>
          </w:p>
          <w:p w:rsidR="00D26BBC" w:rsidRPr="00D26BBC" w:rsidRDefault="00EC545E" w:rsidP="00EC545E">
            <w:pPr>
              <w:pStyle w:val="ListParagraph"/>
              <w:tabs>
                <w:tab w:val="center" w:pos="4570"/>
                <w:tab w:val="right" w:pos="9140"/>
              </w:tabs>
              <w:jc w:val="both"/>
              <w:rPr>
                <w:rFonts w:ascii="Book Antiqua" w:hAnsi="Book Antiqua"/>
                <w:sz w:val="24"/>
                <w:szCs w:val="24"/>
              </w:rPr>
            </w:pPr>
            <w:r w:rsidRPr="00EC545E">
              <w:rPr>
                <w:rFonts w:ascii="Book Antiqua" w:hAnsi="Book Antiqua"/>
                <w:position w:val="-30"/>
                <w:sz w:val="24"/>
                <w:szCs w:val="24"/>
              </w:rPr>
              <w:object w:dxaOrig="150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33.75pt" o:ole="">
                  <v:imagedata r:id="rId7" o:title=""/>
                </v:shape>
                <o:OLEObject Type="Embed" ProgID="Equation.DSMT4" ShapeID="_x0000_i1025" DrawAspect="Content" ObjectID="_1639422760" r:id="rId8"/>
              </w:object>
            </w:r>
            <w:r w:rsidR="00D26BBC" w:rsidRPr="00D26BBC">
              <w:rPr>
                <w:rFonts w:ascii="Book Antiqua" w:hAnsi="Book Antiqua"/>
                <w:sz w:val="24"/>
                <w:szCs w:val="24"/>
              </w:rPr>
              <w:t xml:space="preserve"> </w:t>
            </w:r>
          </w:p>
          <w:p w:rsidR="00D26BBC" w:rsidRPr="00D26BBC" w:rsidRDefault="00D26BBC" w:rsidP="00EC545E">
            <w:pPr>
              <w:pStyle w:val="ListParagraph"/>
              <w:numPr>
                <w:ilvl w:val="0"/>
                <w:numId w:val="12"/>
              </w:numPr>
              <w:jc w:val="both"/>
              <w:rPr>
                <w:rFonts w:ascii="Book Antiqua" w:hAnsi="Book Antiqua"/>
                <w:sz w:val="24"/>
                <w:szCs w:val="24"/>
              </w:rPr>
            </w:pPr>
            <w:r w:rsidRPr="00D26BBC">
              <w:rPr>
                <w:rFonts w:ascii="Book Antiqua" w:hAnsi="Book Antiqua"/>
                <w:sz w:val="24"/>
                <w:szCs w:val="24"/>
              </w:rPr>
              <w:t>Calculate</w:t>
            </w:r>
            <w:r w:rsidR="00EC545E">
              <w:rPr>
                <w:rFonts w:ascii="Book Antiqua" w:hAnsi="Book Antiqua"/>
                <w:sz w:val="24"/>
                <w:szCs w:val="24"/>
              </w:rPr>
              <w:t xml:space="preserve"> standard error of r ststistics</w:t>
            </w:r>
          </w:p>
          <w:p w:rsidR="00D26BBC" w:rsidRPr="00D26BBC" w:rsidRDefault="00EC545E" w:rsidP="00EC545E">
            <w:pPr>
              <w:pStyle w:val="ListParagraph"/>
              <w:tabs>
                <w:tab w:val="center" w:pos="4570"/>
                <w:tab w:val="right" w:pos="9140"/>
              </w:tabs>
              <w:jc w:val="both"/>
              <w:rPr>
                <w:rFonts w:ascii="Book Antiqua" w:hAnsi="Book Antiqua"/>
                <w:sz w:val="24"/>
                <w:szCs w:val="24"/>
              </w:rPr>
            </w:pPr>
            <w:r w:rsidRPr="00EC545E">
              <w:rPr>
                <w:rFonts w:ascii="Book Antiqua" w:hAnsi="Book Antiqua"/>
                <w:position w:val="-32"/>
                <w:sz w:val="24"/>
                <w:szCs w:val="24"/>
              </w:rPr>
              <w:object w:dxaOrig="2780" w:dyaOrig="760">
                <v:shape id="_x0000_i1026" type="#_x0000_t75" style="width:138.75pt;height:38.25pt" o:ole="">
                  <v:imagedata r:id="rId9" o:title=""/>
                </v:shape>
                <o:OLEObject Type="Embed" ProgID="Equation.DSMT4" ShapeID="_x0000_i1026" DrawAspect="Content" ObjectID="_1639422761" r:id="rId10"/>
              </w:object>
            </w:r>
            <w:r w:rsidR="00D26BBC" w:rsidRPr="00D26BBC">
              <w:rPr>
                <w:rFonts w:ascii="Book Antiqua" w:hAnsi="Book Antiqua"/>
                <w:sz w:val="24"/>
                <w:szCs w:val="24"/>
              </w:rPr>
              <w:t xml:space="preserve"> </w:t>
            </w:r>
          </w:p>
          <w:p w:rsidR="00D26BBC" w:rsidRPr="00D26BBC" w:rsidRDefault="00D26BBC" w:rsidP="00EC545E">
            <w:pPr>
              <w:pStyle w:val="ListParagraph"/>
              <w:numPr>
                <w:ilvl w:val="0"/>
                <w:numId w:val="12"/>
              </w:numPr>
              <w:jc w:val="both"/>
              <w:rPr>
                <w:rFonts w:ascii="Book Antiqua" w:hAnsi="Book Antiqua"/>
                <w:sz w:val="24"/>
                <w:szCs w:val="24"/>
              </w:rPr>
            </w:pPr>
            <w:r w:rsidRPr="00D26BBC">
              <w:rPr>
                <w:rFonts w:ascii="Book Antiqua" w:hAnsi="Book Antiqua"/>
                <w:sz w:val="24"/>
                <w:szCs w:val="24"/>
              </w:rPr>
              <w:t xml:space="preserve">Calculate </w:t>
            </w:r>
          </w:p>
          <w:p w:rsidR="00D26BBC" w:rsidRPr="00D26BBC" w:rsidRDefault="00EC545E" w:rsidP="00EC545E">
            <w:pPr>
              <w:pStyle w:val="ListParagraph"/>
              <w:tabs>
                <w:tab w:val="center" w:pos="4570"/>
                <w:tab w:val="right" w:pos="9140"/>
              </w:tabs>
              <w:jc w:val="both"/>
              <w:rPr>
                <w:rFonts w:ascii="Book Antiqua" w:hAnsi="Book Antiqua"/>
                <w:sz w:val="24"/>
                <w:szCs w:val="24"/>
              </w:rPr>
            </w:pPr>
            <w:r w:rsidRPr="00D26BBC">
              <w:rPr>
                <w:rFonts w:ascii="Book Antiqua" w:hAnsi="Book Antiqua"/>
                <w:position w:val="-30"/>
                <w:sz w:val="24"/>
                <w:szCs w:val="24"/>
              </w:rPr>
              <w:object w:dxaOrig="1020" w:dyaOrig="680">
                <v:shape id="_x0000_i1027" type="#_x0000_t75" style="width:51pt;height:33.75pt" o:ole="">
                  <v:imagedata r:id="rId11" o:title=""/>
                </v:shape>
                <o:OLEObject Type="Embed" ProgID="Equation.DSMT4" ShapeID="_x0000_i1027" DrawAspect="Content" ObjectID="_1639422762" r:id="rId12"/>
              </w:object>
            </w:r>
            <w:r w:rsidR="00D26BBC" w:rsidRPr="00D26BBC">
              <w:rPr>
                <w:rFonts w:ascii="Book Antiqua" w:hAnsi="Book Antiqua"/>
                <w:sz w:val="24"/>
                <w:szCs w:val="24"/>
              </w:rPr>
              <w:t xml:space="preserve"> </w:t>
            </w:r>
          </w:p>
          <w:p w:rsidR="00D26BBC" w:rsidRPr="00D26BBC" w:rsidRDefault="00D26BBC" w:rsidP="00EC545E">
            <w:pPr>
              <w:pStyle w:val="ListParagraph"/>
              <w:numPr>
                <w:ilvl w:val="0"/>
                <w:numId w:val="12"/>
              </w:numPr>
              <w:jc w:val="both"/>
              <w:rPr>
                <w:rFonts w:ascii="Book Antiqua" w:hAnsi="Book Antiqua"/>
                <w:sz w:val="24"/>
                <w:szCs w:val="24"/>
              </w:rPr>
            </w:pPr>
            <w:r w:rsidRPr="00D26BBC">
              <w:rPr>
                <w:rFonts w:ascii="Book Antiqua" w:hAnsi="Book Antiqua"/>
                <w:sz w:val="24"/>
                <w:szCs w:val="24"/>
              </w:rPr>
              <w:t>Conclusion:</w:t>
            </w:r>
          </w:p>
          <w:p w:rsidR="00D26BBC" w:rsidRPr="00D26BBC" w:rsidRDefault="00D26BBC" w:rsidP="00EC545E">
            <w:pPr>
              <w:pStyle w:val="ListParagraph"/>
              <w:numPr>
                <w:ilvl w:val="0"/>
                <w:numId w:val="8"/>
              </w:numPr>
              <w:ind w:left="967" w:firstLine="180"/>
              <w:jc w:val="both"/>
              <w:rPr>
                <w:rFonts w:ascii="Book Antiqua" w:hAnsi="Book Antiqua"/>
                <w:sz w:val="24"/>
                <w:szCs w:val="24"/>
              </w:rPr>
            </w:pPr>
            <w:r w:rsidRPr="00D26BBC">
              <w:rPr>
                <w:rFonts w:ascii="Book Antiqua" w:hAnsi="Book Antiqua"/>
                <w:sz w:val="24"/>
                <w:szCs w:val="24"/>
              </w:rPr>
              <w:t>If z value&lt; z</w:t>
            </w:r>
            <w:r w:rsidRPr="00D26BBC">
              <w:rPr>
                <w:rFonts w:ascii="Book Antiqua" w:hAnsi="Book Antiqua"/>
                <w:sz w:val="24"/>
                <w:szCs w:val="24"/>
                <w:vertAlign w:val="subscript"/>
              </w:rPr>
              <w:t>tab</w:t>
            </w:r>
            <w:r w:rsidRPr="00D26BBC">
              <w:rPr>
                <w:rFonts w:ascii="Book Antiqua" w:hAnsi="Book Antiqua"/>
                <w:sz w:val="24"/>
                <w:szCs w:val="24"/>
              </w:rPr>
              <w:t>, accept null hypothesis.</w:t>
            </w:r>
          </w:p>
          <w:p w:rsidR="00046466" w:rsidRPr="001A23ED" w:rsidRDefault="00D26BBC" w:rsidP="00EC545E">
            <w:pPr>
              <w:pStyle w:val="ListParagraph"/>
              <w:numPr>
                <w:ilvl w:val="0"/>
                <w:numId w:val="8"/>
              </w:numPr>
              <w:ind w:left="967" w:firstLine="180"/>
              <w:jc w:val="both"/>
              <w:rPr>
                <w:rFonts w:ascii="Book Antiqua" w:hAnsi="Book Antiqua"/>
                <w:sz w:val="24"/>
                <w:szCs w:val="24"/>
              </w:rPr>
            </w:pPr>
            <w:r w:rsidRPr="00D26BBC">
              <w:rPr>
                <w:rFonts w:ascii="Book Antiqua" w:hAnsi="Book Antiqua"/>
                <w:sz w:val="24"/>
                <w:szCs w:val="24"/>
              </w:rPr>
              <w:t>If z value&gt; z</w:t>
            </w:r>
            <w:r w:rsidRPr="00D26BBC">
              <w:rPr>
                <w:rFonts w:ascii="Book Antiqua" w:hAnsi="Book Antiqua"/>
                <w:sz w:val="24"/>
                <w:szCs w:val="24"/>
                <w:vertAlign w:val="subscript"/>
              </w:rPr>
              <w:t>tab</w:t>
            </w:r>
            <w:r w:rsidRPr="00D26BBC">
              <w:rPr>
                <w:rFonts w:ascii="Book Antiqua" w:hAnsi="Book Antiqua"/>
                <w:sz w:val="24"/>
                <w:szCs w:val="24"/>
              </w:rPr>
              <w:t>, reject null hypothesis.</w:t>
            </w:r>
          </w:p>
          <w:p w:rsidR="002F46D4" w:rsidRPr="00D26BBC" w:rsidRDefault="002F46D4" w:rsidP="00EC545E">
            <w:pPr>
              <w:pStyle w:val="ListParagraph"/>
              <w:ind w:left="0"/>
              <w:jc w:val="both"/>
              <w:rPr>
                <w:rFonts w:ascii="Book Antiqua" w:hAnsi="Book Antiqua"/>
                <w:sz w:val="24"/>
                <w:szCs w:val="24"/>
              </w:rPr>
            </w:pPr>
          </w:p>
        </w:tc>
      </w:tr>
      <w:tr w:rsidR="00B011D4" w:rsidRPr="00D26BBC" w:rsidTr="00286B48">
        <w:tc>
          <w:tcPr>
            <w:tcW w:w="10800" w:type="dxa"/>
          </w:tcPr>
          <w:p w:rsidR="00194DEA" w:rsidRDefault="001A23ED" w:rsidP="001A23ED">
            <w:pPr>
              <w:pStyle w:val="ListParagraph"/>
              <w:numPr>
                <w:ilvl w:val="0"/>
                <w:numId w:val="16"/>
              </w:numPr>
              <w:jc w:val="both"/>
              <w:rPr>
                <w:rFonts w:ascii="Book Antiqua" w:hAnsi="Book Antiqua"/>
                <w:sz w:val="24"/>
                <w:szCs w:val="24"/>
              </w:rPr>
            </w:pPr>
            <w:r>
              <w:rPr>
                <w:rFonts w:ascii="Book Antiqua" w:hAnsi="Book Antiqua"/>
                <w:sz w:val="24"/>
                <w:szCs w:val="24"/>
              </w:rPr>
              <w:t>The following is an arrangement of 25 men M and 15 women W lined up to purchase tickets for a premier movie show:</w:t>
            </w:r>
          </w:p>
          <w:p w:rsidR="001A23ED" w:rsidRDefault="001A23ED" w:rsidP="001A23ED">
            <w:pPr>
              <w:pStyle w:val="ListParagraph"/>
              <w:jc w:val="both"/>
              <w:rPr>
                <w:rFonts w:ascii="Book Antiqua" w:hAnsi="Book Antiqua"/>
                <w:sz w:val="24"/>
                <w:szCs w:val="24"/>
              </w:rPr>
            </w:pPr>
            <w:r>
              <w:rPr>
                <w:rFonts w:ascii="Book Antiqua" w:hAnsi="Book Antiqua"/>
                <w:sz w:val="24"/>
                <w:szCs w:val="24"/>
              </w:rPr>
              <w:t>M WW MMM W MM W M W M WWW MMM W MM WWW MMMMMM WWW MMMMMM</w:t>
            </w:r>
          </w:p>
          <w:p w:rsidR="001A23ED" w:rsidRDefault="001A23ED" w:rsidP="001A23ED">
            <w:pPr>
              <w:pStyle w:val="ListParagraph"/>
              <w:jc w:val="both"/>
              <w:rPr>
                <w:rFonts w:ascii="Book Antiqua" w:hAnsi="Book Antiqua"/>
                <w:sz w:val="24"/>
                <w:szCs w:val="24"/>
              </w:rPr>
            </w:pPr>
            <w:r>
              <w:rPr>
                <w:rFonts w:ascii="Book Antiqua" w:hAnsi="Book Antiqua"/>
                <w:sz w:val="24"/>
                <w:szCs w:val="24"/>
              </w:rPr>
              <w:lastRenderedPageBreak/>
              <w:t>Test for randomness at the 5 % LOS.</w:t>
            </w:r>
          </w:p>
          <w:p w:rsidR="001A23ED" w:rsidRDefault="001A23ED" w:rsidP="001A23ED">
            <w:pPr>
              <w:pStyle w:val="ListParagraph"/>
              <w:jc w:val="both"/>
              <w:rPr>
                <w:rFonts w:ascii="Book Antiqua" w:hAnsi="Book Antiqua"/>
                <w:sz w:val="24"/>
                <w:szCs w:val="24"/>
              </w:rPr>
            </w:pPr>
          </w:p>
          <w:p w:rsidR="001A23ED" w:rsidRDefault="001A23ED" w:rsidP="001A23ED">
            <w:pPr>
              <w:pStyle w:val="ListParagraph"/>
              <w:numPr>
                <w:ilvl w:val="0"/>
                <w:numId w:val="16"/>
              </w:numPr>
              <w:jc w:val="both"/>
              <w:rPr>
                <w:rFonts w:ascii="Book Antiqua" w:hAnsi="Book Antiqua"/>
                <w:sz w:val="24"/>
                <w:szCs w:val="24"/>
              </w:rPr>
            </w:pPr>
            <w:r>
              <w:rPr>
                <w:rFonts w:ascii="Book Antiqua" w:hAnsi="Book Antiqua"/>
                <w:sz w:val="24"/>
                <w:szCs w:val="24"/>
              </w:rPr>
              <w:t xml:space="preserve">A stock broker is interested to know whether the daily movement of a particular share averages in the stock market showed a pattern of movement or whether these movements were purely random. For 14 business days he noted the value of this average and compared it with the value at the close of the previous day. He noted the increase as plus + and decrease as minus -. The record was as follows: </w:t>
            </w:r>
          </w:p>
          <w:p w:rsidR="001A23ED" w:rsidRDefault="001A23ED" w:rsidP="001A23ED">
            <w:pPr>
              <w:pStyle w:val="ListParagraph"/>
              <w:jc w:val="both"/>
              <w:rPr>
                <w:rFonts w:ascii="Book Antiqua" w:hAnsi="Book Antiqua"/>
                <w:sz w:val="24"/>
                <w:szCs w:val="24"/>
              </w:rPr>
            </w:pPr>
            <w:r>
              <w:rPr>
                <w:rFonts w:ascii="Book Antiqua" w:hAnsi="Book Antiqua"/>
                <w:sz w:val="24"/>
                <w:szCs w:val="24"/>
              </w:rPr>
              <w:t>++ -- +++ - ++ - + --</w:t>
            </w:r>
          </w:p>
          <w:p w:rsidR="001A23ED" w:rsidRDefault="001A23ED" w:rsidP="001A23ED">
            <w:pPr>
              <w:pStyle w:val="ListParagraph"/>
              <w:jc w:val="both"/>
              <w:rPr>
                <w:rFonts w:ascii="Book Antiqua" w:hAnsi="Book Antiqua"/>
                <w:sz w:val="24"/>
                <w:szCs w:val="24"/>
              </w:rPr>
            </w:pPr>
            <w:r>
              <w:rPr>
                <w:rFonts w:ascii="Book Antiqua" w:hAnsi="Book Antiqua"/>
                <w:sz w:val="24"/>
                <w:szCs w:val="24"/>
              </w:rPr>
              <w:t>Test whether the distribution of these movement is random or not at 5% LOS.</w:t>
            </w:r>
          </w:p>
          <w:p w:rsidR="001A23ED" w:rsidRDefault="001A23ED" w:rsidP="001A23ED">
            <w:pPr>
              <w:pStyle w:val="ListParagraph"/>
              <w:jc w:val="both"/>
              <w:rPr>
                <w:rFonts w:ascii="Book Antiqua" w:hAnsi="Book Antiqua"/>
                <w:sz w:val="24"/>
                <w:szCs w:val="24"/>
              </w:rPr>
            </w:pPr>
          </w:p>
          <w:p w:rsidR="001A23ED" w:rsidRDefault="001A23ED" w:rsidP="001A23ED">
            <w:pPr>
              <w:pStyle w:val="ListParagraph"/>
              <w:numPr>
                <w:ilvl w:val="0"/>
                <w:numId w:val="16"/>
              </w:numPr>
              <w:jc w:val="both"/>
              <w:rPr>
                <w:rFonts w:ascii="Book Antiqua" w:hAnsi="Book Antiqua"/>
                <w:sz w:val="24"/>
                <w:szCs w:val="24"/>
              </w:rPr>
            </w:pPr>
            <w:r>
              <w:rPr>
                <w:rFonts w:ascii="Book Antiqua" w:hAnsi="Book Antiqua"/>
                <w:sz w:val="24"/>
                <w:szCs w:val="24"/>
              </w:rPr>
              <w:t xml:space="preserve">Some items produced by a machine are defective. If the machine follows some pattern where defective items are not randomly produced throughout the process the machine needs to be adjusted. A quality control engineer wants </w:t>
            </w:r>
            <w:r w:rsidR="00E86C06">
              <w:rPr>
                <w:rFonts w:ascii="Book Antiqua" w:hAnsi="Book Antiqua"/>
                <w:sz w:val="24"/>
                <w:szCs w:val="24"/>
              </w:rPr>
              <w:t>to determine whether the sequence of defective D versus good G items is random. The data are:</w:t>
            </w:r>
          </w:p>
          <w:p w:rsidR="00E86C06" w:rsidRDefault="00E86C06" w:rsidP="00E86C06">
            <w:pPr>
              <w:pStyle w:val="ListParagraph"/>
              <w:jc w:val="both"/>
              <w:rPr>
                <w:rFonts w:ascii="Book Antiqua" w:hAnsi="Book Antiqua"/>
                <w:sz w:val="24"/>
                <w:szCs w:val="24"/>
              </w:rPr>
            </w:pPr>
            <w:r>
              <w:rPr>
                <w:rFonts w:ascii="Book Antiqua" w:hAnsi="Book Antiqua"/>
                <w:sz w:val="24"/>
                <w:szCs w:val="24"/>
              </w:rPr>
              <w:t>GGGG DDD GGGGGG DDD GGGGGGGGGG DDDD GGGGGGGGGGG DDD GGGGGGGGGGG DDDD</w:t>
            </w:r>
          </w:p>
          <w:p w:rsidR="00E86C06" w:rsidRPr="00D26BBC" w:rsidRDefault="00E86C06" w:rsidP="00E86C06">
            <w:pPr>
              <w:pStyle w:val="ListParagraph"/>
              <w:jc w:val="both"/>
              <w:rPr>
                <w:rFonts w:ascii="Book Antiqua" w:hAnsi="Book Antiqua"/>
                <w:sz w:val="24"/>
                <w:szCs w:val="24"/>
              </w:rPr>
            </w:pPr>
            <w:r>
              <w:rPr>
                <w:rFonts w:ascii="Book Antiqua" w:hAnsi="Book Antiqua"/>
                <w:sz w:val="24"/>
                <w:szCs w:val="24"/>
              </w:rPr>
              <w:t>Test whether the distribution of defective and good items is random or not at 5% LOS.</w:t>
            </w:r>
          </w:p>
        </w:tc>
      </w:tr>
    </w:tbl>
    <w:p w:rsidR="00F21CC0" w:rsidRPr="00D26BBC" w:rsidRDefault="00F21CC0" w:rsidP="00EC545E">
      <w:pPr>
        <w:spacing w:after="0" w:line="240" w:lineRule="auto"/>
        <w:jc w:val="both"/>
        <w:rPr>
          <w:rFonts w:ascii="Book Antiqua" w:hAnsi="Book Antiqua"/>
          <w:sz w:val="24"/>
          <w:szCs w:val="24"/>
        </w:rPr>
      </w:pPr>
    </w:p>
    <w:sectPr w:rsidR="00F21CC0" w:rsidRPr="00D26BBC" w:rsidSect="007A7113">
      <w:headerReference w:type="default" r:id="rId13"/>
      <w:pgSz w:w="12240" w:h="15840"/>
      <w:pgMar w:top="1440" w:right="1440" w:bottom="1440" w:left="144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B105B" w:rsidRDefault="00CB105B" w:rsidP="000F48CC">
      <w:pPr>
        <w:spacing w:after="0" w:line="240" w:lineRule="auto"/>
      </w:pPr>
      <w:r>
        <w:separator/>
      </w:r>
    </w:p>
  </w:endnote>
  <w:endnote w:type="continuationSeparator" w:id="0">
    <w:p w:rsidR="00CB105B" w:rsidRDefault="00CB105B" w:rsidP="000F48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B105B" w:rsidRDefault="00CB105B" w:rsidP="000F48CC">
      <w:pPr>
        <w:spacing w:after="0" w:line="240" w:lineRule="auto"/>
      </w:pPr>
      <w:r>
        <w:separator/>
      </w:r>
    </w:p>
  </w:footnote>
  <w:footnote w:type="continuationSeparator" w:id="0">
    <w:p w:rsidR="00CB105B" w:rsidRDefault="00CB105B" w:rsidP="000F48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8CC" w:rsidRPr="00DC7896" w:rsidRDefault="000F48CC" w:rsidP="0078303A">
    <w:pPr>
      <w:pStyle w:val="Heading1"/>
      <w:rPr>
        <w:rFonts w:ascii="Book Antiqua" w:hAnsi="Book Antiqua" w:cs="Arial"/>
        <w:bCs w:val="0"/>
      </w:rPr>
    </w:pPr>
    <w:r w:rsidRPr="00DC7896">
      <w:rPr>
        <w:rFonts w:ascii="Book Antiqua" w:hAnsi="Book Antiqua" w:cs="Arial"/>
        <w:bCs w:val="0"/>
      </w:rPr>
      <w:t xml:space="preserve">SVKM’s </w:t>
    </w:r>
    <w:proofErr w:type="spellStart"/>
    <w:r w:rsidRPr="00DC7896">
      <w:rPr>
        <w:rFonts w:ascii="Book Antiqua" w:hAnsi="Book Antiqua" w:cs="Arial"/>
        <w:bCs w:val="0"/>
      </w:rPr>
      <w:t>Narsee</w:t>
    </w:r>
    <w:proofErr w:type="spellEnd"/>
    <w:r w:rsidRPr="00DC7896">
      <w:rPr>
        <w:rFonts w:ascii="Book Antiqua" w:hAnsi="Book Antiqua" w:cs="Arial"/>
        <w:bCs w:val="0"/>
      </w:rPr>
      <w:t xml:space="preserve"> </w:t>
    </w:r>
    <w:proofErr w:type="spellStart"/>
    <w:r w:rsidRPr="00DC7896">
      <w:rPr>
        <w:rFonts w:ascii="Book Antiqua" w:hAnsi="Book Antiqua" w:cs="Arial"/>
        <w:bCs w:val="0"/>
      </w:rPr>
      <w:t>Monjee</w:t>
    </w:r>
    <w:proofErr w:type="spellEnd"/>
    <w:r w:rsidRPr="00DC7896">
      <w:rPr>
        <w:rFonts w:ascii="Book Antiqua" w:hAnsi="Book Antiqua" w:cs="Arial"/>
        <w:bCs w:val="0"/>
      </w:rPr>
      <w:t xml:space="preserve"> Institute of Management Studies</w:t>
    </w:r>
  </w:p>
  <w:p w:rsidR="000F48CC" w:rsidRDefault="000F48CC" w:rsidP="000F48CC">
    <w:pPr>
      <w:pStyle w:val="Header"/>
      <w:jc w:val="center"/>
      <w:rPr>
        <w:rFonts w:ascii="Book Antiqua" w:hAnsi="Book Antiqua"/>
        <w:b/>
        <w:sz w:val="24"/>
        <w:szCs w:val="24"/>
      </w:rPr>
    </w:pPr>
    <w:proofErr w:type="spellStart"/>
    <w:r w:rsidRPr="00DC7896">
      <w:rPr>
        <w:rFonts w:ascii="Book Antiqua" w:hAnsi="Book Antiqua"/>
        <w:b/>
        <w:sz w:val="24"/>
        <w:szCs w:val="24"/>
      </w:rPr>
      <w:t>Mukesh</w:t>
    </w:r>
    <w:proofErr w:type="spellEnd"/>
    <w:r w:rsidRPr="00DC7896">
      <w:rPr>
        <w:rFonts w:ascii="Book Antiqua" w:hAnsi="Book Antiqua"/>
        <w:b/>
        <w:sz w:val="24"/>
        <w:szCs w:val="24"/>
      </w:rPr>
      <w:t xml:space="preserve"> Patel School of Technology Management &amp; Engineering</w:t>
    </w:r>
  </w:p>
  <w:p w:rsidR="000F48CC" w:rsidRDefault="002F46D4" w:rsidP="009C2496">
    <w:pPr>
      <w:pStyle w:val="Header"/>
      <w:jc w:val="center"/>
    </w:pPr>
    <w:r>
      <w:rPr>
        <w:rFonts w:ascii="Book Antiqua" w:hAnsi="Book Antiqua"/>
        <w:b/>
        <w:sz w:val="24"/>
        <w:szCs w:val="24"/>
      </w:rPr>
      <w:t>Rum</w:t>
    </w:r>
    <w:r w:rsidR="009C2496" w:rsidRPr="009C2496">
      <w:rPr>
        <w:rFonts w:ascii="Book Antiqua" w:hAnsi="Book Antiqua"/>
        <w:b/>
        <w:sz w:val="24"/>
        <w:szCs w:val="24"/>
      </w:rPr>
      <w:t xml:space="preserve"> test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E429C"/>
    <w:multiLevelType w:val="hybridMultilevel"/>
    <w:tmpl w:val="89CA9344"/>
    <w:lvl w:ilvl="0" w:tplc="34FAB8DA">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07248A"/>
    <w:multiLevelType w:val="multilevel"/>
    <w:tmpl w:val="E1ECCF0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A95941"/>
    <w:multiLevelType w:val="multilevel"/>
    <w:tmpl w:val="BF8849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4BA3B64"/>
    <w:multiLevelType w:val="hybridMultilevel"/>
    <w:tmpl w:val="51964856"/>
    <w:lvl w:ilvl="0" w:tplc="0409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A75208"/>
    <w:multiLevelType w:val="multilevel"/>
    <w:tmpl w:val="8986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061257E"/>
    <w:multiLevelType w:val="hybridMultilevel"/>
    <w:tmpl w:val="D768304C"/>
    <w:lvl w:ilvl="0" w:tplc="E90E3C0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F1584E"/>
    <w:multiLevelType w:val="multilevel"/>
    <w:tmpl w:val="D4FA1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C26765"/>
    <w:multiLevelType w:val="multilevel"/>
    <w:tmpl w:val="2B384A4A"/>
    <w:lvl w:ilvl="0">
      <w:start w:val="1"/>
      <w:numFmt w:val="decimal"/>
      <w:lvlText w:val="%1."/>
      <w:lvlJc w:val="left"/>
      <w:pPr>
        <w:tabs>
          <w:tab w:val="num" w:pos="720"/>
        </w:tabs>
        <w:ind w:left="720" w:hanging="360"/>
      </w:pPr>
      <w:rPr>
        <w:rFonts w:hint="default"/>
        <w:sz w:val="22"/>
        <w:szCs w:val="28"/>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A37694B"/>
    <w:multiLevelType w:val="multilevel"/>
    <w:tmpl w:val="54E2C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6F3FE5"/>
    <w:multiLevelType w:val="hybridMultilevel"/>
    <w:tmpl w:val="03AADF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5CC370E"/>
    <w:multiLevelType w:val="hybridMultilevel"/>
    <w:tmpl w:val="941A2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5DF0375"/>
    <w:multiLevelType w:val="hybridMultilevel"/>
    <w:tmpl w:val="8DA44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9C5CBF"/>
    <w:multiLevelType w:val="hybridMultilevel"/>
    <w:tmpl w:val="62AA8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7C11E23"/>
    <w:multiLevelType w:val="hybridMultilevel"/>
    <w:tmpl w:val="CB82B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7F96C88"/>
    <w:multiLevelType w:val="hybridMultilevel"/>
    <w:tmpl w:val="04BE3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8E39CA"/>
    <w:multiLevelType w:val="hybridMultilevel"/>
    <w:tmpl w:val="80907550"/>
    <w:lvl w:ilvl="0" w:tplc="BBEA84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2"/>
  </w:num>
  <w:num w:numId="4">
    <w:abstractNumId w:val="13"/>
  </w:num>
  <w:num w:numId="5">
    <w:abstractNumId w:val="0"/>
  </w:num>
  <w:num w:numId="6">
    <w:abstractNumId w:val="11"/>
  </w:num>
  <w:num w:numId="7">
    <w:abstractNumId w:val="14"/>
  </w:num>
  <w:num w:numId="8">
    <w:abstractNumId w:val="3"/>
  </w:num>
  <w:num w:numId="9">
    <w:abstractNumId w:val="15"/>
  </w:num>
  <w:num w:numId="10">
    <w:abstractNumId w:val="10"/>
  </w:num>
  <w:num w:numId="11">
    <w:abstractNumId w:val="1"/>
  </w:num>
  <w:num w:numId="12">
    <w:abstractNumId w:val="12"/>
  </w:num>
  <w:num w:numId="13">
    <w:abstractNumId w:val="7"/>
  </w:num>
  <w:num w:numId="14">
    <w:abstractNumId w:val="5"/>
  </w:num>
  <w:num w:numId="15">
    <w:abstractNumId w:val="8"/>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614"/>
    <w:rsid w:val="000370B6"/>
    <w:rsid w:val="00046466"/>
    <w:rsid w:val="000F48CC"/>
    <w:rsid w:val="00184B41"/>
    <w:rsid w:val="00194DEA"/>
    <w:rsid w:val="001A23ED"/>
    <w:rsid w:val="001E31AD"/>
    <w:rsid w:val="002557CB"/>
    <w:rsid w:val="00286B48"/>
    <w:rsid w:val="0029306F"/>
    <w:rsid w:val="002B15A3"/>
    <w:rsid w:val="002F46D4"/>
    <w:rsid w:val="00327B81"/>
    <w:rsid w:val="003C7CEC"/>
    <w:rsid w:val="00414B7F"/>
    <w:rsid w:val="005A519E"/>
    <w:rsid w:val="005B1AD0"/>
    <w:rsid w:val="005D0614"/>
    <w:rsid w:val="00635D5A"/>
    <w:rsid w:val="00652BE1"/>
    <w:rsid w:val="006967E3"/>
    <w:rsid w:val="00722A76"/>
    <w:rsid w:val="0078303A"/>
    <w:rsid w:val="007A7113"/>
    <w:rsid w:val="0083572F"/>
    <w:rsid w:val="00853332"/>
    <w:rsid w:val="008F39F7"/>
    <w:rsid w:val="0098142B"/>
    <w:rsid w:val="009C2496"/>
    <w:rsid w:val="00A40B42"/>
    <w:rsid w:val="00A575AA"/>
    <w:rsid w:val="00A94785"/>
    <w:rsid w:val="00B011D4"/>
    <w:rsid w:val="00B720F7"/>
    <w:rsid w:val="00BC4A9C"/>
    <w:rsid w:val="00BE7FAE"/>
    <w:rsid w:val="00C93C41"/>
    <w:rsid w:val="00CB105B"/>
    <w:rsid w:val="00CC6659"/>
    <w:rsid w:val="00D26BBC"/>
    <w:rsid w:val="00D618F0"/>
    <w:rsid w:val="00D81F37"/>
    <w:rsid w:val="00D8489C"/>
    <w:rsid w:val="00DB7E4F"/>
    <w:rsid w:val="00DC3D59"/>
    <w:rsid w:val="00E86C06"/>
    <w:rsid w:val="00EC545E"/>
    <w:rsid w:val="00F13558"/>
    <w:rsid w:val="00F21CC0"/>
    <w:rsid w:val="00FF0AF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6A536A2-8B5E-4854-BD55-CC70400A0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F48CC"/>
    <w:pPr>
      <w:keepNext/>
      <w:spacing w:after="0" w:line="240" w:lineRule="auto"/>
      <w:jc w:val="center"/>
      <w:outlineLvl w:val="0"/>
    </w:pPr>
    <w:rPr>
      <w:rFonts w:ascii="Times New Roman" w:eastAsia="Times New Roman" w:hAnsi="Times New Roman" w:cs="Times New Roman"/>
      <w:b/>
      <w:bCs/>
      <w:sz w:val="24"/>
      <w:szCs w:val="24"/>
      <w:lang w:val="x-none" w:eastAsia="x-none" w:bidi="ar-SA"/>
    </w:rPr>
  </w:style>
  <w:style w:type="paragraph" w:styleId="Heading2">
    <w:name w:val="heading 2"/>
    <w:basedOn w:val="Normal"/>
    <w:next w:val="Normal"/>
    <w:link w:val="Heading2Char"/>
    <w:uiPriority w:val="9"/>
    <w:unhideWhenUsed/>
    <w:qFormat/>
    <w:rsid w:val="003C7CEC"/>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046466"/>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2B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652BE1"/>
    <w:rPr>
      <w:color w:val="0000FF"/>
      <w:u w:val="single"/>
    </w:rPr>
  </w:style>
  <w:style w:type="paragraph" w:styleId="NormalWeb">
    <w:name w:val="Normal (Web)"/>
    <w:basedOn w:val="Normal"/>
    <w:uiPriority w:val="99"/>
    <w:unhideWhenUsed/>
    <w:rsid w:val="008F39F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81F37"/>
    <w:pPr>
      <w:ind w:left="720"/>
      <w:contextualSpacing/>
    </w:pPr>
  </w:style>
  <w:style w:type="paragraph" w:styleId="Header">
    <w:name w:val="header"/>
    <w:basedOn w:val="Normal"/>
    <w:link w:val="HeaderChar"/>
    <w:uiPriority w:val="99"/>
    <w:unhideWhenUsed/>
    <w:rsid w:val="000F48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8CC"/>
  </w:style>
  <w:style w:type="paragraph" w:styleId="Footer">
    <w:name w:val="footer"/>
    <w:basedOn w:val="Normal"/>
    <w:link w:val="FooterChar"/>
    <w:uiPriority w:val="99"/>
    <w:unhideWhenUsed/>
    <w:rsid w:val="000F48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8CC"/>
  </w:style>
  <w:style w:type="character" w:customStyle="1" w:styleId="Heading1Char">
    <w:name w:val="Heading 1 Char"/>
    <w:basedOn w:val="DefaultParagraphFont"/>
    <w:link w:val="Heading1"/>
    <w:rsid w:val="000F48CC"/>
    <w:rPr>
      <w:rFonts w:ascii="Times New Roman" w:eastAsia="Times New Roman" w:hAnsi="Times New Roman" w:cs="Times New Roman"/>
      <w:b/>
      <w:bCs/>
      <w:sz w:val="24"/>
      <w:szCs w:val="24"/>
      <w:lang w:val="x-none" w:eastAsia="x-none" w:bidi="ar-SA"/>
    </w:rPr>
  </w:style>
  <w:style w:type="character" w:customStyle="1" w:styleId="Heading2Char">
    <w:name w:val="Heading 2 Char"/>
    <w:basedOn w:val="DefaultParagraphFont"/>
    <w:link w:val="Heading2"/>
    <w:uiPriority w:val="9"/>
    <w:rsid w:val="003C7CEC"/>
    <w:rPr>
      <w:rFonts w:asciiTheme="majorHAnsi" w:eastAsiaTheme="majorEastAsia" w:hAnsiTheme="majorHAnsi" w:cstheme="majorBidi"/>
      <w:color w:val="2E74B5" w:themeColor="accent1" w:themeShade="BF"/>
      <w:sz w:val="26"/>
      <w:szCs w:val="23"/>
    </w:rPr>
  </w:style>
  <w:style w:type="character" w:styleId="Strong">
    <w:name w:val="Strong"/>
    <w:basedOn w:val="DefaultParagraphFont"/>
    <w:uiPriority w:val="22"/>
    <w:qFormat/>
    <w:rsid w:val="003C7CEC"/>
    <w:rPr>
      <w:b/>
      <w:bCs/>
    </w:rPr>
  </w:style>
  <w:style w:type="paragraph" w:styleId="HTMLPreformatted">
    <w:name w:val="HTML Preformatted"/>
    <w:basedOn w:val="Normal"/>
    <w:link w:val="HTMLPreformattedChar"/>
    <w:uiPriority w:val="99"/>
    <w:semiHidden/>
    <w:unhideWhenUsed/>
    <w:rsid w:val="002F46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2F46D4"/>
    <w:rPr>
      <w:rFonts w:ascii="Courier New" w:eastAsia="Times New Roman" w:hAnsi="Courier New" w:cs="Courier New"/>
      <w:sz w:val="20"/>
    </w:rPr>
  </w:style>
  <w:style w:type="character" w:customStyle="1" w:styleId="Heading3Char">
    <w:name w:val="Heading 3 Char"/>
    <w:basedOn w:val="DefaultParagraphFont"/>
    <w:link w:val="Heading3"/>
    <w:uiPriority w:val="9"/>
    <w:rsid w:val="00046466"/>
    <w:rPr>
      <w:rFonts w:asciiTheme="majorHAnsi" w:eastAsiaTheme="majorEastAsia" w:hAnsiTheme="majorHAnsi" w:cstheme="majorBidi"/>
      <w:color w:val="1F4D78" w:themeColor="accent1" w:themeShade="7F"/>
      <w:sz w:val="24"/>
      <w:szCs w:val="21"/>
    </w:rPr>
  </w:style>
  <w:style w:type="character" w:customStyle="1" w:styleId="mntl-sc-block-headingtext">
    <w:name w:val="mntl-sc-block-heading__text"/>
    <w:basedOn w:val="DefaultParagraphFont"/>
    <w:rsid w:val="000464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553146">
      <w:bodyDiv w:val="1"/>
      <w:marLeft w:val="0"/>
      <w:marRight w:val="0"/>
      <w:marTop w:val="0"/>
      <w:marBottom w:val="0"/>
      <w:divBdr>
        <w:top w:val="none" w:sz="0" w:space="0" w:color="auto"/>
        <w:left w:val="none" w:sz="0" w:space="0" w:color="auto"/>
        <w:bottom w:val="none" w:sz="0" w:space="0" w:color="auto"/>
        <w:right w:val="none" w:sz="0" w:space="0" w:color="auto"/>
      </w:divBdr>
      <w:divsChild>
        <w:div w:id="1874028421">
          <w:marLeft w:val="0"/>
          <w:marRight w:val="0"/>
          <w:marTop w:val="0"/>
          <w:marBottom w:val="0"/>
          <w:divBdr>
            <w:top w:val="none" w:sz="0" w:space="0" w:color="auto"/>
            <w:left w:val="none" w:sz="0" w:space="0" w:color="auto"/>
            <w:bottom w:val="none" w:sz="0" w:space="0" w:color="auto"/>
            <w:right w:val="none" w:sz="0" w:space="0" w:color="auto"/>
          </w:divBdr>
        </w:div>
      </w:divsChild>
    </w:div>
    <w:div w:id="236018216">
      <w:bodyDiv w:val="1"/>
      <w:marLeft w:val="0"/>
      <w:marRight w:val="0"/>
      <w:marTop w:val="0"/>
      <w:marBottom w:val="0"/>
      <w:divBdr>
        <w:top w:val="none" w:sz="0" w:space="0" w:color="auto"/>
        <w:left w:val="none" w:sz="0" w:space="0" w:color="auto"/>
        <w:bottom w:val="none" w:sz="0" w:space="0" w:color="auto"/>
        <w:right w:val="none" w:sz="0" w:space="0" w:color="auto"/>
      </w:divBdr>
    </w:div>
    <w:div w:id="371685514">
      <w:bodyDiv w:val="1"/>
      <w:marLeft w:val="0"/>
      <w:marRight w:val="0"/>
      <w:marTop w:val="0"/>
      <w:marBottom w:val="0"/>
      <w:divBdr>
        <w:top w:val="none" w:sz="0" w:space="0" w:color="auto"/>
        <w:left w:val="none" w:sz="0" w:space="0" w:color="auto"/>
        <w:bottom w:val="none" w:sz="0" w:space="0" w:color="auto"/>
        <w:right w:val="none" w:sz="0" w:space="0" w:color="auto"/>
      </w:divBdr>
    </w:div>
    <w:div w:id="409813946">
      <w:bodyDiv w:val="1"/>
      <w:marLeft w:val="0"/>
      <w:marRight w:val="0"/>
      <w:marTop w:val="0"/>
      <w:marBottom w:val="0"/>
      <w:divBdr>
        <w:top w:val="none" w:sz="0" w:space="0" w:color="auto"/>
        <w:left w:val="none" w:sz="0" w:space="0" w:color="auto"/>
        <w:bottom w:val="none" w:sz="0" w:space="0" w:color="auto"/>
        <w:right w:val="none" w:sz="0" w:space="0" w:color="auto"/>
      </w:divBdr>
    </w:div>
    <w:div w:id="427698121">
      <w:bodyDiv w:val="1"/>
      <w:marLeft w:val="0"/>
      <w:marRight w:val="0"/>
      <w:marTop w:val="0"/>
      <w:marBottom w:val="0"/>
      <w:divBdr>
        <w:top w:val="none" w:sz="0" w:space="0" w:color="auto"/>
        <w:left w:val="none" w:sz="0" w:space="0" w:color="auto"/>
        <w:bottom w:val="none" w:sz="0" w:space="0" w:color="auto"/>
        <w:right w:val="none" w:sz="0" w:space="0" w:color="auto"/>
      </w:divBdr>
    </w:div>
    <w:div w:id="583496392">
      <w:bodyDiv w:val="1"/>
      <w:marLeft w:val="0"/>
      <w:marRight w:val="0"/>
      <w:marTop w:val="0"/>
      <w:marBottom w:val="0"/>
      <w:divBdr>
        <w:top w:val="none" w:sz="0" w:space="0" w:color="auto"/>
        <w:left w:val="none" w:sz="0" w:space="0" w:color="auto"/>
        <w:bottom w:val="none" w:sz="0" w:space="0" w:color="auto"/>
        <w:right w:val="none" w:sz="0" w:space="0" w:color="auto"/>
      </w:divBdr>
    </w:div>
    <w:div w:id="584531703">
      <w:bodyDiv w:val="1"/>
      <w:marLeft w:val="0"/>
      <w:marRight w:val="0"/>
      <w:marTop w:val="0"/>
      <w:marBottom w:val="0"/>
      <w:divBdr>
        <w:top w:val="none" w:sz="0" w:space="0" w:color="auto"/>
        <w:left w:val="none" w:sz="0" w:space="0" w:color="auto"/>
        <w:bottom w:val="none" w:sz="0" w:space="0" w:color="auto"/>
        <w:right w:val="none" w:sz="0" w:space="0" w:color="auto"/>
      </w:divBdr>
    </w:div>
    <w:div w:id="770859940">
      <w:bodyDiv w:val="1"/>
      <w:marLeft w:val="0"/>
      <w:marRight w:val="0"/>
      <w:marTop w:val="0"/>
      <w:marBottom w:val="0"/>
      <w:divBdr>
        <w:top w:val="none" w:sz="0" w:space="0" w:color="auto"/>
        <w:left w:val="none" w:sz="0" w:space="0" w:color="auto"/>
        <w:bottom w:val="none" w:sz="0" w:space="0" w:color="auto"/>
        <w:right w:val="none" w:sz="0" w:space="0" w:color="auto"/>
      </w:divBdr>
    </w:div>
    <w:div w:id="1391461040">
      <w:bodyDiv w:val="1"/>
      <w:marLeft w:val="0"/>
      <w:marRight w:val="0"/>
      <w:marTop w:val="0"/>
      <w:marBottom w:val="0"/>
      <w:divBdr>
        <w:top w:val="none" w:sz="0" w:space="0" w:color="auto"/>
        <w:left w:val="none" w:sz="0" w:space="0" w:color="auto"/>
        <w:bottom w:val="none" w:sz="0" w:space="0" w:color="auto"/>
        <w:right w:val="none" w:sz="0" w:space="0" w:color="auto"/>
      </w:divBdr>
    </w:div>
    <w:div w:id="1530801889">
      <w:bodyDiv w:val="1"/>
      <w:marLeft w:val="0"/>
      <w:marRight w:val="0"/>
      <w:marTop w:val="0"/>
      <w:marBottom w:val="0"/>
      <w:divBdr>
        <w:top w:val="none" w:sz="0" w:space="0" w:color="auto"/>
        <w:left w:val="none" w:sz="0" w:space="0" w:color="auto"/>
        <w:bottom w:val="none" w:sz="0" w:space="0" w:color="auto"/>
        <w:right w:val="none" w:sz="0" w:space="0" w:color="auto"/>
      </w:divBdr>
    </w:div>
    <w:div w:id="1566797985">
      <w:bodyDiv w:val="1"/>
      <w:marLeft w:val="0"/>
      <w:marRight w:val="0"/>
      <w:marTop w:val="0"/>
      <w:marBottom w:val="0"/>
      <w:divBdr>
        <w:top w:val="none" w:sz="0" w:space="0" w:color="auto"/>
        <w:left w:val="none" w:sz="0" w:space="0" w:color="auto"/>
        <w:bottom w:val="none" w:sz="0" w:space="0" w:color="auto"/>
        <w:right w:val="none" w:sz="0" w:space="0" w:color="auto"/>
      </w:divBdr>
      <w:divsChild>
        <w:div w:id="1056931836">
          <w:marLeft w:val="0"/>
          <w:marRight w:val="0"/>
          <w:marTop w:val="0"/>
          <w:marBottom w:val="0"/>
          <w:divBdr>
            <w:top w:val="none" w:sz="0" w:space="0" w:color="auto"/>
            <w:left w:val="none" w:sz="0" w:space="0" w:color="auto"/>
            <w:bottom w:val="none" w:sz="0" w:space="0" w:color="auto"/>
            <w:right w:val="none" w:sz="0" w:space="0" w:color="auto"/>
          </w:divBdr>
        </w:div>
        <w:div w:id="1642074339">
          <w:marLeft w:val="0"/>
          <w:marRight w:val="0"/>
          <w:marTop w:val="0"/>
          <w:marBottom w:val="0"/>
          <w:divBdr>
            <w:top w:val="none" w:sz="0" w:space="0" w:color="auto"/>
            <w:left w:val="none" w:sz="0" w:space="0" w:color="auto"/>
            <w:bottom w:val="none" w:sz="0" w:space="0" w:color="auto"/>
            <w:right w:val="none" w:sz="0" w:space="0" w:color="auto"/>
          </w:divBdr>
        </w:div>
      </w:divsChild>
    </w:div>
    <w:div w:id="1569026900">
      <w:bodyDiv w:val="1"/>
      <w:marLeft w:val="0"/>
      <w:marRight w:val="0"/>
      <w:marTop w:val="0"/>
      <w:marBottom w:val="0"/>
      <w:divBdr>
        <w:top w:val="none" w:sz="0" w:space="0" w:color="auto"/>
        <w:left w:val="none" w:sz="0" w:space="0" w:color="auto"/>
        <w:bottom w:val="none" w:sz="0" w:space="0" w:color="auto"/>
        <w:right w:val="none" w:sz="0" w:space="0" w:color="auto"/>
      </w:divBdr>
    </w:div>
    <w:div w:id="1602303155">
      <w:bodyDiv w:val="1"/>
      <w:marLeft w:val="0"/>
      <w:marRight w:val="0"/>
      <w:marTop w:val="0"/>
      <w:marBottom w:val="0"/>
      <w:divBdr>
        <w:top w:val="none" w:sz="0" w:space="0" w:color="auto"/>
        <w:left w:val="none" w:sz="0" w:space="0" w:color="auto"/>
        <w:bottom w:val="none" w:sz="0" w:space="0" w:color="auto"/>
        <w:right w:val="none" w:sz="0" w:space="0" w:color="auto"/>
      </w:divBdr>
    </w:div>
    <w:div w:id="1670206152">
      <w:bodyDiv w:val="1"/>
      <w:marLeft w:val="0"/>
      <w:marRight w:val="0"/>
      <w:marTop w:val="0"/>
      <w:marBottom w:val="0"/>
      <w:divBdr>
        <w:top w:val="none" w:sz="0" w:space="0" w:color="auto"/>
        <w:left w:val="none" w:sz="0" w:space="0" w:color="auto"/>
        <w:bottom w:val="none" w:sz="0" w:space="0" w:color="auto"/>
        <w:right w:val="none" w:sz="0" w:space="0" w:color="auto"/>
      </w:divBdr>
    </w:div>
    <w:div w:id="1725132855">
      <w:bodyDiv w:val="1"/>
      <w:marLeft w:val="0"/>
      <w:marRight w:val="0"/>
      <w:marTop w:val="0"/>
      <w:marBottom w:val="0"/>
      <w:divBdr>
        <w:top w:val="none" w:sz="0" w:space="0" w:color="auto"/>
        <w:left w:val="none" w:sz="0" w:space="0" w:color="auto"/>
        <w:bottom w:val="none" w:sz="0" w:space="0" w:color="auto"/>
        <w:right w:val="none" w:sz="0" w:space="0" w:color="auto"/>
      </w:divBdr>
    </w:div>
    <w:div w:id="1752463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389</TotalTime>
  <Pages>2</Pages>
  <Words>399</Words>
  <Characters>2276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2670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21</cp:revision>
  <dcterms:created xsi:type="dcterms:W3CDTF">2019-12-30T08:22:00Z</dcterms:created>
  <dcterms:modified xsi:type="dcterms:W3CDTF">2020-01-01T16:56:00Z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