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00"/>
      </w:tblGrid>
      <w:tr w:rsidR="00C055B4" w:rsidRPr="00534323" w:rsidTr="0066052E">
        <w:trPr>
          <w:trHeight w:val="81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55B4" w:rsidRPr="00E61E7C" w:rsidRDefault="00DE3A85" w:rsidP="008E43F5">
            <w:pPr>
              <w:spacing w:after="4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GB"/>
              </w:rPr>
              <w:t>Small Samples</w:t>
            </w:r>
            <w:r w:rsidR="009D2C06">
              <w:rPr>
                <w:rFonts w:ascii="Book Antiqua" w:hAnsi="Book Antiqua"/>
                <w:b/>
                <w:sz w:val="24"/>
                <w:szCs w:val="24"/>
                <w:lang w:val="en-GB"/>
              </w:rPr>
              <w:t>:</w:t>
            </w:r>
            <w:r>
              <w:rPr>
                <w:rFonts w:ascii="Book Antiqua" w:hAnsi="Book Antiqua"/>
                <w:b/>
                <w:sz w:val="24"/>
                <w:szCs w:val="24"/>
                <w:lang w:val="en-GB"/>
              </w:rPr>
              <w:t xml:space="preserve"> </w:t>
            </w:r>
            <w:r w:rsidR="009D2C06">
              <w:rPr>
                <w:rFonts w:ascii="Book Antiqua" w:hAnsi="Book Antiqua"/>
                <w:b/>
                <w:sz w:val="24"/>
                <w:szCs w:val="24"/>
                <w:lang w:val="en-GB"/>
              </w:rPr>
              <w:t>T test</w:t>
            </w:r>
          </w:p>
        </w:tc>
      </w:tr>
      <w:tr w:rsidR="00EF4EC4" w:rsidRPr="00534323" w:rsidTr="00C7168B">
        <w:trPr>
          <w:trHeight w:val="41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4EC4" w:rsidRPr="00E61E7C" w:rsidRDefault="00D35405" w:rsidP="00C7168B">
            <w:pPr>
              <w:spacing w:after="4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1E7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Tutorial No. 1</w:t>
            </w:r>
          </w:p>
          <w:p w:rsidR="00AE2512" w:rsidRPr="00695CDF" w:rsidRDefault="00695CDF" w:rsidP="009E180B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TE58A0DF8t00" w:hAnsi="Times New Roman"/>
                <w:sz w:val="26"/>
                <w:szCs w:val="26"/>
              </w:rPr>
              <w:t>Nine items of a sample had</w:t>
            </w:r>
            <w:r w:rsidRPr="00B660CB">
              <w:rPr>
                <w:rFonts w:ascii="Times New Roman" w:eastAsia="TTE58A0DF8t00" w:hAnsi="Times New Roman"/>
                <w:sz w:val="26"/>
                <w:szCs w:val="26"/>
              </w:rPr>
              <w:t xml:space="preserve"> following value</w:t>
            </w:r>
            <w:r>
              <w:rPr>
                <w:rFonts w:ascii="Times New Roman" w:eastAsia="TTE58A0DF8t00" w:hAnsi="Times New Roman"/>
                <w:sz w:val="26"/>
                <w:szCs w:val="26"/>
              </w:rPr>
              <w:t>s</w:t>
            </w:r>
            <w:r w:rsidRPr="00B660CB">
              <w:rPr>
                <w:rFonts w:ascii="Times New Roman" w:eastAsia="TTE58A0DF8t00" w:hAnsi="Times New Roman"/>
                <w:sz w:val="26"/>
                <w:szCs w:val="26"/>
              </w:rPr>
              <w:t xml:space="preserve"> 45, 47, 50, 52, 48, 47, 49, 53, 51. Does the mean of 9 items differ significantly from the assumed population mean 47.5?</w:t>
            </w:r>
            <w:r w:rsidR="009E180B">
              <w:rPr>
                <w:rFonts w:ascii="Times New Roman" w:eastAsia="TTE58A0DF8t00" w:hAnsi="Times New Roman"/>
                <w:sz w:val="26"/>
                <w:szCs w:val="26"/>
              </w:rPr>
              <w:t xml:space="preserve"> </w:t>
            </w:r>
          </w:p>
          <w:p w:rsidR="00695CDF" w:rsidRPr="001546DB" w:rsidRDefault="00695CDF" w:rsidP="00695CD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95CDF">
              <w:rPr>
                <w:rFonts w:ascii="Times New Roman" w:eastAsia="TTE58A0DF8t00" w:hAnsi="Times New Roman"/>
                <w:sz w:val="26"/>
                <w:szCs w:val="26"/>
              </w:rPr>
              <w:t>The annual rainfall at a certain place is normally distributed with mean 30. If the rainfall during the past 8 years are 31.1, 30.7, 24.3, 28.1, 27.9, 32.2, 25.4 and 29.1, can we conclude that average rainfall during the past 8 years is less than the normal rainfall? (LOS 1%)</w:t>
            </w:r>
            <w:r w:rsidR="009E180B">
              <w:rPr>
                <w:rFonts w:ascii="Times New Roman" w:eastAsia="TTE58A0DF8t00" w:hAnsi="Times New Roman"/>
                <w:sz w:val="26"/>
                <w:szCs w:val="26"/>
              </w:rPr>
              <w:t xml:space="preserve"> [Ans. t=1.44, </w:t>
            </w:r>
            <w:r w:rsidR="009E180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  <w:r w:rsidR="009E180B"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9E180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accepted]</w:t>
            </w:r>
          </w:p>
          <w:p w:rsidR="009D2C06" w:rsidRDefault="009D2C06" w:rsidP="001546D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average breaking strength of steel rods is specified to be 18.5 thousand kg. For this sample of 14 rods was tested. The mean and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obtained were 17.85 and 1.955 respectively. Test the significance of the deviation.[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t=-1.24, Null hypothesis accepted]</w:t>
            </w:r>
          </w:p>
          <w:p w:rsidR="009D2C06" w:rsidRPr="009D2C06" w:rsidRDefault="009D2C06" w:rsidP="009D2C0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automobile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manufacturer claims that the average life of a particular grade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20000 km when used under normal conditions. A random sample of 16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was tested and a mean and SD of 22000 km and 5000 km, respectively were computed. Assuming the life of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tyres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 km to be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approx..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normally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distributed, decide whether the manufacturer’s claim is valid. [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Ans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=1.735, H</w:t>
            </w:r>
            <w:r w:rsidRPr="009D2C06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accepted.]</w:t>
            </w:r>
          </w:p>
          <w:p w:rsidR="001546DB" w:rsidRPr="001546DB" w:rsidRDefault="001546DB" w:rsidP="001546D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46DB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The following data relate to the marks obtained by 11 students in 2 tests, one held at the beginning of a year and the other at the end of the year after intensive coaching.</w:t>
            </w:r>
          </w:p>
          <w:tbl>
            <w:tblPr>
              <w:tblStyle w:val="TableGrid"/>
              <w:tblW w:w="8344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</w:tblGrid>
            <w:tr w:rsidR="001546DB" w:rsidTr="001546DB">
              <w:tc>
                <w:tcPr>
                  <w:tcW w:w="856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Test 1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72</w:t>
                  </w:r>
                </w:p>
              </w:tc>
            </w:tr>
            <w:tr w:rsidR="001546DB" w:rsidTr="001546DB">
              <w:tc>
                <w:tcPr>
                  <w:tcW w:w="856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Test 2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24" w:type="dxa"/>
                </w:tcPr>
                <w:p w:rsidR="001546DB" w:rsidRDefault="001546DB" w:rsidP="001546DB">
                  <w:pPr>
                    <w:pStyle w:val="ListParagraph"/>
                    <w:spacing w:line="360" w:lineRule="auto"/>
                    <w:ind w:left="0"/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1546DB" w:rsidRDefault="001546DB" w:rsidP="009E180B">
            <w:pPr>
              <w:pStyle w:val="ListParagraph"/>
              <w:spacing w:after="0" w:line="24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 w:rsidRPr="00251044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Do the data indicate that the students have benefited by coaching?</w:t>
            </w:r>
          </w:p>
          <w:p w:rsidR="009E180B" w:rsidRDefault="009E180B" w:rsidP="001546DB">
            <w:pPr>
              <w:pStyle w:val="ListParagraph"/>
              <w:spacing w:line="36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[Ans. t=4.0,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rejected]</w:t>
            </w:r>
            <w:r w:rsidR="005D460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5D4601" w:rsidRPr="00F30612" w:rsidRDefault="005D4601" w:rsidP="005D460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mean life of a sample of 10 electric bulbs was found to be 1456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with SD of 423 hrs. A second sample of 17 bulbs chosen from a different batch showed a mean life of 1280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with</w:t>
            </w:r>
            <w:r w:rsidR="00F306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06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SD of 398 hrs. Is there a </w:t>
            </w:r>
            <w:r w:rsidR="00F306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significant difference between the means of the two batches.[ANs:1.085, H</w:t>
            </w:r>
            <w:r w:rsidR="00F30612" w:rsidRPr="00F30612"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F306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accepted]</w:t>
            </w:r>
          </w:p>
          <w:p w:rsidR="00F30612" w:rsidRPr="003F73D8" w:rsidRDefault="00F30612" w:rsidP="005D460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11 sales executive trainees are assigned selling jobs right after their recruitment. After a fortnight they are </w:t>
            </w:r>
            <w:r w:rsidR="003F73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withdrawn from their field duties and given a month training. Sales </w:t>
            </w:r>
            <w:r w:rsidR="003F73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executed by them in thousands of </w:t>
            </w:r>
            <w:proofErr w:type="spellStart"/>
            <w:r w:rsidR="003F73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Rs</w:t>
            </w:r>
            <w:proofErr w:type="spellEnd"/>
            <w:r w:rsidR="003F73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 Before and after the training in the same period are listed below:</w:t>
            </w:r>
          </w:p>
          <w:tbl>
            <w:tblPr>
              <w:tblStyle w:val="TableGrid"/>
              <w:tblW w:w="8102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540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  <w:gridCol w:w="624"/>
            </w:tblGrid>
            <w:tr w:rsidR="003F73D8" w:rsidRPr="003F73D8" w:rsidTr="00B37094">
              <w:tc>
                <w:tcPr>
                  <w:tcW w:w="1322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 w:rsidRPr="003F73D8"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Sales before training</w:t>
                  </w:r>
                </w:p>
              </w:tc>
              <w:tc>
                <w:tcPr>
                  <w:tcW w:w="540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 w:rsidRPr="003F73D8"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</w:tr>
            <w:tr w:rsidR="003F73D8" w:rsidRPr="003F73D8" w:rsidTr="00B37094">
              <w:tc>
                <w:tcPr>
                  <w:tcW w:w="1322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 xml:space="preserve">Sales after </w:t>
                  </w:r>
                  <w:r w:rsidRPr="003F73D8"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training</w:t>
                  </w:r>
                </w:p>
              </w:tc>
              <w:tc>
                <w:tcPr>
                  <w:tcW w:w="540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24" w:type="dxa"/>
                  <w:vAlign w:val="center"/>
                </w:tcPr>
                <w:p w:rsidR="003F73D8" w:rsidRPr="003F73D8" w:rsidRDefault="003F73D8" w:rsidP="00B37094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Book Antiqua" w:hAnsi="Book Antiqua"/>
                      <w:bCs/>
                      <w:color w:val="000000"/>
                      <w:sz w:val="16"/>
                      <w:szCs w:val="16"/>
                    </w:rPr>
                    <w:t>27</w:t>
                  </w:r>
                </w:p>
              </w:tc>
            </w:tr>
          </w:tbl>
          <w:p w:rsidR="003F73D8" w:rsidRDefault="003F73D8" w:rsidP="003F73D8">
            <w:pPr>
              <w:pStyle w:val="ListParagraph"/>
              <w:spacing w:line="36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3F73D8" w:rsidRDefault="003F73D8" w:rsidP="003F73D8">
            <w:pPr>
              <w:pStyle w:val="ListParagraph"/>
              <w:spacing w:line="36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Cs/>
                <w:color w:val="000000"/>
                <w:sz w:val="24"/>
                <w:szCs w:val="24"/>
              </w:rPr>
              <w:t>Do these data indicate that the training has contributed to their performance?</w:t>
            </w:r>
            <w:r w:rsidR="00B37094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   [</w:t>
            </w:r>
            <w:proofErr w:type="spellStart"/>
            <w:r w:rsidR="00B37094">
              <w:rPr>
                <w:rFonts w:ascii="Book Antiqua" w:hAnsi="Book Antiqua"/>
                <w:bCs/>
                <w:color w:val="000000"/>
                <w:sz w:val="24"/>
                <w:szCs w:val="24"/>
              </w:rPr>
              <w:t>Ans</w:t>
            </w:r>
            <w:proofErr w:type="spellEnd"/>
            <w:r w:rsidR="00B37094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t=2.150, H</w:t>
            </w:r>
            <w:r w:rsidR="00B37094" w:rsidRPr="00B37094">
              <w:rPr>
                <w:rFonts w:ascii="Book Antiqua" w:hAnsi="Book Antiqua"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B37094">
              <w:rPr>
                <w:rFonts w:ascii="Book Antiqua" w:hAnsi="Book Antiqua"/>
                <w:bCs/>
                <w:color w:val="000000"/>
                <w:sz w:val="24"/>
                <w:szCs w:val="24"/>
              </w:rPr>
              <w:t xml:space="preserve"> accepted]</w:t>
            </w:r>
          </w:p>
          <w:p w:rsidR="00D35405" w:rsidRPr="009E180B" w:rsidRDefault="00D35405" w:rsidP="009D2C06">
            <w:pPr>
              <w:pStyle w:val="ListParagraph"/>
              <w:spacing w:line="360" w:lineRule="auto"/>
              <w:rPr>
                <w:rFonts w:ascii="Book Antiqua" w:hAnsi="Book Antiqua"/>
                <w:bCs/>
                <w:color w:val="000000"/>
                <w:sz w:val="24"/>
                <w:szCs w:val="24"/>
              </w:rPr>
            </w:pPr>
          </w:p>
        </w:tc>
      </w:tr>
    </w:tbl>
    <w:p w:rsidR="008B3E4F" w:rsidRPr="00534323" w:rsidRDefault="008B3E4F" w:rsidP="00BD0D2F">
      <w:pPr>
        <w:spacing w:after="40" w:line="240" w:lineRule="auto"/>
        <w:rPr>
          <w:rFonts w:ascii="Book Antiqua" w:hAnsi="Book Antiqua"/>
          <w:color w:val="000000"/>
          <w:sz w:val="24"/>
          <w:szCs w:val="24"/>
        </w:rPr>
      </w:pPr>
    </w:p>
    <w:sectPr w:rsidR="008B3E4F" w:rsidRPr="00534323" w:rsidSect="006E0E8F">
      <w:headerReference w:type="default" r:id="rId8"/>
      <w:footerReference w:type="default" r:id="rId9"/>
      <w:pgSz w:w="11907" w:h="16840" w:code="9"/>
      <w:pgMar w:top="1418" w:right="1418" w:bottom="1418" w:left="141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59" w:rsidRDefault="00A30759" w:rsidP="00E77DE5">
      <w:pPr>
        <w:spacing w:after="0" w:line="240" w:lineRule="auto"/>
      </w:pPr>
      <w:r>
        <w:separator/>
      </w:r>
    </w:p>
  </w:endnote>
  <w:endnote w:type="continuationSeparator" w:id="0">
    <w:p w:rsidR="00A30759" w:rsidRDefault="00A30759" w:rsidP="00E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TE58A0DF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E1722B" w:rsidRDefault="00B04994" w:rsidP="007814A3">
    <w:pPr>
      <w:pStyle w:val="Footer"/>
      <w:tabs>
        <w:tab w:val="clear" w:pos="4680"/>
        <w:tab w:val="clear" w:pos="9360"/>
        <w:tab w:val="left" w:pos="5903"/>
      </w:tabs>
      <w:spacing w:after="120"/>
      <w:rPr>
        <w:rFonts w:ascii="Times New Roman" w:hAnsi="Times New Roman"/>
        <w:sz w:val="24"/>
        <w:szCs w:val="24"/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59" w:rsidRDefault="00A30759" w:rsidP="00E77DE5">
      <w:pPr>
        <w:spacing w:after="0" w:line="240" w:lineRule="auto"/>
      </w:pPr>
      <w:r>
        <w:separator/>
      </w:r>
    </w:p>
  </w:footnote>
  <w:footnote w:type="continuationSeparator" w:id="0">
    <w:p w:rsidR="00A30759" w:rsidRDefault="00A30759" w:rsidP="00E77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994" w:rsidRPr="00DC7896" w:rsidRDefault="00B04994" w:rsidP="00D17122">
    <w:pPr>
      <w:pStyle w:val="Heading1"/>
      <w:rPr>
        <w:rFonts w:ascii="Book Antiqua" w:hAnsi="Book Antiqua" w:cs="Arial"/>
        <w:bCs w:val="0"/>
      </w:rPr>
    </w:pPr>
    <w:r w:rsidRPr="00DC7896">
      <w:rPr>
        <w:rFonts w:ascii="Book Antiqua" w:hAnsi="Book Antiqua" w:cs="Arial"/>
        <w:bCs w:val="0"/>
      </w:rPr>
      <w:t>SVKM’s Narsee Monjee Institute of Management Studies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  <w:r w:rsidRPr="00DC7896">
      <w:rPr>
        <w:rFonts w:ascii="Book Antiqua" w:hAnsi="Book Antiqua"/>
        <w:b/>
        <w:sz w:val="24"/>
        <w:szCs w:val="24"/>
      </w:rPr>
      <w:t>Mukesh Patel School of Technology Management &amp; Engineering</w:t>
    </w:r>
  </w:p>
  <w:p w:rsidR="00B04994" w:rsidRPr="00DC7896" w:rsidRDefault="00B04994" w:rsidP="00D17122">
    <w:pPr>
      <w:pStyle w:val="Header"/>
      <w:spacing w:after="0" w:line="240" w:lineRule="auto"/>
      <w:jc w:val="center"/>
      <w:rPr>
        <w:rFonts w:ascii="Book Antiqua" w:hAnsi="Book Antiqua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12BACAAC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</w:abstractNum>
  <w:abstractNum w:abstractNumId="1">
    <w:nsid w:val="039D53E8"/>
    <w:multiLevelType w:val="hybridMultilevel"/>
    <w:tmpl w:val="C7E2D3D4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34DF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51C"/>
    <w:multiLevelType w:val="multilevel"/>
    <w:tmpl w:val="55C4B3C8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E8D5A77"/>
    <w:multiLevelType w:val="hybridMultilevel"/>
    <w:tmpl w:val="379820DA"/>
    <w:lvl w:ilvl="0" w:tplc="D19274C8">
      <w:start w:val="1"/>
      <w:numFmt w:val="lowerLetter"/>
      <w:pStyle w:val="BodyTextNotComplexBold"/>
      <w:lvlText w:val="(%1)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5">
    <w:nsid w:val="1373478C"/>
    <w:multiLevelType w:val="hybridMultilevel"/>
    <w:tmpl w:val="0F9AC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C93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F38"/>
    <w:multiLevelType w:val="hybridMultilevel"/>
    <w:tmpl w:val="414A310C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79D8"/>
    <w:multiLevelType w:val="hybridMultilevel"/>
    <w:tmpl w:val="2A3A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13647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0228E"/>
    <w:multiLevelType w:val="hybridMultilevel"/>
    <w:tmpl w:val="06B6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41FA1"/>
    <w:multiLevelType w:val="hybridMultilevel"/>
    <w:tmpl w:val="278EC41C"/>
    <w:lvl w:ilvl="0" w:tplc="A348749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DD1A4E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F7DD9"/>
    <w:multiLevelType w:val="hybridMultilevel"/>
    <w:tmpl w:val="25661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2357B8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BF6317"/>
    <w:multiLevelType w:val="hybridMultilevel"/>
    <w:tmpl w:val="FB42BD4A"/>
    <w:lvl w:ilvl="0" w:tplc="CD0CB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F493AE6"/>
    <w:multiLevelType w:val="hybridMultilevel"/>
    <w:tmpl w:val="7D5E1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21A4C"/>
    <w:multiLevelType w:val="hybridMultilevel"/>
    <w:tmpl w:val="8DFA1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13A7F"/>
    <w:multiLevelType w:val="hybridMultilevel"/>
    <w:tmpl w:val="C30EA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F3BC8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E1BE4"/>
    <w:multiLevelType w:val="hybridMultilevel"/>
    <w:tmpl w:val="C4C0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516F9"/>
    <w:multiLevelType w:val="hybridMultilevel"/>
    <w:tmpl w:val="1B305B26"/>
    <w:lvl w:ilvl="0" w:tplc="D408C8D8">
      <w:start w:val="1"/>
      <w:numFmt w:val="lowerRoman"/>
      <w:lvlText w:val="(%1)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CFB03A0"/>
    <w:multiLevelType w:val="hybridMultilevel"/>
    <w:tmpl w:val="8C701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67501D"/>
    <w:multiLevelType w:val="hybridMultilevel"/>
    <w:tmpl w:val="A648940E"/>
    <w:lvl w:ilvl="0" w:tplc="D408C8D8">
      <w:start w:val="1"/>
      <w:numFmt w:val="lowerRoman"/>
      <w:lvlText w:val="(%1)"/>
      <w:lvlJc w:val="left"/>
      <w:pPr>
        <w:ind w:left="180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4D2E7C"/>
    <w:multiLevelType w:val="hybridMultilevel"/>
    <w:tmpl w:val="015EE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CB435A"/>
    <w:multiLevelType w:val="hybridMultilevel"/>
    <w:tmpl w:val="4F5623B6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A0D28"/>
    <w:multiLevelType w:val="hybridMultilevel"/>
    <w:tmpl w:val="40020632"/>
    <w:lvl w:ilvl="0" w:tplc="280A5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660BC"/>
    <w:multiLevelType w:val="hybridMultilevel"/>
    <w:tmpl w:val="AB5A3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445BE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22705"/>
    <w:multiLevelType w:val="hybridMultilevel"/>
    <w:tmpl w:val="FADC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7"/>
  </w:num>
  <w:num w:numId="5">
    <w:abstractNumId w:val="8"/>
  </w:num>
  <w:num w:numId="6">
    <w:abstractNumId w:val="25"/>
  </w:num>
  <w:num w:numId="7">
    <w:abstractNumId w:val="23"/>
  </w:num>
  <w:num w:numId="8">
    <w:abstractNumId w:val="1"/>
  </w:num>
  <w:num w:numId="9">
    <w:abstractNumId w:val="7"/>
  </w:num>
  <w:num w:numId="10">
    <w:abstractNumId w:val="21"/>
  </w:num>
  <w:num w:numId="11">
    <w:abstractNumId w:val="26"/>
  </w:num>
  <w:num w:numId="12">
    <w:abstractNumId w:val="15"/>
  </w:num>
  <w:num w:numId="13">
    <w:abstractNumId w:val="2"/>
  </w:num>
  <w:num w:numId="14">
    <w:abstractNumId w:val="6"/>
  </w:num>
  <w:num w:numId="15">
    <w:abstractNumId w:val="17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2"/>
  </w:num>
  <w:num w:numId="21">
    <w:abstractNumId w:val="20"/>
  </w:num>
  <w:num w:numId="22">
    <w:abstractNumId w:val="28"/>
  </w:num>
  <w:num w:numId="23">
    <w:abstractNumId w:val="19"/>
  </w:num>
  <w:num w:numId="24">
    <w:abstractNumId w:val="13"/>
  </w:num>
  <w:num w:numId="25">
    <w:abstractNumId w:val="29"/>
  </w:num>
  <w:num w:numId="26">
    <w:abstractNumId w:val="22"/>
  </w:num>
  <w:num w:numId="27">
    <w:abstractNumId w:val="5"/>
  </w:num>
  <w:num w:numId="28">
    <w:abstractNumId w:val="24"/>
  </w:num>
  <w:num w:numId="29">
    <w:abstractNumId w:val="18"/>
  </w:num>
  <w:num w:numId="3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99"/>
    <w:rsid w:val="000020EC"/>
    <w:rsid w:val="0000239C"/>
    <w:rsid w:val="00005FE1"/>
    <w:rsid w:val="000070D2"/>
    <w:rsid w:val="0001277C"/>
    <w:rsid w:val="00012D25"/>
    <w:rsid w:val="00012DF8"/>
    <w:rsid w:val="000137B2"/>
    <w:rsid w:val="0001502A"/>
    <w:rsid w:val="00017930"/>
    <w:rsid w:val="00020BFA"/>
    <w:rsid w:val="0002619F"/>
    <w:rsid w:val="00032514"/>
    <w:rsid w:val="000335E0"/>
    <w:rsid w:val="00040605"/>
    <w:rsid w:val="000407B9"/>
    <w:rsid w:val="0004687A"/>
    <w:rsid w:val="00051719"/>
    <w:rsid w:val="00053E1E"/>
    <w:rsid w:val="00057342"/>
    <w:rsid w:val="00066610"/>
    <w:rsid w:val="00067A5B"/>
    <w:rsid w:val="00067CD4"/>
    <w:rsid w:val="000709F2"/>
    <w:rsid w:val="000714B5"/>
    <w:rsid w:val="00071E20"/>
    <w:rsid w:val="00072354"/>
    <w:rsid w:val="00075433"/>
    <w:rsid w:val="000817B0"/>
    <w:rsid w:val="00082D6B"/>
    <w:rsid w:val="00084331"/>
    <w:rsid w:val="00087141"/>
    <w:rsid w:val="00090030"/>
    <w:rsid w:val="00092DA8"/>
    <w:rsid w:val="00095647"/>
    <w:rsid w:val="00097812"/>
    <w:rsid w:val="000A2946"/>
    <w:rsid w:val="000A29A2"/>
    <w:rsid w:val="000A2C00"/>
    <w:rsid w:val="000A3918"/>
    <w:rsid w:val="000A3D6B"/>
    <w:rsid w:val="000A4167"/>
    <w:rsid w:val="000A6303"/>
    <w:rsid w:val="000A7757"/>
    <w:rsid w:val="000B15D6"/>
    <w:rsid w:val="000C2200"/>
    <w:rsid w:val="000C6C29"/>
    <w:rsid w:val="000D1959"/>
    <w:rsid w:val="000D1EA4"/>
    <w:rsid w:val="000D3CF0"/>
    <w:rsid w:val="000D4D22"/>
    <w:rsid w:val="000D553A"/>
    <w:rsid w:val="000D6C86"/>
    <w:rsid w:val="000E4559"/>
    <w:rsid w:val="000E4A23"/>
    <w:rsid w:val="000E67E3"/>
    <w:rsid w:val="000F4877"/>
    <w:rsid w:val="000F6F30"/>
    <w:rsid w:val="000F7B18"/>
    <w:rsid w:val="000F7B44"/>
    <w:rsid w:val="00101429"/>
    <w:rsid w:val="001035A1"/>
    <w:rsid w:val="00104F5A"/>
    <w:rsid w:val="001069BF"/>
    <w:rsid w:val="0010746F"/>
    <w:rsid w:val="00107B4C"/>
    <w:rsid w:val="001122F2"/>
    <w:rsid w:val="001146FE"/>
    <w:rsid w:val="00114C70"/>
    <w:rsid w:val="001169AF"/>
    <w:rsid w:val="00117857"/>
    <w:rsid w:val="00120AB6"/>
    <w:rsid w:val="00123D04"/>
    <w:rsid w:val="00124484"/>
    <w:rsid w:val="001258B3"/>
    <w:rsid w:val="00127D75"/>
    <w:rsid w:val="001311AF"/>
    <w:rsid w:val="00133A9F"/>
    <w:rsid w:val="00133D16"/>
    <w:rsid w:val="00134A50"/>
    <w:rsid w:val="001350F4"/>
    <w:rsid w:val="00145D4A"/>
    <w:rsid w:val="00147F5E"/>
    <w:rsid w:val="00152316"/>
    <w:rsid w:val="001534CC"/>
    <w:rsid w:val="001546DB"/>
    <w:rsid w:val="00156EC9"/>
    <w:rsid w:val="00157216"/>
    <w:rsid w:val="00164060"/>
    <w:rsid w:val="0016482A"/>
    <w:rsid w:val="00165295"/>
    <w:rsid w:val="00172A7F"/>
    <w:rsid w:val="00173274"/>
    <w:rsid w:val="001736BA"/>
    <w:rsid w:val="00176ADA"/>
    <w:rsid w:val="001776AD"/>
    <w:rsid w:val="00182F1F"/>
    <w:rsid w:val="00187439"/>
    <w:rsid w:val="00190F79"/>
    <w:rsid w:val="0019309B"/>
    <w:rsid w:val="001937FD"/>
    <w:rsid w:val="00193A94"/>
    <w:rsid w:val="001951DE"/>
    <w:rsid w:val="0019525B"/>
    <w:rsid w:val="001A033E"/>
    <w:rsid w:val="001A0D34"/>
    <w:rsid w:val="001A28CF"/>
    <w:rsid w:val="001A4F35"/>
    <w:rsid w:val="001A5794"/>
    <w:rsid w:val="001A5DC6"/>
    <w:rsid w:val="001A62AD"/>
    <w:rsid w:val="001A6ABA"/>
    <w:rsid w:val="001A7BC4"/>
    <w:rsid w:val="001B0571"/>
    <w:rsid w:val="001B360A"/>
    <w:rsid w:val="001B763C"/>
    <w:rsid w:val="001C0361"/>
    <w:rsid w:val="001C0F14"/>
    <w:rsid w:val="001C15D0"/>
    <w:rsid w:val="001C1C3F"/>
    <w:rsid w:val="001C2A2D"/>
    <w:rsid w:val="001D10E7"/>
    <w:rsid w:val="001D39DA"/>
    <w:rsid w:val="001D6CB8"/>
    <w:rsid w:val="001F0BD7"/>
    <w:rsid w:val="001F17E6"/>
    <w:rsid w:val="001F21F1"/>
    <w:rsid w:val="001F3305"/>
    <w:rsid w:val="001F4D0A"/>
    <w:rsid w:val="0020390E"/>
    <w:rsid w:val="00204692"/>
    <w:rsid w:val="00204ED7"/>
    <w:rsid w:val="00204F81"/>
    <w:rsid w:val="00205BC0"/>
    <w:rsid w:val="00211976"/>
    <w:rsid w:val="00215561"/>
    <w:rsid w:val="00217A07"/>
    <w:rsid w:val="00217F37"/>
    <w:rsid w:val="0022075A"/>
    <w:rsid w:val="002216ED"/>
    <w:rsid w:val="00221D0B"/>
    <w:rsid w:val="00222D3D"/>
    <w:rsid w:val="00223628"/>
    <w:rsid w:val="00223E64"/>
    <w:rsid w:val="00231B89"/>
    <w:rsid w:val="00237CEE"/>
    <w:rsid w:val="0024521C"/>
    <w:rsid w:val="002539E7"/>
    <w:rsid w:val="002539F9"/>
    <w:rsid w:val="002609E5"/>
    <w:rsid w:val="00261A3C"/>
    <w:rsid w:val="00264E5B"/>
    <w:rsid w:val="002674AC"/>
    <w:rsid w:val="00272112"/>
    <w:rsid w:val="002737B4"/>
    <w:rsid w:val="002778C2"/>
    <w:rsid w:val="0029050C"/>
    <w:rsid w:val="0029068A"/>
    <w:rsid w:val="00291CD9"/>
    <w:rsid w:val="00291F2F"/>
    <w:rsid w:val="002949C2"/>
    <w:rsid w:val="002A01F0"/>
    <w:rsid w:val="002A0962"/>
    <w:rsid w:val="002A0ABC"/>
    <w:rsid w:val="002B0243"/>
    <w:rsid w:val="002B118B"/>
    <w:rsid w:val="002B64FF"/>
    <w:rsid w:val="002C2730"/>
    <w:rsid w:val="002C472A"/>
    <w:rsid w:val="002C4E18"/>
    <w:rsid w:val="002C5FD2"/>
    <w:rsid w:val="002C6F8E"/>
    <w:rsid w:val="002C7737"/>
    <w:rsid w:val="002D19D2"/>
    <w:rsid w:val="002D1FC3"/>
    <w:rsid w:val="002D20DB"/>
    <w:rsid w:val="002D51B6"/>
    <w:rsid w:val="002D5CE3"/>
    <w:rsid w:val="002D736E"/>
    <w:rsid w:val="002E3DE7"/>
    <w:rsid w:val="002F5B40"/>
    <w:rsid w:val="002F739C"/>
    <w:rsid w:val="002F7C5D"/>
    <w:rsid w:val="003027CE"/>
    <w:rsid w:val="003040CA"/>
    <w:rsid w:val="00306BBD"/>
    <w:rsid w:val="003071BE"/>
    <w:rsid w:val="00311FA9"/>
    <w:rsid w:val="00315979"/>
    <w:rsid w:val="0031656B"/>
    <w:rsid w:val="00316A4D"/>
    <w:rsid w:val="003216FE"/>
    <w:rsid w:val="00327AA9"/>
    <w:rsid w:val="00335712"/>
    <w:rsid w:val="00336591"/>
    <w:rsid w:val="00337DE1"/>
    <w:rsid w:val="003402A4"/>
    <w:rsid w:val="003413A5"/>
    <w:rsid w:val="003434BE"/>
    <w:rsid w:val="003437E3"/>
    <w:rsid w:val="00344ECA"/>
    <w:rsid w:val="003545FF"/>
    <w:rsid w:val="003551ED"/>
    <w:rsid w:val="00360B53"/>
    <w:rsid w:val="00361BC5"/>
    <w:rsid w:val="00361CCA"/>
    <w:rsid w:val="0036268B"/>
    <w:rsid w:val="00362B7C"/>
    <w:rsid w:val="0036525F"/>
    <w:rsid w:val="003656AB"/>
    <w:rsid w:val="00366C40"/>
    <w:rsid w:val="00367F0E"/>
    <w:rsid w:val="003764B4"/>
    <w:rsid w:val="00382864"/>
    <w:rsid w:val="003840F0"/>
    <w:rsid w:val="00384F9F"/>
    <w:rsid w:val="003877A7"/>
    <w:rsid w:val="00391369"/>
    <w:rsid w:val="00392FEC"/>
    <w:rsid w:val="003949DF"/>
    <w:rsid w:val="003A39F0"/>
    <w:rsid w:val="003A7388"/>
    <w:rsid w:val="003B0AC2"/>
    <w:rsid w:val="003B1A95"/>
    <w:rsid w:val="003B38F2"/>
    <w:rsid w:val="003B3C73"/>
    <w:rsid w:val="003B430C"/>
    <w:rsid w:val="003B4891"/>
    <w:rsid w:val="003B6991"/>
    <w:rsid w:val="003D0F95"/>
    <w:rsid w:val="003D20EE"/>
    <w:rsid w:val="003D2A8D"/>
    <w:rsid w:val="003D2DBA"/>
    <w:rsid w:val="003D5BD6"/>
    <w:rsid w:val="003D5F08"/>
    <w:rsid w:val="003D6080"/>
    <w:rsid w:val="003D6CB2"/>
    <w:rsid w:val="003E0CC8"/>
    <w:rsid w:val="003E2BFD"/>
    <w:rsid w:val="003E6538"/>
    <w:rsid w:val="003E6CDB"/>
    <w:rsid w:val="003E7DE2"/>
    <w:rsid w:val="003F73D8"/>
    <w:rsid w:val="00401B7E"/>
    <w:rsid w:val="004020C7"/>
    <w:rsid w:val="004032FD"/>
    <w:rsid w:val="00405651"/>
    <w:rsid w:val="004061C4"/>
    <w:rsid w:val="00406FF4"/>
    <w:rsid w:val="00411D84"/>
    <w:rsid w:val="00414FDF"/>
    <w:rsid w:val="004161F9"/>
    <w:rsid w:val="0041637F"/>
    <w:rsid w:val="0041700F"/>
    <w:rsid w:val="0041762E"/>
    <w:rsid w:val="00420002"/>
    <w:rsid w:val="00421E56"/>
    <w:rsid w:val="00422990"/>
    <w:rsid w:val="00423E48"/>
    <w:rsid w:val="004319FE"/>
    <w:rsid w:val="00434BF2"/>
    <w:rsid w:val="00435707"/>
    <w:rsid w:val="004439AB"/>
    <w:rsid w:val="004505F4"/>
    <w:rsid w:val="00452090"/>
    <w:rsid w:val="0045763B"/>
    <w:rsid w:val="00460541"/>
    <w:rsid w:val="00464398"/>
    <w:rsid w:val="00465A21"/>
    <w:rsid w:val="004709D6"/>
    <w:rsid w:val="00472F08"/>
    <w:rsid w:val="00474211"/>
    <w:rsid w:val="0047431D"/>
    <w:rsid w:val="004769D3"/>
    <w:rsid w:val="00477171"/>
    <w:rsid w:val="00477FB3"/>
    <w:rsid w:val="004808B1"/>
    <w:rsid w:val="00481CCF"/>
    <w:rsid w:val="00481EFA"/>
    <w:rsid w:val="00483443"/>
    <w:rsid w:val="004836D3"/>
    <w:rsid w:val="0048659F"/>
    <w:rsid w:val="0049092E"/>
    <w:rsid w:val="00492C1D"/>
    <w:rsid w:val="004937F3"/>
    <w:rsid w:val="00496BFA"/>
    <w:rsid w:val="0049700A"/>
    <w:rsid w:val="00497033"/>
    <w:rsid w:val="00497D6D"/>
    <w:rsid w:val="004A19EC"/>
    <w:rsid w:val="004A41E5"/>
    <w:rsid w:val="004A7467"/>
    <w:rsid w:val="004B39CD"/>
    <w:rsid w:val="004B5572"/>
    <w:rsid w:val="004B59F5"/>
    <w:rsid w:val="004C0754"/>
    <w:rsid w:val="004C1BB6"/>
    <w:rsid w:val="004D10F1"/>
    <w:rsid w:val="004D2B79"/>
    <w:rsid w:val="004D2BD8"/>
    <w:rsid w:val="004D2CFC"/>
    <w:rsid w:val="004D49F6"/>
    <w:rsid w:val="004D5318"/>
    <w:rsid w:val="004E0F2D"/>
    <w:rsid w:val="004E16CB"/>
    <w:rsid w:val="004E3E35"/>
    <w:rsid w:val="004E5907"/>
    <w:rsid w:val="004F5E5C"/>
    <w:rsid w:val="004F790E"/>
    <w:rsid w:val="0050072E"/>
    <w:rsid w:val="005011D2"/>
    <w:rsid w:val="005070A0"/>
    <w:rsid w:val="005075C1"/>
    <w:rsid w:val="00510F82"/>
    <w:rsid w:val="005117E7"/>
    <w:rsid w:val="00513990"/>
    <w:rsid w:val="00521AF8"/>
    <w:rsid w:val="00521ED5"/>
    <w:rsid w:val="00522A28"/>
    <w:rsid w:val="00522E01"/>
    <w:rsid w:val="00524389"/>
    <w:rsid w:val="00526596"/>
    <w:rsid w:val="00526873"/>
    <w:rsid w:val="00527A13"/>
    <w:rsid w:val="0053140C"/>
    <w:rsid w:val="00531F5A"/>
    <w:rsid w:val="005328E1"/>
    <w:rsid w:val="00534323"/>
    <w:rsid w:val="00535A1B"/>
    <w:rsid w:val="0053687E"/>
    <w:rsid w:val="00537AFA"/>
    <w:rsid w:val="005420F1"/>
    <w:rsid w:val="0054453E"/>
    <w:rsid w:val="005463C3"/>
    <w:rsid w:val="00551AAC"/>
    <w:rsid w:val="00554F61"/>
    <w:rsid w:val="00555E42"/>
    <w:rsid w:val="005566AA"/>
    <w:rsid w:val="0056133B"/>
    <w:rsid w:val="00562111"/>
    <w:rsid w:val="00564980"/>
    <w:rsid w:val="00564E4D"/>
    <w:rsid w:val="005657EA"/>
    <w:rsid w:val="0056735D"/>
    <w:rsid w:val="00567729"/>
    <w:rsid w:val="00571667"/>
    <w:rsid w:val="00571CF7"/>
    <w:rsid w:val="00572B2B"/>
    <w:rsid w:val="00574F5B"/>
    <w:rsid w:val="00576197"/>
    <w:rsid w:val="00576675"/>
    <w:rsid w:val="005778C5"/>
    <w:rsid w:val="00577D7E"/>
    <w:rsid w:val="0058061C"/>
    <w:rsid w:val="005905F6"/>
    <w:rsid w:val="00591DC3"/>
    <w:rsid w:val="00592726"/>
    <w:rsid w:val="00593711"/>
    <w:rsid w:val="00594412"/>
    <w:rsid w:val="00595030"/>
    <w:rsid w:val="00596F1A"/>
    <w:rsid w:val="005A1CA3"/>
    <w:rsid w:val="005A614F"/>
    <w:rsid w:val="005A6BE0"/>
    <w:rsid w:val="005B1CD8"/>
    <w:rsid w:val="005B669D"/>
    <w:rsid w:val="005C0973"/>
    <w:rsid w:val="005C3959"/>
    <w:rsid w:val="005D077A"/>
    <w:rsid w:val="005D2DE0"/>
    <w:rsid w:val="005D4601"/>
    <w:rsid w:val="005D51F3"/>
    <w:rsid w:val="005D665E"/>
    <w:rsid w:val="005E115C"/>
    <w:rsid w:val="005E1D31"/>
    <w:rsid w:val="005E3FDA"/>
    <w:rsid w:val="005E573A"/>
    <w:rsid w:val="005E5D84"/>
    <w:rsid w:val="005F19A4"/>
    <w:rsid w:val="005F43B9"/>
    <w:rsid w:val="006013AB"/>
    <w:rsid w:val="00603D3C"/>
    <w:rsid w:val="00604971"/>
    <w:rsid w:val="00604F69"/>
    <w:rsid w:val="00605DB7"/>
    <w:rsid w:val="0061084E"/>
    <w:rsid w:val="00610AC0"/>
    <w:rsid w:val="00610E1F"/>
    <w:rsid w:val="00615290"/>
    <w:rsid w:val="00616FE2"/>
    <w:rsid w:val="0062100C"/>
    <w:rsid w:val="0062200E"/>
    <w:rsid w:val="006222EE"/>
    <w:rsid w:val="00622799"/>
    <w:rsid w:val="0062443F"/>
    <w:rsid w:val="00625149"/>
    <w:rsid w:val="006300B3"/>
    <w:rsid w:val="00636E62"/>
    <w:rsid w:val="006376B0"/>
    <w:rsid w:val="006377A5"/>
    <w:rsid w:val="00641D30"/>
    <w:rsid w:val="00642630"/>
    <w:rsid w:val="00644C4D"/>
    <w:rsid w:val="00650B88"/>
    <w:rsid w:val="00650C63"/>
    <w:rsid w:val="0065400F"/>
    <w:rsid w:val="00656832"/>
    <w:rsid w:val="00656DE7"/>
    <w:rsid w:val="0066052E"/>
    <w:rsid w:val="006623AD"/>
    <w:rsid w:val="0067062E"/>
    <w:rsid w:val="006770FD"/>
    <w:rsid w:val="00677C38"/>
    <w:rsid w:val="0068064B"/>
    <w:rsid w:val="0068304C"/>
    <w:rsid w:val="00684D76"/>
    <w:rsid w:val="00685B00"/>
    <w:rsid w:val="006906DF"/>
    <w:rsid w:val="00690848"/>
    <w:rsid w:val="00692A75"/>
    <w:rsid w:val="006936F3"/>
    <w:rsid w:val="006944B9"/>
    <w:rsid w:val="00695CDF"/>
    <w:rsid w:val="006A1892"/>
    <w:rsid w:val="006A2513"/>
    <w:rsid w:val="006A2614"/>
    <w:rsid w:val="006A2FC3"/>
    <w:rsid w:val="006A381E"/>
    <w:rsid w:val="006A68EE"/>
    <w:rsid w:val="006A6DEA"/>
    <w:rsid w:val="006B3EA6"/>
    <w:rsid w:val="006C0FD2"/>
    <w:rsid w:val="006C5403"/>
    <w:rsid w:val="006C67D1"/>
    <w:rsid w:val="006C7BAF"/>
    <w:rsid w:val="006D086C"/>
    <w:rsid w:val="006D1E62"/>
    <w:rsid w:val="006D4CBE"/>
    <w:rsid w:val="006D5542"/>
    <w:rsid w:val="006E00BF"/>
    <w:rsid w:val="006E0E8F"/>
    <w:rsid w:val="006E107B"/>
    <w:rsid w:val="006E3284"/>
    <w:rsid w:val="006E7141"/>
    <w:rsid w:val="006E74A3"/>
    <w:rsid w:val="006E789C"/>
    <w:rsid w:val="006F0F96"/>
    <w:rsid w:val="006F1E11"/>
    <w:rsid w:val="006F3323"/>
    <w:rsid w:val="006F3B09"/>
    <w:rsid w:val="006F54C0"/>
    <w:rsid w:val="006F7B53"/>
    <w:rsid w:val="00702D43"/>
    <w:rsid w:val="00703B71"/>
    <w:rsid w:val="007044AF"/>
    <w:rsid w:val="007047B0"/>
    <w:rsid w:val="00705193"/>
    <w:rsid w:val="007062BE"/>
    <w:rsid w:val="007107A8"/>
    <w:rsid w:val="00710D46"/>
    <w:rsid w:val="007142B0"/>
    <w:rsid w:val="0071699F"/>
    <w:rsid w:val="00717BA4"/>
    <w:rsid w:val="007206DE"/>
    <w:rsid w:val="007234B8"/>
    <w:rsid w:val="00723925"/>
    <w:rsid w:val="00724BBA"/>
    <w:rsid w:val="00724E20"/>
    <w:rsid w:val="00727997"/>
    <w:rsid w:val="00731FF4"/>
    <w:rsid w:val="007329A0"/>
    <w:rsid w:val="0073309F"/>
    <w:rsid w:val="007340DB"/>
    <w:rsid w:val="007349E6"/>
    <w:rsid w:val="00740116"/>
    <w:rsid w:val="00741DEB"/>
    <w:rsid w:val="00743615"/>
    <w:rsid w:val="00743C77"/>
    <w:rsid w:val="00744CB3"/>
    <w:rsid w:val="007454B6"/>
    <w:rsid w:val="0074652C"/>
    <w:rsid w:val="00747D9A"/>
    <w:rsid w:val="007504A4"/>
    <w:rsid w:val="007509C5"/>
    <w:rsid w:val="007510F6"/>
    <w:rsid w:val="0075264C"/>
    <w:rsid w:val="007538DD"/>
    <w:rsid w:val="0076501B"/>
    <w:rsid w:val="007656A2"/>
    <w:rsid w:val="00765F73"/>
    <w:rsid w:val="00771B0B"/>
    <w:rsid w:val="0077382F"/>
    <w:rsid w:val="007738B4"/>
    <w:rsid w:val="00775334"/>
    <w:rsid w:val="00776259"/>
    <w:rsid w:val="00781262"/>
    <w:rsid w:val="007814A3"/>
    <w:rsid w:val="00782006"/>
    <w:rsid w:val="00790C63"/>
    <w:rsid w:val="007927FD"/>
    <w:rsid w:val="0079378D"/>
    <w:rsid w:val="0079393C"/>
    <w:rsid w:val="00793A31"/>
    <w:rsid w:val="00793A6F"/>
    <w:rsid w:val="00794177"/>
    <w:rsid w:val="00794231"/>
    <w:rsid w:val="007A191E"/>
    <w:rsid w:val="007A1C1E"/>
    <w:rsid w:val="007A2A83"/>
    <w:rsid w:val="007A3FAF"/>
    <w:rsid w:val="007A4824"/>
    <w:rsid w:val="007A4994"/>
    <w:rsid w:val="007A4B5C"/>
    <w:rsid w:val="007A4C57"/>
    <w:rsid w:val="007A5AF0"/>
    <w:rsid w:val="007A7F77"/>
    <w:rsid w:val="007B56BD"/>
    <w:rsid w:val="007B662D"/>
    <w:rsid w:val="007B7AD5"/>
    <w:rsid w:val="007C04F1"/>
    <w:rsid w:val="007C06BC"/>
    <w:rsid w:val="007C112E"/>
    <w:rsid w:val="007D1DB8"/>
    <w:rsid w:val="007D298B"/>
    <w:rsid w:val="007D4A9E"/>
    <w:rsid w:val="007D4D29"/>
    <w:rsid w:val="007D5D21"/>
    <w:rsid w:val="007D64FC"/>
    <w:rsid w:val="007D74C8"/>
    <w:rsid w:val="007E0B56"/>
    <w:rsid w:val="007E279F"/>
    <w:rsid w:val="007E5643"/>
    <w:rsid w:val="007E66D1"/>
    <w:rsid w:val="007F0483"/>
    <w:rsid w:val="007F1EF2"/>
    <w:rsid w:val="007F6456"/>
    <w:rsid w:val="007F6DD2"/>
    <w:rsid w:val="00806451"/>
    <w:rsid w:val="0081193C"/>
    <w:rsid w:val="008155F8"/>
    <w:rsid w:val="00816BA7"/>
    <w:rsid w:val="00821D76"/>
    <w:rsid w:val="00822105"/>
    <w:rsid w:val="00825858"/>
    <w:rsid w:val="00832AD9"/>
    <w:rsid w:val="0083508E"/>
    <w:rsid w:val="008366FD"/>
    <w:rsid w:val="008376D0"/>
    <w:rsid w:val="00841D81"/>
    <w:rsid w:val="008439E3"/>
    <w:rsid w:val="00844E63"/>
    <w:rsid w:val="00847E0E"/>
    <w:rsid w:val="00850DDF"/>
    <w:rsid w:val="00855809"/>
    <w:rsid w:val="00864A4F"/>
    <w:rsid w:val="00871578"/>
    <w:rsid w:val="00871F43"/>
    <w:rsid w:val="00872BBA"/>
    <w:rsid w:val="00876D68"/>
    <w:rsid w:val="00876E7C"/>
    <w:rsid w:val="00881811"/>
    <w:rsid w:val="00881ED5"/>
    <w:rsid w:val="00886779"/>
    <w:rsid w:val="008872E2"/>
    <w:rsid w:val="00891578"/>
    <w:rsid w:val="00893007"/>
    <w:rsid w:val="00895EED"/>
    <w:rsid w:val="00895EF2"/>
    <w:rsid w:val="008979B1"/>
    <w:rsid w:val="008A5025"/>
    <w:rsid w:val="008A5480"/>
    <w:rsid w:val="008A5E9F"/>
    <w:rsid w:val="008B1D16"/>
    <w:rsid w:val="008B2D5D"/>
    <w:rsid w:val="008B3E4F"/>
    <w:rsid w:val="008B69F5"/>
    <w:rsid w:val="008C0290"/>
    <w:rsid w:val="008C09D6"/>
    <w:rsid w:val="008C0BE8"/>
    <w:rsid w:val="008C0CA3"/>
    <w:rsid w:val="008C1177"/>
    <w:rsid w:val="008C1E07"/>
    <w:rsid w:val="008C3A25"/>
    <w:rsid w:val="008C50EE"/>
    <w:rsid w:val="008C7A30"/>
    <w:rsid w:val="008C7D74"/>
    <w:rsid w:val="008D3785"/>
    <w:rsid w:val="008D6C35"/>
    <w:rsid w:val="008D7FD4"/>
    <w:rsid w:val="008E0211"/>
    <w:rsid w:val="008E057A"/>
    <w:rsid w:val="008E2B21"/>
    <w:rsid w:val="008E359E"/>
    <w:rsid w:val="008E3A98"/>
    <w:rsid w:val="008E43F5"/>
    <w:rsid w:val="008E6B15"/>
    <w:rsid w:val="008F2E98"/>
    <w:rsid w:val="008F408D"/>
    <w:rsid w:val="008F67D3"/>
    <w:rsid w:val="00901CB3"/>
    <w:rsid w:val="00902130"/>
    <w:rsid w:val="00902A17"/>
    <w:rsid w:val="00906D05"/>
    <w:rsid w:val="00910094"/>
    <w:rsid w:val="00912C75"/>
    <w:rsid w:val="00913D04"/>
    <w:rsid w:val="00916483"/>
    <w:rsid w:val="009174F3"/>
    <w:rsid w:val="00917B07"/>
    <w:rsid w:val="00917E41"/>
    <w:rsid w:val="00920DB7"/>
    <w:rsid w:val="00920E54"/>
    <w:rsid w:val="0092315A"/>
    <w:rsid w:val="009242F4"/>
    <w:rsid w:val="0093023C"/>
    <w:rsid w:val="009302FF"/>
    <w:rsid w:val="00930770"/>
    <w:rsid w:val="00933C18"/>
    <w:rsid w:val="00935615"/>
    <w:rsid w:val="009507BB"/>
    <w:rsid w:val="00953533"/>
    <w:rsid w:val="00954723"/>
    <w:rsid w:val="00955759"/>
    <w:rsid w:val="00956730"/>
    <w:rsid w:val="00957755"/>
    <w:rsid w:val="00960AF2"/>
    <w:rsid w:val="00960C28"/>
    <w:rsid w:val="00960DFA"/>
    <w:rsid w:val="00962A21"/>
    <w:rsid w:val="00964FEC"/>
    <w:rsid w:val="00966CA8"/>
    <w:rsid w:val="009730B0"/>
    <w:rsid w:val="009735E8"/>
    <w:rsid w:val="00973705"/>
    <w:rsid w:val="00974069"/>
    <w:rsid w:val="0097525D"/>
    <w:rsid w:val="00976651"/>
    <w:rsid w:val="00980B1A"/>
    <w:rsid w:val="009866B6"/>
    <w:rsid w:val="00987496"/>
    <w:rsid w:val="0099213D"/>
    <w:rsid w:val="009925B9"/>
    <w:rsid w:val="009A1CB1"/>
    <w:rsid w:val="009A2493"/>
    <w:rsid w:val="009A47A8"/>
    <w:rsid w:val="009A4873"/>
    <w:rsid w:val="009A5713"/>
    <w:rsid w:val="009A65FD"/>
    <w:rsid w:val="009B2861"/>
    <w:rsid w:val="009B37E9"/>
    <w:rsid w:val="009B49CC"/>
    <w:rsid w:val="009B554B"/>
    <w:rsid w:val="009B7E02"/>
    <w:rsid w:val="009C18DC"/>
    <w:rsid w:val="009C2C86"/>
    <w:rsid w:val="009C5447"/>
    <w:rsid w:val="009C7F31"/>
    <w:rsid w:val="009D02B1"/>
    <w:rsid w:val="009D1C93"/>
    <w:rsid w:val="009D2C06"/>
    <w:rsid w:val="009D3B23"/>
    <w:rsid w:val="009D6DA6"/>
    <w:rsid w:val="009E1500"/>
    <w:rsid w:val="009E180B"/>
    <w:rsid w:val="009F28DC"/>
    <w:rsid w:val="009F2DA7"/>
    <w:rsid w:val="009F63E7"/>
    <w:rsid w:val="009F6D7A"/>
    <w:rsid w:val="009F7020"/>
    <w:rsid w:val="009F77D3"/>
    <w:rsid w:val="00A00830"/>
    <w:rsid w:val="00A04721"/>
    <w:rsid w:val="00A052E8"/>
    <w:rsid w:val="00A10AA2"/>
    <w:rsid w:val="00A13BE5"/>
    <w:rsid w:val="00A15412"/>
    <w:rsid w:val="00A176A6"/>
    <w:rsid w:val="00A17E18"/>
    <w:rsid w:val="00A236EA"/>
    <w:rsid w:val="00A23D3B"/>
    <w:rsid w:val="00A23DC8"/>
    <w:rsid w:val="00A23F8C"/>
    <w:rsid w:val="00A26116"/>
    <w:rsid w:val="00A30759"/>
    <w:rsid w:val="00A30BF9"/>
    <w:rsid w:val="00A339B1"/>
    <w:rsid w:val="00A37452"/>
    <w:rsid w:val="00A4040F"/>
    <w:rsid w:val="00A40804"/>
    <w:rsid w:val="00A40C06"/>
    <w:rsid w:val="00A4294D"/>
    <w:rsid w:val="00A4343C"/>
    <w:rsid w:val="00A45285"/>
    <w:rsid w:val="00A4679E"/>
    <w:rsid w:val="00A50AB7"/>
    <w:rsid w:val="00A512C7"/>
    <w:rsid w:val="00A51BEF"/>
    <w:rsid w:val="00A538C6"/>
    <w:rsid w:val="00A55CA4"/>
    <w:rsid w:val="00A5645B"/>
    <w:rsid w:val="00A56885"/>
    <w:rsid w:val="00A61E31"/>
    <w:rsid w:val="00A632B9"/>
    <w:rsid w:val="00A640FB"/>
    <w:rsid w:val="00A654E8"/>
    <w:rsid w:val="00A66568"/>
    <w:rsid w:val="00A66BC8"/>
    <w:rsid w:val="00A70FB6"/>
    <w:rsid w:val="00A72B5A"/>
    <w:rsid w:val="00A74671"/>
    <w:rsid w:val="00A75506"/>
    <w:rsid w:val="00A769EB"/>
    <w:rsid w:val="00A802D7"/>
    <w:rsid w:val="00A825AE"/>
    <w:rsid w:val="00A82A0F"/>
    <w:rsid w:val="00A85782"/>
    <w:rsid w:val="00A94FC2"/>
    <w:rsid w:val="00A97292"/>
    <w:rsid w:val="00AA059C"/>
    <w:rsid w:val="00AA0DF2"/>
    <w:rsid w:val="00AA1425"/>
    <w:rsid w:val="00AA20E3"/>
    <w:rsid w:val="00AA4311"/>
    <w:rsid w:val="00AA4E1D"/>
    <w:rsid w:val="00AA748D"/>
    <w:rsid w:val="00AB06E9"/>
    <w:rsid w:val="00AB1259"/>
    <w:rsid w:val="00AB180C"/>
    <w:rsid w:val="00AB5611"/>
    <w:rsid w:val="00AB5620"/>
    <w:rsid w:val="00AB6003"/>
    <w:rsid w:val="00AC6B59"/>
    <w:rsid w:val="00AD1480"/>
    <w:rsid w:val="00AD2DC6"/>
    <w:rsid w:val="00AD3DB1"/>
    <w:rsid w:val="00AD53CE"/>
    <w:rsid w:val="00AD6702"/>
    <w:rsid w:val="00AE069D"/>
    <w:rsid w:val="00AE0832"/>
    <w:rsid w:val="00AE1A49"/>
    <w:rsid w:val="00AE2512"/>
    <w:rsid w:val="00AE2672"/>
    <w:rsid w:val="00AE3F60"/>
    <w:rsid w:val="00AE6F93"/>
    <w:rsid w:val="00AF0C65"/>
    <w:rsid w:val="00AF2CC0"/>
    <w:rsid w:val="00AF3657"/>
    <w:rsid w:val="00AF6021"/>
    <w:rsid w:val="00AF6536"/>
    <w:rsid w:val="00B00B91"/>
    <w:rsid w:val="00B0267E"/>
    <w:rsid w:val="00B04994"/>
    <w:rsid w:val="00B0605B"/>
    <w:rsid w:val="00B10BD9"/>
    <w:rsid w:val="00B11E94"/>
    <w:rsid w:val="00B15342"/>
    <w:rsid w:val="00B15607"/>
    <w:rsid w:val="00B162D3"/>
    <w:rsid w:val="00B209C0"/>
    <w:rsid w:val="00B215B6"/>
    <w:rsid w:val="00B226C4"/>
    <w:rsid w:val="00B23CC7"/>
    <w:rsid w:val="00B27E26"/>
    <w:rsid w:val="00B3007E"/>
    <w:rsid w:val="00B3284B"/>
    <w:rsid w:val="00B36F6F"/>
    <w:rsid w:val="00B37094"/>
    <w:rsid w:val="00B42682"/>
    <w:rsid w:val="00B43EB2"/>
    <w:rsid w:val="00B446F8"/>
    <w:rsid w:val="00B44C94"/>
    <w:rsid w:val="00B523D9"/>
    <w:rsid w:val="00B541A1"/>
    <w:rsid w:val="00B55664"/>
    <w:rsid w:val="00B6597A"/>
    <w:rsid w:val="00B663FE"/>
    <w:rsid w:val="00B67A79"/>
    <w:rsid w:val="00B76C37"/>
    <w:rsid w:val="00B82222"/>
    <w:rsid w:val="00B8504D"/>
    <w:rsid w:val="00B86750"/>
    <w:rsid w:val="00B87178"/>
    <w:rsid w:val="00B90415"/>
    <w:rsid w:val="00B9112A"/>
    <w:rsid w:val="00B931BD"/>
    <w:rsid w:val="00B93800"/>
    <w:rsid w:val="00B93984"/>
    <w:rsid w:val="00B9426A"/>
    <w:rsid w:val="00B96803"/>
    <w:rsid w:val="00B979FE"/>
    <w:rsid w:val="00B97EE4"/>
    <w:rsid w:val="00BA0242"/>
    <w:rsid w:val="00BA1457"/>
    <w:rsid w:val="00BA1C4E"/>
    <w:rsid w:val="00BB3D39"/>
    <w:rsid w:val="00BB4C05"/>
    <w:rsid w:val="00BB4F97"/>
    <w:rsid w:val="00BB6D29"/>
    <w:rsid w:val="00BB71EF"/>
    <w:rsid w:val="00BC2193"/>
    <w:rsid w:val="00BC275C"/>
    <w:rsid w:val="00BC33B0"/>
    <w:rsid w:val="00BC6C4A"/>
    <w:rsid w:val="00BD0D2F"/>
    <w:rsid w:val="00BD31F6"/>
    <w:rsid w:val="00BD62FA"/>
    <w:rsid w:val="00BD751C"/>
    <w:rsid w:val="00BE1C95"/>
    <w:rsid w:val="00BE2C92"/>
    <w:rsid w:val="00BF0DE8"/>
    <w:rsid w:val="00BF1234"/>
    <w:rsid w:val="00BF1B6C"/>
    <w:rsid w:val="00BF1E5E"/>
    <w:rsid w:val="00BF3A1A"/>
    <w:rsid w:val="00BF64CB"/>
    <w:rsid w:val="00BF656C"/>
    <w:rsid w:val="00C00F80"/>
    <w:rsid w:val="00C041BB"/>
    <w:rsid w:val="00C049B5"/>
    <w:rsid w:val="00C04AE0"/>
    <w:rsid w:val="00C050A3"/>
    <w:rsid w:val="00C055B4"/>
    <w:rsid w:val="00C139AD"/>
    <w:rsid w:val="00C13A43"/>
    <w:rsid w:val="00C177E1"/>
    <w:rsid w:val="00C17DE4"/>
    <w:rsid w:val="00C23F9F"/>
    <w:rsid w:val="00C26966"/>
    <w:rsid w:val="00C27047"/>
    <w:rsid w:val="00C279E2"/>
    <w:rsid w:val="00C27F3E"/>
    <w:rsid w:val="00C31AB6"/>
    <w:rsid w:val="00C3305D"/>
    <w:rsid w:val="00C331EB"/>
    <w:rsid w:val="00C37381"/>
    <w:rsid w:val="00C378F4"/>
    <w:rsid w:val="00C40878"/>
    <w:rsid w:val="00C43FEE"/>
    <w:rsid w:val="00C45040"/>
    <w:rsid w:val="00C464DD"/>
    <w:rsid w:val="00C476BE"/>
    <w:rsid w:val="00C5350F"/>
    <w:rsid w:val="00C55E9B"/>
    <w:rsid w:val="00C55F75"/>
    <w:rsid w:val="00C57220"/>
    <w:rsid w:val="00C63E3B"/>
    <w:rsid w:val="00C64A51"/>
    <w:rsid w:val="00C67D7A"/>
    <w:rsid w:val="00C67E36"/>
    <w:rsid w:val="00C7168B"/>
    <w:rsid w:val="00C7176C"/>
    <w:rsid w:val="00C71DC5"/>
    <w:rsid w:val="00C73D36"/>
    <w:rsid w:val="00C763BB"/>
    <w:rsid w:val="00C84D77"/>
    <w:rsid w:val="00C86090"/>
    <w:rsid w:val="00C870E4"/>
    <w:rsid w:val="00C90A71"/>
    <w:rsid w:val="00C91FB7"/>
    <w:rsid w:val="00C9397F"/>
    <w:rsid w:val="00C94E4E"/>
    <w:rsid w:val="00C95FE8"/>
    <w:rsid w:val="00CA0DBA"/>
    <w:rsid w:val="00CA12A0"/>
    <w:rsid w:val="00CA350A"/>
    <w:rsid w:val="00CA4A64"/>
    <w:rsid w:val="00CA5F18"/>
    <w:rsid w:val="00CA6F35"/>
    <w:rsid w:val="00CB1420"/>
    <w:rsid w:val="00CB20CE"/>
    <w:rsid w:val="00CB57E6"/>
    <w:rsid w:val="00CC0120"/>
    <w:rsid w:val="00CC2CE7"/>
    <w:rsid w:val="00CC3AB4"/>
    <w:rsid w:val="00CC4D80"/>
    <w:rsid w:val="00CC66BF"/>
    <w:rsid w:val="00CC6D5C"/>
    <w:rsid w:val="00CD0719"/>
    <w:rsid w:val="00CD281F"/>
    <w:rsid w:val="00CD4863"/>
    <w:rsid w:val="00CD646E"/>
    <w:rsid w:val="00CD73B6"/>
    <w:rsid w:val="00CE248D"/>
    <w:rsid w:val="00CE3252"/>
    <w:rsid w:val="00CE3D85"/>
    <w:rsid w:val="00CE48C5"/>
    <w:rsid w:val="00CF4725"/>
    <w:rsid w:val="00CF4D29"/>
    <w:rsid w:val="00CF6FE4"/>
    <w:rsid w:val="00CF7226"/>
    <w:rsid w:val="00D02AD2"/>
    <w:rsid w:val="00D03230"/>
    <w:rsid w:val="00D04F5A"/>
    <w:rsid w:val="00D0504D"/>
    <w:rsid w:val="00D06B0E"/>
    <w:rsid w:val="00D074D7"/>
    <w:rsid w:val="00D15748"/>
    <w:rsid w:val="00D17122"/>
    <w:rsid w:val="00D225CA"/>
    <w:rsid w:val="00D25D01"/>
    <w:rsid w:val="00D31BB2"/>
    <w:rsid w:val="00D31D65"/>
    <w:rsid w:val="00D34E4B"/>
    <w:rsid w:val="00D34E4D"/>
    <w:rsid w:val="00D35405"/>
    <w:rsid w:val="00D4065A"/>
    <w:rsid w:val="00D40944"/>
    <w:rsid w:val="00D42C27"/>
    <w:rsid w:val="00D4311F"/>
    <w:rsid w:val="00D443F9"/>
    <w:rsid w:val="00D45359"/>
    <w:rsid w:val="00D454AD"/>
    <w:rsid w:val="00D50CDB"/>
    <w:rsid w:val="00D53EFD"/>
    <w:rsid w:val="00D55216"/>
    <w:rsid w:val="00D56DDE"/>
    <w:rsid w:val="00D56EC2"/>
    <w:rsid w:val="00D57B6B"/>
    <w:rsid w:val="00D61840"/>
    <w:rsid w:val="00D618FF"/>
    <w:rsid w:val="00D6316B"/>
    <w:rsid w:val="00D6498F"/>
    <w:rsid w:val="00D737B8"/>
    <w:rsid w:val="00D749CB"/>
    <w:rsid w:val="00D7688B"/>
    <w:rsid w:val="00D80193"/>
    <w:rsid w:val="00D8216E"/>
    <w:rsid w:val="00D85706"/>
    <w:rsid w:val="00D9538C"/>
    <w:rsid w:val="00D967B6"/>
    <w:rsid w:val="00D97610"/>
    <w:rsid w:val="00D97E17"/>
    <w:rsid w:val="00DA61B2"/>
    <w:rsid w:val="00DA63CC"/>
    <w:rsid w:val="00DB2206"/>
    <w:rsid w:val="00DB3D06"/>
    <w:rsid w:val="00DB4807"/>
    <w:rsid w:val="00DB5137"/>
    <w:rsid w:val="00DB69EA"/>
    <w:rsid w:val="00DB6FE3"/>
    <w:rsid w:val="00DC0D4F"/>
    <w:rsid w:val="00DC3226"/>
    <w:rsid w:val="00DC46B5"/>
    <w:rsid w:val="00DC7896"/>
    <w:rsid w:val="00DD17F1"/>
    <w:rsid w:val="00DD4DE3"/>
    <w:rsid w:val="00DD5B16"/>
    <w:rsid w:val="00DE0FBE"/>
    <w:rsid w:val="00DE3A85"/>
    <w:rsid w:val="00DE710F"/>
    <w:rsid w:val="00DF0571"/>
    <w:rsid w:val="00E03289"/>
    <w:rsid w:val="00E05181"/>
    <w:rsid w:val="00E05952"/>
    <w:rsid w:val="00E05C07"/>
    <w:rsid w:val="00E05D1A"/>
    <w:rsid w:val="00E12BA0"/>
    <w:rsid w:val="00E150AE"/>
    <w:rsid w:val="00E15606"/>
    <w:rsid w:val="00E1722B"/>
    <w:rsid w:val="00E175DE"/>
    <w:rsid w:val="00E17D0C"/>
    <w:rsid w:val="00E251AB"/>
    <w:rsid w:val="00E2619D"/>
    <w:rsid w:val="00E34803"/>
    <w:rsid w:val="00E35320"/>
    <w:rsid w:val="00E43743"/>
    <w:rsid w:val="00E504B2"/>
    <w:rsid w:val="00E525EC"/>
    <w:rsid w:val="00E528DA"/>
    <w:rsid w:val="00E544CC"/>
    <w:rsid w:val="00E60CFF"/>
    <w:rsid w:val="00E61E7C"/>
    <w:rsid w:val="00E663E3"/>
    <w:rsid w:val="00E66E1D"/>
    <w:rsid w:val="00E674C6"/>
    <w:rsid w:val="00E67871"/>
    <w:rsid w:val="00E703EA"/>
    <w:rsid w:val="00E752BA"/>
    <w:rsid w:val="00E77DE5"/>
    <w:rsid w:val="00E84FB9"/>
    <w:rsid w:val="00E86DA8"/>
    <w:rsid w:val="00E9196B"/>
    <w:rsid w:val="00E9236C"/>
    <w:rsid w:val="00E92B1E"/>
    <w:rsid w:val="00E95406"/>
    <w:rsid w:val="00E96F81"/>
    <w:rsid w:val="00EA07D3"/>
    <w:rsid w:val="00EA1455"/>
    <w:rsid w:val="00EA2430"/>
    <w:rsid w:val="00EA2B4E"/>
    <w:rsid w:val="00EA33EF"/>
    <w:rsid w:val="00EA54F9"/>
    <w:rsid w:val="00EA55E8"/>
    <w:rsid w:val="00EB02EE"/>
    <w:rsid w:val="00EB1FA5"/>
    <w:rsid w:val="00EB3456"/>
    <w:rsid w:val="00EB6798"/>
    <w:rsid w:val="00EC04BD"/>
    <w:rsid w:val="00EC1195"/>
    <w:rsid w:val="00EC482B"/>
    <w:rsid w:val="00EC508A"/>
    <w:rsid w:val="00EE189B"/>
    <w:rsid w:val="00EE230F"/>
    <w:rsid w:val="00EE2815"/>
    <w:rsid w:val="00EE2D29"/>
    <w:rsid w:val="00EF4076"/>
    <w:rsid w:val="00EF4427"/>
    <w:rsid w:val="00EF4CCF"/>
    <w:rsid w:val="00EF4EC4"/>
    <w:rsid w:val="00EF56E0"/>
    <w:rsid w:val="00EF6DEB"/>
    <w:rsid w:val="00F01B79"/>
    <w:rsid w:val="00F01F72"/>
    <w:rsid w:val="00F06D2B"/>
    <w:rsid w:val="00F07DAC"/>
    <w:rsid w:val="00F160F4"/>
    <w:rsid w:val="00F201DA"/>
    <w:rsid w:val="00F2084D"/>
    <w:rsid w:val="00F2276C"/>
    <w:rsid w:val="00F23C0C"/>
    <w:rsid w:val="00F24E13"/>
    <w:rsid w:val="00F30612"/>
    <w:rsid w:val="00F3190F"/>
    <w:rsid w:val="00F33946"/>
    <w:rsid w:val="00F33ACF"/>
    <w:rsid w:val="00F35FBA"/>
    <w:rsid w:val="00F41913"/>
    <w:rsid w:val="00F46CD2"/>
    <w:rsid w:val="00F4757C"/>
    <w:rsid w:val="00F47795"/>
    <w:rsid w:val="00F47ACC"/>
    <w:rsid w:val="00F5122B"/>
    <w:rsid w:val="00F51681"/>
    <w:rsid w:val="00F534D2"/>
    <w:rsid w:val="00F539E9"/>
    <w:rsid w:val="00F53D03"/>
    <w:rsid w:val="00F5451D"/>
    <w:rsid w:val="00F56C36"/>
    <w:rsid w:val="00F56DB7"/>
    <w:rsid w:val="00F57794"/>
    <w:rsid w:val="00F57D2C"/>
    <w:rsid w:val="00F614CD"/>
    <w:rsid w:val="00F6212D"/>
    <w:rsid w:val="00F624EC"/>
    <w:rsid w:val="00F63DF7"/>
    <w:rsid w:val="00F668A8"/>
    <w:rsid w:val="00F67ECA"/>
    <w:rsid w:val="00F70D9D"/>
    <w:rsid w:val="00F74587"/>
    <w:rsid w:val="00F74A51"/>
    <w:rsid w:val="00F81B4E"/>
    <w:rsid w:val="00F82163"/>
    <w:rsid w:val="00F8457B"/>
    <w:rsid w:val="00F85E95"/>
    <w:rsid w:val="00F91D05"/>
    <w:rsid w:val="00F926B1"/>
    <w:rsid w:val="00F9572D"/>
    <w:rsid w:val="00F96995"/>
    <w:rsid w:val="00F97C45"/>
    <w:rsid w:val="00FA0119"/>
    <w:rsid w:val="00FA0A51"/>
    <w:rsid w:val="00FA387D"/>
    <w:rsid w:val="00FB1692"/>
    <w:rsid w:val="00FB41E8"/>
    <w:rsid w:val="00FB42C4"/>
    <w:rsid w:val="00FB4FEA"/>
    <w:rsid w:val="00FB7F5F"/>
    <w:rsid w:val="00FC03D3"/>
    <w:rsid w:val="00FC2974"/>
    <w:rsid w:val="00FC3477"/>
    <w:rsid w:val="00FC4803"/>
    <w:rsid w:val="00FD2E9C"/>
    <w:rsid w:val="00FD6283"/>
    <w:rsid w:val="00FD66FF"/>
    <w:rsid w:val="00FE1003"/>
    <w:rsid w:val="00FE1A94"/>
    <w:rsid w:val="00FE3A52"/>
    <w:rsid w:val="00FE4898"/>
    <w:rsid w:val="00FE51B9"/>
    <w:rsid w:val="00FE639F"/>
    <w:rsid w:val="00FF4A9D"/>
    <w:rsid w:val="00FF519E"/>
    <w:rsid w:val="00FF5315"/>
    <w:rsid w:val="00FF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37B5A-9575-46AC-9FA5-F7A90C9E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AB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525E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92DA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2799"/>
    <w:pPr>
      <w:ind w:left="720"/>
      <w:contextualSpacing/>
    </w:pPr>
  </w:style>
  <w:style w:type="table" w:styleId="TableGrid">
    <w:name w:val="Table Grid"/>
    <w:basedOn w:val="TableNormal"/>
    <w:uiPriority w:val="59"/>
    <w:rsid w:val="006227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1122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1122F2"/>
    <w:rPr>
      <w:rFonts w:cs="Calibri"/>
      <w:sz w:val="22"/>
      <w:szCs w:val="22"/>
      <w:lang w:val="en-US" w:eastAsia="en-US"/>
    </w:rPr>
  </w:style>
  <w:style w:type="paragraph" w:customStyle="1" w:styleId="Default">
    <w:name w:val="Default"/>
    <w:rsid w:val="007D1DB8"/>
    <w:pPr>
      <w:widowControl w:val="0"/>
      <w:autoSpaceDE w:val="0"/>
      <w:autoSpaceDN w:val="0"/>
      <w:adjustRightInd w:val="0"/>
    </w:pPr>
    <w:rPr>
      <w:rFonts w:ascii="Times" w:eastAsia="Times New Roman" w:hAnsi="Times" w:cs="Times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092DA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sid w:val="00E525EC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BodyTextNotComplexBold">
    <w:name w:val="Body Text + Not (Complex) Bold"/>
    <w:aliases w:val="Black,Justified,Line spacing:  1 lines + Bold ..."/>
    <w:basedOn w:val="Normal"/>
    <w:rsid w:val="00E525EC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Standard">
    <w:name w:val="Standard"/>
    <w:rsid w:val="00555E42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55E42"/>
    <w:pPr>
      <w:suppressLineNumbers/>
    </w:pPr>
  </w:style>
  <w:style w:type="numbering" w:customStyle="1" w:styleId="WW8Num4">
    <w:name w:val="WW8Num4"/>
    <w:basedOn w:val="NoList"/>
    <w:rsid w:val="00555E4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77DE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7DE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77DE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05F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B6991"/>
    <w:rPr>
      <w:color w:val="808080"/>
    </w:rPr>
  </w:style>
  <w:style w:type="character" w:customStyle="1" w:styleId="Style2Char">
    <w:name w:val="Style2 Char"/>
    <w:link w:val="Style2"/>
    <w:locked/>
    <w:rsid w:val="00895EED"/>
  </w:style>
  <w:style w:type="paragraph" w:customStyle="1" w:styleId="Style2">
    <w:name w:val="Style2"/>
    <w:basedOn w:val="ListParagraph"/>
    <w:link w:val="Style2Char"/>
    <w:rsid w:val="00895EED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284"/>
      </w:tabs>
      <w:suppressAutoHyphens/>
      <w:spacing w:before="100" w:after="100" w:line="100" w:lineRule="atLeast"/>
      <w:ind w:left="284" w:hanging="284"/>
      <w:contextualSpacing w:val="0"/>
      <w:jc w:val="both"/>
    </w:pPr>
    <w:rPr>
      <w:sz w:val="20"/>
      <w:szCs w:val="20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6F3323"/>
    <w:rPr>
      <w:sz w:val="22"/>
      <w:szCs w:val="22"/>
      <w:lang w:val="en-US" w:eastAsia="en-US"/>
    </w:rPr>
  </w:style>
  <w:style w:type="character" w:customStyle="1" w:styleId="st">
    <w:name w:val="st"/>
    <w:rsid w:val="00656DE7"/>
  </w:style>
  <w:style w:type="character" w:styleId="Emphasis">
    <w:name w:val="Emphasis"/>
    <w:uiPriority w:val="20"/>
    <w:qFormat/>
    <w:rsid w:val="00656DE7"/>
    <w:rPr>
      <w:i/>
      <w:iCs/>
    </w:rPr>
  </w:style>
  <w:style w:type="character" w:styleId="Hyperlink">
    <w:name w:val="Hyperlink"/>
    <w:uiPriority w:val="99"/>
    <w:unhideWhenUsed/>
    <w:rsid w:val="005905F6"/>
    <w:rPr>
      <w:color w:val="0563C1"/>
      <w:u w:val="single"/>
    </w:rPr>
  </w:style>
  <w:style w:type="character" w:styleId="Strong">
    <w:name w:val="Strong"/>
    <w:uiPriority w:val="22"/>
    <w:qFormat/>
    <w:rsid w:val="00590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04BE-6DBE-4B8E-BAFA-A043F6E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Patel School of Technology Management &amp; Engineering</vt:lpstr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Patel School of Technology Management &amp; Engineering</dc:title>
  <dc:subject/>
  <dc:creator>vr.lakshmigorty</dc:creator>
  <cp:keywords/>
  <cp:lastModifiedBy>Lenovo</cp:lastModifiedBy>
  <cp:revision>29</cp:revision>
  <cp:lastPrinted>2018-03-17T06:53:00Z</cp:lastPrinted>
  <dcterms:created xsi:type="dcterms:W3CDTF">2018-12-03T10:37:00Z</dcterms:created>
  <dcterms:modified xsi:type="dcterms:W3CDTF">2019-12-06T16:04:00Z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