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16" w:rsidRDefault="00FC3216" w:rsidP="00FC3216">
      <w:pPr>
        <w:jc w:val="center"/>
        <w:rPr>
          <w:b/>
          <w:sz w:val="32"/>
          <w:szCs w:val="32"/>
        </w:rPr>
      </w:pPr>
      <w:r w:rsidRPr="00FC3216">
        <w:rPr>
          <w:b/>
          <w:sz w:val="32"/>
          <w:szCs w:val="32"/>
        </w:rPr>
        <w:t>Cash Budget</w:t>
      </w:r>
    </w:p>
    <w:p w:rsidR="00FC3216" w:rsidRPr="00FC3216" w:rsidRDefault="00FC3216" w:rsidP="00FC3216">
      <w:pPr>
        <w:rPr>
          <w:b/>
          <w:sz w:val="28"/>
          <w:szCs w:val="28"/>
        </w:rPr>
      </w:pPr>
      <w:r w:rsidRPr="00FC3216">
        <w:rPr>
          <w:b/>
          <w:sz w:val="28"/>
          <w:szCs w:val="28"/>
        </w:rPr>
        <w:t>Question 1:</w:t>
      </w:r>
    </w:p>
    <w:p w:rsidR="00853A89" w:rsidRPr="00FC3216" w:rsidRDefault="00853A89" w:rsidP="00441FCA">
      <w:pPr>
        <w:rPr>
          <w:sz w:val="28"/>
          <w:szCs w:val="28"/>
        </w:rPr>
      </w:pPr>
      <w:r w:rsidRPr="00FC3216">
        <w:rPr>
          <w:sz w:val="28"/>
          <w:szCs w:val="28"/>
        </w:rPr>
        <w:t>From the following information prepare cash budget for the three months ended March 22</w:t>
      </w:r>
      <w:r w:rsidR="00FC3216" w:rsidRPr="00FC3216">
        <w:rPr>
          <w:sz w:val="28"/>
          <w:szCs w:val="28"/>
        </w:rPr>
        <w:t>.</w:t>
      </w:r>
    </w:p>
    <w:p w:rsidR="00853A89" w:rsidRPr="00FC3216" w:rsidRDefault="00853A89" w:rsidP="00853A89">
      <w:pPr>
        <w:pStyle w:val="ListParagraph"/>
        <w:rPr>
          <w:sz w:val="28"/>
          <w:szCs w:val="28"/>
        </w:rPr>
      </w:pPr>
      <w:r w:rsidRPr="00FC3216">
        <w:rPr>
          <w:sz w:val="28"/>
          <w:szCs w:val="28"/>
        </w:rPr>
        <w:t>Estimated Revenue and Expenditure:</w:t>
      </w:r>
    </w:p>
    <w:tbl>
      <w:tblPr>
        <w:tblW w:w="5784" w:type="dxa"/>
        <w:jc w:val="center"/>
        <w:tblInd w:w="98" w:type="dxa"/>
        <w:tblLook w:val="04A0"/>
      </w:tblPr>
      <w:tblGrid>
        <w:gridCol w:w="1356"/>
        <w:gridCol w:w="1068"/>
        <w:gridCol w:w="1213"/>
        <w:gridCol w:w="994"/>
        <w:gridCol w:w="1500"/>
      </w:tblGrid>
      <w:tr w:rsidR="00853A89" w:rsidRPr="00FC3216" w:rsidTr="00FC3216">
        <w:trPr>
          <w:trHeight w:val="598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Month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Total Sales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Material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Wages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Production overhead</w:t>
            </w:r>
          </w:p>
        </w:tc>
      </w:tr>
      <w:tr w:rsidR="00853A89" w:rsidRPr="00FC3216" w:rsidTr="00FC3216">
        <w:trPr>
          <w:trHeight w:val="300"/>
          <w:jc w:val="center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853A89" w:rsidRPr="00FC3216" w:rsidTr="00FC3216">
        <w:trPr>
          <w:trHeight w:val="300"/>
          <w:jc w:val="center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Dec-21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160000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35000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35000</w:t>
            </w:r>
          </w:p>
        </w:tc>
      </w:tr>
      <w:tr w:rsidR="00853A89" w:rsidRPr="00FC3216" w:rsidTr="00FC3216">
        <w:trPr>
          <w:trHeight w:val="300"/>
          <w:jc w:val="center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Jan-22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180000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37000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32000</w:t>
            </w:r>
          </w:p>
        </w:tc>
      </w:tr>
      <w:tr w:rsidR="00853A89" w:rsidRPr="00FC3216" w:rsidTr="00FC3216">
        <w:trPr>
          <w:trHeight w:val="30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Feb-22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240000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180000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39000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36000</w:t>
            </w:r>
          </w:p>
        </w:tc>
      </w:tr>
      <w:tr w:rsidR="00853A89" w:rsidRPr="00FC3216" w:rsidTr="00FC3216">
        <w:trPr>
          <w:trHeight w:val="30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Mar -22 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200000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160000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35000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A89" w:rsidRPr="00FC3216" w:rsidRDefault="00853A89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35000</w:t>
            </w:r>
          </w:p>
        </w:tc>
      </w:tr>
    </w:tbl>
    <w:p w:rsidR="00853A89" w:rsidRPr="00FC3216" w:rsidRDefault="00853A89" w:rsidP="00853A89">
      <w:pPr>
        <w:pStyle w:val="ListParagraph"/>
        <w:rPr>
          <w:sz w:val="28"/>
          <w:szCs w:val="28"/>
        </w:rPr>
      </w:pPr>
    </w:p>
    <w:p w:rsidR="00853A89" w:rsidRPr="00FC3216" w:rsidRDefault="00853A89" w:rsidP="00853A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t>Cash balance on 1</w:t>
      </w:r>
      <w:r w:rsidRPr="00FC3216">
        <w:rPr>
          <w:sz w:val="28"/>
          <w:szCs w:val="28"/>
          <w:vertAlign w:val="superscript"/>
        </w:rPr>
        <w:t>st</w:t>
      </w:r>
      <w:r w:rsidRPr="00FC3216">
        <w:rPr>
          <w:sz w:val="28"/>
          <w:szCs w:val="28"/>
        </w:rPr>
        <w:t xml:space="preserve"> January 2022 was ₹ 100000. </w:t>
      </w:r>
    </w:p>
    <w:p w:rsidR="00853A89" w:rsidRPr="00FC3216" w:rsidRDefault="00853A89" w:rsidP="00853A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t>A new machine is to be installed at ₹ 250000 on credit in the month of January 2022, to be repaid in two instalments in February 2022 of ₹ 150000 and Balance in March 2022.</w:t>
      </w:r>
    </w:p>
    <w:p w:rsidR="00853A89" w:rsidRPr="00FC3216" w:rsidRDefault="00853A89" w:rsidP="00853A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t xml:space="preserve">Period of credit allowed by suppliers is 1 month. </w:t>
      </w:r>
    </w:p>
    <w:p w:rsidR="00853A89" w:rsidRPr="00FC3216" w:rsidRDefault="00853A89" w:rsidP="00853A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t>10% of sales are in cash. Credit sales are received in the following month.</w:t>
      </w:r>
    </w:p>
    <w:p w:rsidR="00853A89" w:rsidRPr="00FC3216" w:rsidRDefault="00853A89" w:rsidP="00853A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t>Delay in payment of Production overhead is 1 month.</w:t>
      </w:r>
    </w:p>
    <w:p w:rsidR="00853A89" w:rsidRPr="00FC3216" w:rsidRDefault="00853A89" w:rsidP="00853A89">
      <w:pPr>
        <w:pStyle w:val="ListParagraph"/>
        <w:rPr>
          <w:sz w:val="28"/>
          <w:szCs w:val="28"/>
        </w:rPr>
      </w:pPr>
    </w:p>
    <w:p w:rsidR="00853A89" w:rsidRDefault="00FC3216" w:rsidP="00853A89">
      <w:pPr>
        <w:pStyle w:val="ListParagraph"/>
        <w:rPr>
          <w:b/>
          <w:sz w:val="28"/>
          <w:szCs w:val="28"/>
        </w:rPr>
      </w:pPr>
      <w:r w:rsidRPr="00FC3216">
        <w:rPr>
          <w:b/>
          <w:sz w:val="28"/>
          <w:szCs w:val="28"/>
        </w:rPr>
        <w:t>Question 2:</w:t>
      </w:r>
    </w:p>
    <w:p w:rsidR="00FC3216" w:rsidRDefault="00FC3216" w:rsidP="00853A89">
      <w:pPr>
        <w:pStyle w:val="ListParagraph"/>
        <w:rPr>
          <w:b/>
          <w:sz w:val="28"/>
          <w:szCs w:val="28"/>
        </w:rPr>
      </w:pPr>
    </w:p>
    <w:p w:rsidR="00FC3216" w:rsidRPr="00FC3216" w:rsidRDefault="00FC3216" w:rsidP="00FC3216">
      <w:pPr>
        <w:pStyle w:val="ListParagraph"/>
        <w:rPr>
          <w:sz w:val="28"/>
          <w:szCs w:val="28"/>
        </w:rPr>
      </w:pPr>
      <w:r w:rsidRPr="00FC3216">
        <w:rPr>
          <w:sz w:val="28"/>
          <w:szCs w:val="28"/>
        </w:rPr>
        <w:t>From the following information prepare cash budget for the t</w:t>
      </w:r>
      <w:r w:rsidR="00482E0C">
        <w:rPr>
          <w:sz w:val="28"/>
          <w:szCs w:val="28"/>
        </w:rPr>
        <w:t>hree</w:t>
      </w:r>
      <w:r w:rsidRPr="00FC3216">
        <w:rPr>
          <w:sz w:val="28"/>
          <w:szCs w:val="28"/>
        </w:rPr>
        <w:t xml:space="preserve"> months ended June 2022</w:t>
      </w:r>
    </w:p>
    <w:p w:rsidR="00FC3216" w:rsidRPr="00482E0C" w:rsidRDefault="00FC3216" w:rsidP="00FC3216">
      <w:pPr>
        <w:pStyle w:val="ListParagraph"/>
        <w:rPr>
          <w:b/>
          <w:sz w:val="28"/>
          <w:szCs w:val="28"/>
        </w:rPr>
      </w:pPr>
      <w:r w:rsidRPr="00482E0C">
        <w:rPr>
          <w:b/>
          <w:sz w:val="28"/>
          <w:szCs w:val="28"/>
        </w:rPr>
        <w:t>Estimated Revenue and Expenditure:</w:t>
      </w:r>
    </w:p>
    <w:tbl>
      <w:tblPr>
        <w:tblW w:w="6651" w:type="dxa"/>
        <w:jc w:val="center"/>
        <w:tblInd w:w="98" w:type="dxa"/>
        <w:tblLook w:val="04A0"/>
      </w:tblPr>
      <w:tblGrid>
        <w:gridCol w:w="1365"/>
        <w:gridCol w:w="1136"/>
        <w:gridCol w:w="1213"/>
        <w:gridCol w:w="994"/>
        <w:gridCol w:w="1943"/>
      </w:tblGrid>
      <w:tr w:rsidR="00FC3216" w:rsidRPr="00FC3216" w:rsidTr="00482E0C">
        <w:trPr>
          <w:trHeight w:val="598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Month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Total Sales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Material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Wages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Manufacturing overheads</w:t>
            </w:r>
          </w:p>
        </w:tc>
      </w:tr>
      <w:tr w:rsidR="00FC3216" w:rsidRPr="00FC3216" w:rsidTr="00482E0C">
        <w:trPr>
          <w:trHeight w:val="300"/>
          <w:jc w:val="center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  <w:r w:rsidR="00482E0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March 22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  <w:r w:rsidR="00482E0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482E0C" w:rsidP="00C2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240000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482E0C" w:rsidP="00C27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99000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482E0C" w:rsidP="0048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66000</w:t>
            </w:r>
          </w:p>
        </w:tc>
      </w:tr>
      <w:tr w:rsidR="00FC3216" w:rsidRPr="00FC3216" w:rsidTr="00482E0C">
        <w:trPr>
          <w:trHeight w:val="218"/>
          <w:jc w:val="center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April 22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320000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160000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75000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65000</w:t>
            </w:r>
          </w:p>
        </w:tc>
      </w:tr>
      <w:tr w:rsidR="00FC3216" w:rsidRPr="00FC3216" w:rsidTr="00482E0C">
        <w:trPr>
          <w:trHeight w:val="300"/>
          <w:jc w:val="center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May 22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250000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57000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62000</w:t>
            </w:r>
          </w:p>
        </w:tc>
      </w:tr>
      <w:tr w:rsidR="00FC3216" w:rsidRPr="00FC3216" w:rsidTr="00482E0C">
        <w:trPr>
          <w:trHeight w:val="300"/>
          <w:jc w:val="center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June 22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400000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240000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99000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216" w:rsidRPr="00FC3216" w:rsidRDefault="00FC3216" w:rsidP="00C27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C321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66000</w:t>
            </w:r>
          </w:p>
        </w:tc>
      </w:tr>
    </w:tbl>
    <w:p w:rsidR="00FC3216" w:rsidRPr="00FC3216" w:rsidRDefault="00FC3216" w:rsidP="00FC3216">
      <w:pPr>
        <w:pStyle w:val="ListParagraph"/>
        <w:rPr>
          <w:sz w:val="28"/>
          <w:szCs w:val="28"/>
        </w:rPr>
      </w:pPr>
    </w:p>
    <w:p w:rsidR="00FC3216" w:rsidRPr="00FC3216" w:rsidRDefault="00FC3216" w:rsidP="00FC32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lastRenderedPageBreak/>
        <w:t>Cash balance on 1</w:t>
      </w:r>
      <w:r w:rsidRPr="00FC3216">
        <w:rPr>
          <w:sz w:val="28"/>
          <w:szCs w:val="28"/>
          <w:vertAlign w:val="superscript"/>
        </w:rPr>
        <w:t>st</w:t>
      </w:r>
      <w:r w:rsidRPr="00FC3216">
        <w:rPr>
          <w:sz w:val="28"/>
          <w:szCs w:val="28"/>
        </w:rPr>
        <w:t xml:space="preserve"> April 2022 was ₹ </w:t>
      </w:r>
      <w:r w:rsidR="0063076D">
        <w:rPr>
          <w:sz w:val="28"/>
          <w:szCs w:val="28"/>
        </w:rPr>
        <w:t>7</w:t>
      </w:r>
      <w:r w:rsidRPr="00FC3216">
        <w:rPr>
          <w:sz w:val="28"/>
          <w:szCs w:val="28"/>
        </w:rPr>
        <w:t xml:space="preserve">0000. </w:t>
      </w:r>
    </w:p>
    <w:p w:rsidR="00FC3216" w:rsidRPr="00FC3216" w:rsidRDefault="00FC3216" w:rsidP="00FC32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t xml:space="preserve">Interest on Investment of amount ₹ 20000 received in the month of </w:t>
      </w:r>
      <w:r w:rsidR="00482E0C">
        <w:rPr>
          <w:sz w:val="28"/>
          <w:szCs w:val="28"/>
        </w:rPr>
        <w:t>April</w:t>
      </w:r>
    </w:p>
    <w:p w:rsidR="00FC3216" w:rsidRPr="00FC3216" w:rsidRDefault="00FC3216" w:rsidP="00FC32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t xml:space="preserve">Period of credit allowed by suppliers is 1 month. </w:t>
      </w:r>
    </w:p>
    <w:p w:rsidR="00FC3216" w:rsidRPr="00FC3216" w:rsidRDefault="00FC3216" w:rsidP="00FC32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t>40% of sales are in cash. Credit sales are received in the following month.</w:t>
      </w:r>
    </w:p>
    <w:p w:rsidR="00FC3216" w:rsidRPr="00FC3216" w:rsidRDefault="00FC3216" w:rsidP="00FC32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216">
        <w:rPr>
          <w:sz w:val="28"/>
          <w:szCs w:val="28"/>
        </w:rPr>
        <w:t>Delay in payment of Manufacturing overheads is 1 month.</w:t>
      </w:r>
    </w:p>
    <w:p w:rsidR="00FC3216" w:rsidRPr="00FC3216" w:rsidRDefault="00FC3216" w:rsidP="00FC3216">
      <w:pPr>
        <w:pStyle w:val="ListParagraph"/>
        <w:ind w:left="1080"/>
        <w:rPr>
          <w:sz w:val="28"/>
          <w:szCs w:val="28"/>
        </w:rPr>
      </w:pPr>
    </w:p>
    <w:p w:rsidR="00FC3216" w:rsidRPr="00FC3216" w:rsidRDefault="00FC3216" w:rsidP="00853A89">
      <w:pPr>
        <w:pStyle w:val="ListParagraph"/>
        <w:rPr>
          <w:b/>
          <w:sz w:val="28"/>
          <w:szCs w:val="28"/>
        </w:rPr>
      </w:pPr>
    </w:p>
    <w:p w:rsidR="000F411A" w:rsidRPr="00FC3216" w:rsidRDefault="000F411A">
      <w:pPr>
        <w:rPr>
          <w:sz w:val="28"/>
          <w:szCs w:val="28"/>
        </w:rPr>
      </w:pPr>
    </w:p>
    <w:sectPr w:rsidR="000F411A" w:rsidRPr="00FC3216" w:rsidSect="00306E2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73D"/>
    <w:multiLevelType w:val="hybridMultilevel"/>
    <w:tmpl w:val="D10A0A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55305"/>
    <w:multiLevelType w:val="hybridMultilevel"/>
    <w:tmpl w:val="71D462F0"/>
    <w:lvl w:ilvl="0" w:tplc="EFBCC1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F4E84"/>
    <w:multiLevelType w:val="hybridMultilevel"/>
    <w:tmpl w:val="2E4C61CC"/>
    <w:lvl w:ilvl="0" w:tplc="66AC509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16902"/>
    <w:multiLevelType w:val="hybridMultilevel"/>
    <w:tmpl w:val="47FC1BC4"/>
    <w:lvl w:ilvl="0" w:tplc="A42EE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0B54FA"/>
    <w:multiLevelType w:val="hybridMultilevel"/>
    <w:tmpl w:val="A91C4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53A89"/>
    <w:rsid w:val="000F411A"/>
    <w:rsid w:val="00306E2A"/>
    <w:rsid w:val="00441FCA"/>
    <w:rsid w:val="00482E0C"/>
    <w:rsid w:val="005843A8"/>
    <w:rsid w:val="0063076D"/>
    <w:rsid w:val="00853A89"/>
    <w:rsid w:val="00FC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 Bid</dc:creator>
  <cp:lastModifiedBy>Kush Bid</cp:lastModifiedBy>
  <cp:revision>4</cp:revision>
  <dcterms:created xsi:type="dcterms:W3CDTF">2022-10-18T12:31:00Z</dcterms:created>
  <dcterms:modified xsi:type="dcterms:W3CDTF">2022-10-18T12:51:00Z</dcterms:modified>
</cp:coreProperties>
</file>