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858" w:rsidRDefault="00000000">
      <w:pPr>
        <w:widowControl w:val="0"/>
        <w:spacing w:before="2" w:line="240" w:lineRule="auto"/>
        <w:ind w:left="720"/>
        <w:jc w:val="center"/>
        <w:rPr>
          <w:b/>
          <w:sz w:val="35"/>
          <w:szCs w:val="35"/>
        </w:rPr>
      </w:pPr>
      <w:r>
        <w:rPr>
          <w:b/>
          <w:sz w:val="35"/>
          <w:szCs w:val="35"/>
        </w:rPr>
        <w:t>Assignment 2</w:t>
      </w:r>
    </w:p>
    <w:p w14:paraId="00000002" w14:textId="77777777" w:rsidR="00D72858" w:rsidRDefault="00000000">
      <w:pPr>
        <w:widowControl w:val="0"/>
        <w:spacing w:before="2" w:line="240" w:lineRule="auto"/>
        <w:ind w:left="720"/>
        <w:jc w:val="center"/>
        <w:rPr>
          <w:b/>
          <w:sz w:val="35"/>
          <w:szCs w:val="35"/>
        </w:rPr>
      </w:pPr>
      <w:r>
        <w:rPr>
          <w:b/>
          <w:sz w:val="35"/>
          <w:szCs w:val="35"/>
        </w:rPr>
        <w:t xml:space="preserve">BTECH (CSBS) Sem VII </w:t>
      </w:r>
    </w:p>
    <w:p w14:paraId="00000003" w14:textId="77777777" w:rsidR="00D72858" w:rsidRDefault="00000000">
      <w:pPr>
        <w:widowControl w:val="0"/>
        <w:spacing w:before="2" w:line="240" w:lineRule="auto"/>
        <w:ind w:left="720"/>
        <w:jc w:val="center"/>
        <w:rPr>
          <w:b/>
          <w:sz w:val="35"/>
          <w:szCs w:val="35"/>
        </w:rPr>
      </w:pPr>
      <w:r>
        <w:rPr>
          <w:b/>
          <w:sz w:val="35"/>
          <w:szCs w:val="35"/>
        </w:rPr>
        <w:t>Subject: Mobile Computing</w:t>
      </w:r>
    </w:p>
    <w:p w14:paraId="00000004" w14:textId="77777777" w:rsidR="00D72858" w:rsidRDefault="00D72858">
      <w:pPr>
        <w:widowControl w:val="0"/>
        <w:spacing w:before="2" w:line="240" w:lineRule="auto"/>
        <w:ind w:left="720"/>
        <w:rPr>
          <w:sz w:val="21"/>
          <w:szCs w:val="21"/>
        </w:rPr>
      </w:pPr>
    </w:p>
    <w:p w14:paraId="00000005" w14:textId="1E71D7AE" w:rsidR="00D72858" w:rsidRDefault="00000000">
      <w:pPr>
        <w:widowControl w:val="0"/>
        <w:numPr>
          <w:ilvl w:val="0"/>
          <w:numId w:val="1"/>
        </w:numPr>
        <w:spacing w:before="2" w:line="360" w:lineRule="auto"/>
        <w:rPr>
          <w:sz w:val="27"/>
          <w:szCs w:val="27"/>
        </w:rPr>
      </w:pPr>
      <w:r>
        <w:rPr>
          <w:sz w:val="27"/>
          <w:szCs w:val="27"/>
        </w:rPr>
        <w:t xml:space="preserve"> How is mobility restricted using WLANs? What additional elements are needed for roaming between networks, how and where can WLANs support roaming? In your answer, think of the capabilities of layer 2 where WLANs reside.</w:t>
      </w:r>
    </w:p>
    <w:p w14:paraId="106BE36A" w14:textId="1E8F44A8" w:rsidR="00643116" w:rsidRPr="00643116" w:rsidRDefault="00643116" w:rsidP="00643116">
      <w:r w:rsidRPr="00643116">
        <w:t xml:space="preserve">Without further mechanisms mobility in WLANs is restricted to the coverage of a single access point. In order to support roaming </w:t>
      </w:r>
      <w:r w:rsidR="005C4DE6" w:rsidRPr="00643116">
        <w:t>additional,</w:t>
      </w:r>
      <w:r w:rsidRPr="00643116">
        <w:t xml:space="preserve"> inter access point protocols are needed. The access points have to inform each other about the current active stations within their coverage. This approach is only feasible for local areas, otherwise location registers etc. similar to GSM are required. The access points simply operate as transparent, self-learning bridges that need additional information to ―forget‖ stations faster compared to the aging mechanisms in fixed network bridges. Station identification is based on MAC addresses. Roaming typically requires a switched layer-2-network.</w:t>
      </w:r>
    </w:p>
    <w:p w14:paraId="00000006" w14:textId="13FFD7B8" w:rsidR="00D72858" w:rsidRDefault="00000000">
      <w:pPr>
        <w:widowControl w:val="0"/>
        <w:numPr>
          <w:ilvl w:val="0"/>
          <w:numId w:val="1"/>
        </w:numPr>
        <w:spacing w:line="360" w:lineRule="auto"/>
        <w:rPr>
          <w:sz w:val="27"/>
          <w:szCs w:val="27"/>
        </w:rPr>
      </w:pPr>
      <w:r>
        <w:rPr>
          <w:sz w:val="27"/>
          <w:szCs w:val="27"/>
        </w:rPr>
        <w:t xml:space="preserve"> If Bluetooth is a commercial success, what are remaining reasons for the use of </w:t>
      </w:r>
      <w:r w:rsidR="00643116">
        <w:rPr>
          <w:sz w:val="27"/>
          <w:szCs w:val="27"/>
        </w:rPr>
        <w:t>infrared transmission</w:t>
      </w:r>
      <w:r>
        <w:rPr>
          <w:sz w:val="27"/>
          <w:szCs w:val="27"/>
        </w:rPr>
        <w:t xml:space="preserve"> for WLANs?</w:t>
      </w:r>
    </w:p>
    <w:p w14:paraId="6103CC37" w14:textId="757E4A98" w:rsidR="00643116" w:rsidRPr="00643116" w:rsidRDefault="00643116" w:rsidP="00643116">
      <w:r w:rsidRPr="00643116">
        <w:t>One reason for infrared is still cost – IR devices are very cheap and very simple to integrate. Another advantage is the simple protection from eavesdropping. Attackers can much more easily tap Bluetooth communication, incautious users even let their Bluetooth devices open for public access (simply scan for Bluetooth devices at public devices - many are detectable). IR communication is much more secure as the devices have to face each other (directed IR).</w:t>
      </w:r>
    </w:p>
    <w:p w14:paraId="00000007" w14:textId="2C1F700F" w:rsidR="00D72858" w:rsidRDefault="00000000">
      <w:pPr>
        <w:widowControl w:val="0"/>
        <w:numPr>
          <w:ilvl w:val="0"/>
          <w:numId w:val="1"/>
        </w:numPr>
        <w:spacing w:before="2" w:line="360" w:lineRule="auto"/>
        <w:rPr>
          <w:sz w:val="27"/>
          <w:szCs w:val="27"/>
        </w:rPr>
      </w:pPr>
      <w:r>
        <w:rPr>
          <w:sz w:val="27"/>
          <w:szCs w:val="27"/>
        </w:rPr>
        <w:t xml:space="preserve">How do 802.11 and </w:t>
      </w:r>
      <w:r w:rsidR="00643116">
        <w:rPr>
          <w:sz w:val="27"/>
          <w:szCs w:val="27"/>
        </w:rPr>
        <w:t>Bluetooth</w:t>
      </w:r>
      <w:r>
        <w:rPr>
          <w:sz w:val="27"/>
          <w:szCs w:val="27"/>
        </w:rPr>
        <w:t xml:space="preserve"> solve the hidden terminal problem.</w:t>
      </w:r>
    </w:p>
    <w:p w14:paraId="6572FE76" w14:textId="279D27D2" w:rsidR="00643116" w:rsidRPr="00643116" w:rsidRDefault="00643116" w:rsidP="00643116">
      <w:r w:rsidRPr="00643116">
        <w:t xml:space="preserve">802.11 uses the MACA mechanism sending RTS/CTS to solve the hidden terminal problem. In Bluetooth, too, are no hidden terminals as the master controls all visible slaves. If a terminal does not see the master it cannot participate in communication. If this terminal sends </w:t>
      </w:r>
      <w:r w:rsidRPr="00643116">
        <w:t>anyway,</w:t>
      </w:r>
      <w:r w:rsidRPr="00643116">
        <w:t xml:space="preserve"> it will not interfere as this </w:t>
      </w:r>
      <w:r w:rsidRPr="00643116">
        <w:t>terminal,</w:t>
      </w:r>
      <w:r w:rsidRPr="00643116">
        <w:t xml:space="preserve"> then acts as master with a different hopping sequence.</w:t>
      </w:r>
    </w:p>
    <w:p w14:paraId="00000008" w14:textId="1CB69109" w:rsidR="00D72858" w:rsidRDefault="00000000">
      <w:pPr>
        <w:widowControl w:val="0"/>
        <w:numPr>
          <w:ilvl w:val="0"/>
          <w:numId w:val="1"/>
        </w:numPr>
        <w:spacing w:line="360" w:lineRule="auto"/>
        <w:rPr>
          <w:sz w:val="27"/>
          <w:szCs w:val="27"/>
        </w:rPr>
      </w:pPr>
      <w:r>
        <w:rPr>
          <w:sz w:val="27"/>
          <w:szCs w:val="27"/>
        </w:rPr>
        <w:t>How are fairness problems regarding channel access solved in IEEE 802.11 and Bluetooth respectively?</w:t>
      </w:r>
    </w:p>
    <w:p w14:paraId="22E6C908" w14:textId="36B178AB" w:rsidR="001E30A3" w:rsidRDefault="001E30A3" w:rsidP="001E30A3">
      <w:r w:rsidRPr="001E30A3">
        <w:t>802.11 implements a back-off mechanism that tries to offer fair access to the medium in the standard case (no polling from the access point). If all systems behave well this mechanism gives a fair share of the overall bandwidth to all stations. In Bluetooth medium access is controlled by an</w:t>
      </w:r>
      <w:r>
        <w:t xml:space="preserve"> </w:t>
      </w:r>
      <w:r w:rsidRPr="001E30A3">
        <w:t>access point or master, respectively. Fairness then depends on these special nodes, which also decide upon the waiting time of a packet when it will be transmitted. In 802.11 the waiting time directly influences the chances for transmission in the next contention cycle.</w:t>
      </w:r>
    </w:p>
    <w:p w14:paraId="516F0C44" w14:textId="2C3665DF" w:rsidR="001E30A3" w:rsidRDefault="001E30A3" w:rsidP="001E30A3"/>
    <w:p w14:paraId="3DEED555" w14:textId="77777777" w:rsidR="001E30A3" w:rsidRPr="001E30A3" w:rsidRDefault="001E30A3" w:rsidP="001E30A3"/>
    <w:p w14:paraId="0000000A" w14:textId="0E7AF5FF" w:rsidR="00D72858" w:rsidRDefault="00000000">
      <w:pPr>
        <w:widowControl w:val="0"/>
        <w:numPr>
          <w:ilvl w:val="0"/>
          <w:numId w:val="1"/>
        </w:numPr>
        <w:spacing w:line="360" w:lineRule="auto"/>
        <w:rPr>
          <w:sz w:val="27"/>
          <w:szCs w:val="27"/>
        </w:rPr>
      </w:pPr>
      <w:r>
        <w:rPr>
          <w:sz w:val="27"/>
          <w:szCs w:val="27"/>
        </w:rPr>
        <w:lastRenderedPageBreak/>
        <w:t>Explain the access methods used in 802.11.</w:t>
      </w:r>
    </w:p>
    <w:p w14:paraId="5A92A2D4" w14:textId="77777777" w:rsidR="001E30A3" w:rsidRPr="00E7227E" w:rsidRDefault="001E30A3" w:rsidP="001E30A3">
      <w:pPr>
        <w:pStyle w:val="Heading2"/>
      </w:pPr>
      <w:r>
        <w:t>Method 1</w:t>
      </w:r>
    </w:p>
    <w:p w14:paraId="467D757C" w14:textId="77777777" w:rsidR="001E30A3" w:rsidRPr="00E7227E" w:rsidRDefault="001E30A3" w:rsidP="001E30A3">
      <w:pPr>
        <w:numPr>
          <w:ilvl w:val="1"/>
          <w:numId w:val="2"/>
        </w:numPr>
      </w:pPr>
      <w:r w:rsidRPr="00E7227E">
        <w:rPr>
          <w:lang w:val="en-US"/>
        </w:rPr>
        <w:t>station ready to send starts sensing the medium (Carrier Sense based on CCA, Clear Channel Assessment)</w:t>
      </w:r>
    </w:p>
    <w:p w14:paraId="5610E10D" w14:textId="77777777" w:rsidR="001E30A3" w:rsidRPr="00E7227E" w:rsidRDefault="001E30A3" w:rsidP="001E30A3">
      <w:pPr>
        <w:numPr>
          <w:ilvl w:val="1"/>
          <w:numId w:val="2"/>
        </w:numPr>
      </w:pPr>
      <w:r w:rsidRPr="00E7227E">
        <w:rPr>
          <w:lang w:val="en-US"/>
        </w:rPr>
        <w:t>if the medium is free for the duration of an Inter-Frame Space (IFS), the station can start sending (IFS depends on service type)</w:t>
      </w:r>
    </w:p>
    <w:p w14:paraId="609682BE" w14:textId="77777777" w:rsidR="001E30A3" w:rsidRPr="00E7227E" w:rsidRDefault="001E30A3" w:rsidP="001E30A3">
      <w:pPr>
        <w:numPr>
          <w:ilvl w:val="1"/>
          <w:numId w:val="2"/>
        </w:numPr>
      </w:pPr>
      <w:r w:rsidRPr="00E7227E">
        <w:rPr>
          <w:lang w:val="en-US"/>
        </w:rPr>
        <w:t xml:space="preserve">if the medium is busy, the station has to wait for a free IFS, then the station must additionally wait a random back-off time (collision avoidance, multiple of slot-time) </w:t>
      </w:r>
    </w:p>
    <w:p w14:paraId="092296C2" w14:textId="77777777" w:rsidR="001E30A3" w:rsidRPr="00E7227E" w:rsidRDefault="001E30A3" w:rsidP="001E30A3">
      <w:pPr>
        <w:numPr>
          <w:ilvl w:val="1"/>
          <w:numId w:val="2"/>
        </w:numPr>
      </w:pPr>
      <w:r w:rsidRPr="00E7227E">
        <w:rPr>
          <w:lang w:val="en-US"/>
        </w:rPr>
        <w:t>if another station occupies the medium during the back-off time of the station, the back-off timer stops (fairness)</w:t>
      </w:r>
    </w:p>
    <w:p w14:paraId="0EFE3AE4" w14:textId="77777777" w:rsidR="001E30A3" w:rsidRDefault="001E30A3" w:rsidP="001E30A3">
      <w:r w:rsidRPr="00E7227E">
        <w:rPr>
          <w:noProof/>
        </w:rPr>
        <w:drawing>
          <wp:inline distT="0" distB="0" distL="0" distR="0" wp14:anchorId="1F5B50BA" wp14:editId="0D34C358">
            <wp:extent cx="5731510" cy="1365250"/>
            <wp:effectExtent l="0" t="0" r="2540" b="6350"/>
            <wp:docPr id="719" name="Picture 7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719" descr="Chart, box and whisker chart&#10;&#10;Description automatically generated"/>
                    <pic:cNvPicPr/>
                  </pic:nvPicPr>
                  <pic:blipFill>
                    <a:blip r:embed="rId6"/>
                    <a:stretch>
                      <a:fillRect/>
                    </a:stretch>
                  </pic:blipFill>
                  <pic:spPr>
                    <a:xfrm>
                      <a:off x="0" y="0"/>
                      <a:ext cx="5731510" cy="1365250"/>
                    </a:xfrm>
                    <a:prstGeom prst="rect">
                      <a:avLst/>
                    </a:prstGeom>
                  </pic:spPr>
                </pic:pic>
              </a:graphicData>
            </a:graphic>
          </wp:inline>
        </w:drawing>
      </w:r>
    </w:p>
    <w:p w14:paraId="4A25E8F6" w14:textId="77777777" w:rsidR="001E30A3" w:rsidRDefault="001E30A3" w:rsidP="001E30A3">
      <w:pPr>
        <w:pStyle w:val="Heading2"/>
      </w:pPr>
      <w:r>
        <w:t>Method 2</w:t>
      </w:r>
    </w:p>
    <w:p w14:paraId="2B66FEAF" w14:textId="77777777" w:rsidR="001E30A3" w:rsidRPr="00E7227E" w:rsidRDefault="001E30A3" w:rsidP="001E30A3">
      <w:pPr>
        <w:numPr>
          <w:ilvl w:val="0"/>
          <w:numId w:val="3"/>
        </w:numPr>
      </w:pPr>
      <w:r w:rsidRPr="00E7227E">
        <w:rPr>
          <w:lang w:val="en-US"/>
        </w:rPr>
        <w:t>Sending unicast packets</w:t>
      </w:r>
    </w:p>
    <w:p w14:paraId="294546D5" w14:textId="77777777" w:rsidR="001E30A3" w:rsidRPr="00E7227E" w:rsidRDefault="001E30A3" w:rsidP="001E30A3">
      <w:pPr>
        <w:numPr>
          <w:ilvl w:val="1"/>
          <w:numId w:val="3"/>
        </w:numPr>
      </w:pPr>
      <w:r w:rsidRPr="00E7227E">
        <w:rPr>
          <w:lang w:val="en-US"/>
        </w:rPr>
        <w:t>station has to wait for DIFS before sending data</w:t>
      </w:r>
    </w:p>
    <w:p w14:paraId="61BB2940" w14:textId="77777777" w:rsidR="001E30A3" w:rsidRPr="00E7227E" w:rsidRDefault="001E30A3" w:rsidP="001E30A3">
      <w:pPr>
        <w:numPr>
          <w:ilvl w:val="1"/>
          <w:numId w:val="3"/>
        </w:numPr>
      </w:pPr>
      <w:r w:rsidRPr="00E7227E">
        <w:rPr>
          <w:lang w:val="en-US"/>
        </w:rPr>
        <w:t>receivers acknowledge at once (after waiting for SIFS) if the packet was received correctly (CRC)</w:t>
      </w:r>
    </w:p>
    <w:p w14:paraId="642A6E37" w14:textId="77777777" w:rsidR="001E30A3" w:rsidRPr="00E7227E" w:rsidRDefault="001E30A3" w:rsidP="001E30A3">
      <w:pPr>
        <w:numPr>
          <w:ilvl w:val="1"/>
          <w:numId w:val="3"/>
        </w:numPr>
      </w:pPr>
      <w:r w:rsidRPr="00E7227E">
        <w:rPr>
          <w:lang w:val="en-US"/>
        </w:rPr>
        <w:t>automatic retransmission of data packets in case of transmission errors</w:t>
      </w:r>
    </w:p>
    <w:p w14:paraId="4AD31862" w14:textId="7C7F3EDB" w:rsidR="001E30A3" w:rsidRDefault="001E30A3" w:rsidP="001E30A3">
      <w:r w:rsidRPr="00E7227E">
        <w:rPr>
          <w:noProof/>
        </w:rPr>
        <w:drawing>
          <wp:inline distT="0" distB="0" distL="0" distR="0" wp14:anchorId="3C36BD4B" wp14:editId="1B08B42D">
            <wp:extent cx="5419725" cy="1595414"/>
            <wp:effectExtent l="0" t="0" r="0" b="5080"/>
            <wp:docPr id="720" name="Picture 7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 720" descr="Chart, waterfall chart&#10;&#10;Description automatically generated"/>
                    <pic:cNvPicPr/>
                  </pic:nvPicPr>
                  <pic:blipFill>
                    <a:blip r:embed="rId7"/>
                    <a:stretch>
                      <a:fillRect/>
                    </a:stretch>
                  </pic:blipFill>
                  <pic:spPr>
                    <a:xfrm>
                      <a:off x="0" y="0"/>
                      <a:ext cx="5428746" cy="1598069"/>
                    </a:xfrm>
                    <a:prstGeom prst="rect">
                      <a:avLst/>
                    </a:prstGeom>
                  </pic:spPr>
                </pic:pic>
              </a:graphicData>
            </a:graphic>
          </wp:inline>
        </w:drawing>
      </w:r>
    </w:p>
    <w:p w14:paraId="389B5AAF" w14:textId="3AF2C09E" w:rsidR="001E30A3" w:rsidRDefault="001E30A3" w:rsidP="001E30A3"/>
    <w:p w14:paraId="0DD44D76" w14:textId="24AC561A" w:rsidR="001E30A3" w:rsidRDefault="001E30A3" w:rsidP="001E30A3"/>
    <w:p w14:paraId="026FD9B3" w14:textId="17FF48A0" w:rsidR="001E30A3" w:rsidRDefault="001E30A3" w:rsidP="001E30A3"/>
    <w:p w14:paraId="3791D621" w14:textId="77777777" w:rsidR="001E30A3" w:rsidRPr="00E7227E" w:rsidRDefault="001E30A3" w:rsidP="001E30A3"/>
    <w:p w14:paraId="1E3C027E" w14:textId="77777777" w:rsidR="001E30A3" w:rsidRDefault="001E30A3" w:rsidP="001E30A3">
      <w:pPr>
        <w:widowControl w:val="0"/>
        <w:spacing w:line="360" w:lineRule="auto"/>
        <w:rPr>
          <w:sz w:val="27"/>
          <w:szCs w:val="27"/>
        </w:rPr>
      </w:pPr>
    </w:p>
    <w:p w14:paraId="0000000B" w14:textId="70D07CB6" w:rsidR="00D72858" w:rsidRDefault="00000000">
      <w:pPr>
        <w:widowControl w:val="0"/>
        <w:numPr>
          <w:ilvl w:val="0"/>
          <w:numId w:val="1"/>
        </w:numPr>
        <w:spacing w:line="360" w:lineRule="auto"/>
        <w:rPr>
          <w:sz w:val="27"/>
          <w:szCs w:val="27"/>
        </w:rPr>
      </w:pPr>
      <w:r>
        <w:rPr>
          <w:sz w:val="27"/>
          <w:szCs w:val="27"/>
        </w:rPr>
        <w:lastRenderedPageBreak/>
        <w:t>Explain carrier sensing and different ways of carrier sensing in 802.11.</w:t>
      </w:r>
    </w:p>
    <w:p w14:paraId="0AF56A5D" w14:textId="77777777" w:rsidR="001E30A3" w:rsidRPr="00F93FBC" w:rsidRDefault="001E30A3" w:rsidP="001E30A3">
      <w:pPr>
        <w:pStyle w:val="ListParagraph"/>
        <w:numPr>
          <w:ilvl w:val="0"/>
          <w:numId w:val="5"/>
        </w:numPr>
      </w:pPr>
      <w:r w:rsidRPr="001E30A3">
        <w:rPr>
          <w:b/>
          <w:bCs/>
        </w:rPr>
        <w:t xml:space="preserve">In IEEE 802.11, carrier sensing is performed </w:t>
      </w:r>
    </w:p>
    <w:p w14:paraId="03FE3347" w14:textId="77777777" w:rsidR="001E30A3" w:rsidRPr="00F93FBC" w:rsidRDefault="001E30A3" w:rsidP="001E30A3">
      <w:pPr>
        <w:pStyle w:val="ListParagraph"/>
        <w:numPr>
          <w:ilvl w:val="1"/>
          <w:numId w:val="5"/>
        </w:numPr>
      </w:pPr>
      <w:r w:rsidRPr="00F93FBC">
        <w:t>at the air interface (</w:t>
      </w:r>
      <w:r w:rsidRPr="001E30A3">
        <w:rPr>
          <w:i/>
          <w:iCs/>
        </w:rPr>
        <w:t>physical carrier sensing</w:t>
      </w:r>
      <w:r w:rsidRPr="00F93FBC">
        <w:t>), and</w:t>
      </w:r>
    </w:p>
    <w:p w14:paraId="4A01D4D4" w14:textId="77777777" w:rsidR="001E30A3" w:rsidRPr="00F93FBC" w:rsidRDefault="001E30A3" w:rsidP="001E30A3">
      <w:pPr>
        <w:pStyle w:val="ListParagraph"/>
        <w:numPr>
          <w:ilvl w:val="1"/>
          <w:numId w:val="5"/>
        </w:numPr>
      </w:pPr>
      <w:r w:rsidRPr="00F93FBC">
        <w:t>at the MAC layer (</w:t>
      </w:r>
      <w:r w:rsidRPr="001E30A3">
        <w:rPr>
          <w:i/>
          <w:iCs/>
        </w:rPr>
        <w:t>virtual carrier sensing</w:t>
      </w:r>
      <w:r w:rsidRPr="00F93FBC">
        <w:t>)</w:t>
      </w:r>
    </w:p>
    <w:p w14:paraId="434E9F09" w14:textId="77777777" w:rsidR="001E30A3" w:rsidRPr="00F93FBC" w:rsidRDefault="001E30A3" w:rsidP="001E30A3">
      <w:pPr>
        <w:pStyle w:val="ListParagraph"/>
        <w:numPr>
          <w:ilvl w:val="0"/>
          <w:numId w:val="5"/>
        </w:numPr>
      </w:pPr>
      <w:r w:rsidRPr="001E30A3">
        <w:rPr>
          <w:b/>
          <w:bCs/>
        </w:rPr>
        <w:t>Physical carrier sensing</w:t>
      </w:r>
      <w:r w:rsidRPr="00F93FBC">
        <w:t xml:space="preserve"> </w:t>
      </w:r>
    </w:p>
    <w:p w14:paraId="3A37E3D4" w14:textId="23B26839" w:rsidR="001E30A3" w:rsidRPr="00F93FBC" w:rsidRDefault="001E30A3" w:rsidP="001E30A3">
      <w:pPr>
        <w:pStyle w:val="ListParagraph"/>
        <w:numPr>
          <w:ilvl w:val="1"/>
          <w:numId w:val="5"/>
        </w:numPr>
      </w:pPr>
      <w:r w:rsidRPr="00F93FBC">
        <w:t xml:space="preserve">detects presence of other users by </w:t>
      </w:r>
      <w:r w:rsidR="005C4DE6" w:rsidRPr="00F93FBC">
        <w:t>analysing</w:t>
      </w:r>
      <w:r w:rsidRPr="00F93FBC">
        <w:t xml:space="preserve"> all detected packets  </w:t>
      </w:r>
    </w:p>
    <w:p w14:paraId="0D2C0167" w14:textId="77777777" w:rsidR="001E30A3" w:rsidRPr="00F93FBC" w:rsidRDefault="001E30A3" w:rsidP="001E30A3">
      <w:pPr>
        <w:pStyle w:val="ListParagraph"/>
        <w:numPr>
          <w:ilvl w:val="1"/>
          <w:numId w:val="5"/>
        </w:numPr>
      </w:pPr>
      <w:r w:rsidRPr="00F93FBC">
        <w:t>Detects activity in the channel via relative signal strength from other sources</w:t>
      </w:r>
    </w:p>
    <w:p w14:paraId="6C3E8789" w14:textId="77777777" w:rsidR="001E30A3" w:rsidRPr="00F93FBC" w:rsidRDefault="001E30A3" w:rsidP="001E30A3">
      <w:pPr>
        <w:pStyle w:val="ListParagraph"/>
        <w:numPr>
          <w:ilvl w:val="0"/>
          <w:numId w:val="5"/>
        </w:numPr>
      </w:pPr>
      <w:r w:rsidRPr="001E30A3">
        <w:rPr>
          <w:b/>
          <w:bCs/>
        </w:rPr>
        <w:t>Virtual carrier sensing</w:t>
      </w:r>
      <w:r w:rsidRPr="00F93FBC">
        <w:t xml:space="preserve"> is done by sending MPDU duration information in the header of RTS/CTS and data frames</w:t>
      </w:r>
    </w:p>
    <w:p w14:paraId="35E278AC" w14:textId="73310112" w:rsidR="001E30A3" w:rsidRPr="00F93FBC" w:rsidRDefault="001E30A3" w:rsidP="001E30A3">
      <w:pPr>
        <w:pStyle w:val="ListParagraph"/>
        <w:numPr>
          <w:ilvl w:val="1"/>
          <w:numId w:val="5"/>
        </w:numPr>
      </w:pPr>
      <w:r w:rsidRPr="00F93FBC">
        <w:t xml:space="preserve">Channel is busy if </w:t>
      </w:r>
      <w:r w:rsidRPr="001E30A3">
        <w:rPr>
          <w:b/>
          <w:bCs/>
        </w:rPr>
        <w:t>either</w:t>
      </w:r>
      <w:r w:rsidRPr="00F93FBC">
        <w:t xml:space="preserve"> </w:t>
      </w:r>
      <w:r w:rsidR="005C4DE6" w:rsidRPr="00F93FBC">
        <w:t>mechanism</w:t>
      </w:r>
      <w:r w:rsidRPr="00F93FBC">
        <w:t xml:space="preserve"> </w:t>
      </w:r>
      <w:r w:rsidR="005C4DE6" w:rsidRPr="00F93FBC">
        <w:t>indicates</w:t>
      </w:r>
      <w:r w:rsidRPr="00F93FBC">
        <w:t xml:space="preserve"> it to be</w:t>
      </w:r>
    </w:p>
    <w:p w14:paraId="4C3C3986" w14:textId="77777777" w:rsidR="001E30A3" w:rsidRPr="00F93FBC" w:rsidRDefault="001E30A3" w:rsidP="001E30A3">
      <w:pPr>
        <w:pStyle w:val="ListParagraph"/>
        <w:numPr>
          <w:ilvl w:val="1"/>
          <w:numId w:val="5"/>
        </w:numPr>
      </w:pPr>
      <w:r w:rsidRPr="00F93FBC">
        <w:t>Duration field indicates the amount of time (in microseconds) required to complete frame transmission</w:t>
      </w:r>
    </w:p>
    <w:p w14:paraId="3D7797C1" w14:textId="77777777" w:rsidR="001E30A3" w:rsidRPr="00F93FBC" w:rsidRDefault="001E30A3" w:rsidP="001E30A3">
      <w:pPr>
        <w:pStyle w:val="ListParagraph"/>
        <w:numPr>
          <w:ilvl w:val="1"/>
          <w:numId w:val="5"/>
        </w:numPr>
      </w:pPr>
      <w:r w:rsidRPr="00F93FBC">
        <w:t>Stations in the BSS use the information in the duration field to adjust their network allocation vector (NAV)</w:t>
      </w:r>
    </w:p>
    <w:p w14:paraId="094D5253" w14:textId="77777777" w:rsidR="001E30A3" w:rsidRDefault="001E30A3" w:rsidP="001E30A3">
      <w:pPr>
        <w:widowControl w:val="0"/>
        <w:spacing w:line="360" w:lineRule="auto"/>
        <w:rPr>
          <w:sz w:val="27"/>
          <w:szCs w:val="27"/>
        </w:rPr>
      </w:pPr>
    </w:p>
    <w:p w14:paraId="0000000C" w14:textId="77777777" w:rsidR="00D72858" w:rsidRDefault="00000000">
      <w:pPr>
        <w:widowControl w:val="0"/>
        <w:numPr>
          <w:ilvl w:val="0"/>
          <w:numId w:val="1"/>
        </w:numPr>
        <w:spacing w:line="360" w:lineRule="auto"/>
        <w:rPr>
          <w:sz w:val="27"/>
          <w:szCs w:val="27"/>
        </w:rPr>
      </w:pPr>
      <w:r>
        <w:rPr>
          <w:sz w:val="27"/>
          <w:szCs w:val="27"/>
        </w:rPr>
        <w:t>Differentiate between layered and clustered architecture of WSN.</w:t>
      </w:r>
    </w:p>
    <w:p w14:paraId="0000000D" w14:textId="77777777" w:rsidR="00D72858" w:rsidRDefault="00D72858">
      <w:pPr>
        <w:widowControl w:val="0"/>
        <w:spacing w:before="2" w:line="360" w:lineRule="auto"/>
        <w:ind w:left="15"/>
        <w:rPr>
          <w:sz w:val="27"/>
          <w:szCs w:val="27"/>
        </w:rPr>
      </w:pPr>
    </w:p>
    <w:p w14:paraId="0000000E" w14:textId="213DCC42" w:rsidR="00D72858" w:rsidRDefault="00000000">
      <w:pPr>
        <w:spacing w:line="360" w:lineRule="auto"/>
        <w:rPr>
          <w:b/>
        </w:rPr>
      </w:pPr>
      <w:r>
        <w:rPr>
          <w:b/>
        </w:rPr>
        <w:t xml:space="preserve">Note: Submission </w:t>
      </w:r>
      <w:r w:rsidR="005C4DE6">
        <w:rPr>
          <w:b/>
        </w:rPr>
        <w:t>Date:</w:t>
      </w:r>
      <w:r>
        <w:rPr>
          <w:b/>
        </w:rPr>
        <w:t xml:space="preserve"> 10/10/2022</w:t>
      </w:r>
    </w:p>
    <w:sectPr w:rsidR="00D72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64A"/>
    <w:multiLevelType w:val="multilevel"/>
    <w:tmpl w:val="C6BC9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37A1D"/>
    <w:multiLevelType w:val="hybridMultilevel"/>
    <w:tmpl w:val="F8521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507B92"/>
    <w:multiLevelType w:val="hybridMultilevel"/>
    <w:tmpl w:val="BC546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BF4041"/>
    <w:multiLevelType w:val="hybridMultilevel"/>
    <w:tmpl w:val="95068BBA"/>
    <w:lvl w:ilvl="0" w:tplc="01C2AA8E">
      <w:start w:val="1"/>
      <w:numFmt w:val="bullet"/>
      <w:lvlText w:val="•"/>
      <w:lvlJc w:val="left"/>
      <w:pPr>
        <w:tabs>
          <w:tab w:val="num" w:pos="720"/>
        </w:tabs>
        <w:ind w:left="720" w:hanging="360"/>
      </w:pPr>
      <w:rPr>
        <w:rFonts w:ascii="Arial" w:hAnsi="Arial" w:hint="default"/>
      </w:rPr>
    </w:lvl>
    <w:lvl w:ilvl="1" w:tplc="9A124D60">
      <w:numFmt w:val="bullet"/>
      <w:lvlText w:val="•"/>
      <w:lvlJc w:val="left"/>
      <w:pPr>
        <w:tabs>
          <w:tab w:val="num" w:pos="1440"/>
        </w:tabs>
        <w:ind w:left="1440" w:hanging="360"/>
      </w:pPr>
      <w:rPr>
        <w:rFonts w:ascii="Arial" w:hAnsi="Arial" w:hint="default"/>
      </w:rPr>
    </w:lvl>
    <w:lvl w:ilvl="2" w:tplc="BB265ACE" w:tentative="1">
      <w:start w:val="1"/>
      <w:numFmt w:val="bullet"/>
      <w:lvlText w:val="•"/>
      <w:lvlJc w:val="left"/>
      <w:pPr>
        <w:tabs>
          <w:tab w:val="num" w:pos="2160"/>
        </w:tabs>
        <w:ind w:left="2160" w:hanging="360"/>
      </w:pPr>
      <w:rPr>
        <w:rFonts w:ascii="Arial" w:hAnsi="Arial" w:hint="default"/>
      </w:rPr>
    </w:lvl>
    <w:lvl w:ilvl="3" w:tplc="28C8C4C8" w:tentative="1">
      <w:start w:val="1"/>
      <w:numFmt w:val="bullet"/>
      <w:lvlText w:val="•"/>
      <w:lvlJc w:val="left"/>
      <w:pPr>
        <w:tabs>
          <w:tab w:val="num" w:pos="2880"/>
        </w:tabs>
        <w:ind w:left="2880" w:hanging="360"/>
      </w:pPr>
      <w:rPr>
        <w:rFonts w:ascii="Arial" w:hAnsi="Arial" w:hint="default"/>
      </w:rPr>
    </w:lvl>
    <w:lvl w:ilvl="4" w:tplc="C7049CA6" w:tentative="1">
      <w:start w:val="1"/>
      <w:numFmt w:val="bullet"/>
      <w:lvlText w:val="•"/>
      <w:lvlJc w:val="left"/>
      <w:pPr>
        <w:tabs>
          <w:tab w:val="num" w:pos="3600"/>
        </w:tabs>
        <w:ind w:left="3600" w:hanging="360"/>
      </w:pPr>
      <w:rPr>
        <w:rFonts w:ascii="Arial" w:hAnsi="Arial" w:hint="default"/>
      </w:rPr>
    </w:lvl>
    <w:lvl w:ilvl="5" w:tplc="17D23C96" w:tentative="1">
      <w:start w:val="1"/>
      <w:numFmt w:val="bullet"/>
      <w:lvlText w:val="•"/>
      <w:lvlJc w:val="left"/>
      <w:pPr>
        <w:tabs>
          <w:tab w:val="num" w:pos="4320"/>
        </w:tabs>
        <w:ind w:left="4320" w:hanging="360"/>
      </w:pPr>
      <w:rPr>
        <w:rFonts w:ascii="Arial" w:hAnsi="Arial" w:hint="default"/>
      </w:rPr>
    </w:lvl>
    <w:lvl w:ilvl="6" w:tplc="CB8EA742" w:tentative="1">
      <w:start w:val="1"/>
      <w:numFmt w:val="bullet"/>
      <w:lvlText w:val="•"/>
      <w:lvlJc w:val="left"/>
      <w:pPr>
        <w:tabs>
          <w:tab w:val="num" w:pos="5040"/>
        </w:tabs>
        <w:ind w:left="5040" w:hanging="360"/>
      </w:pPr>
      <w:rPr>
        <w:rFonts w:ascii="Arial" w:hAnsi="Arial" w:hint="default"/>
      </w:rPr>
    </w:lvl>
    <w:lvl w:ilvl="7" w:tplc="2194AC08" w:tentative="1">
      <w:start w:val="1"/>
      <w:numFmt w:val="bullet"/>
      <w:lvlText w:val="•"/>
      <w:lvlJc w:val="left"/>
      <w:pPr>
        <w:tabs>
          <w:tab w:val="num" w:pos="5760"/>
        </w:tabs>
        <w:ind w:left="5760" w:hanging="360"/>
      </w:pPr>
      <w:rPr>
        <w:rFonts w:ascii="Arial" w:hAnsi="Arial" w:hint="default"/>
      </w:rPr>
    </w:lvl>
    <w:lvl w:ilvl="8" w:tplc="5908F3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D42C1C"/>
    <w:multiLevelType w:val="hybridMultilevel"/>
    <w:tmpl w:val="E08AB0A4"/>
    <w:lvl w:ilvl="0" w:tplc="FCCCCC6A">
      <w:start w:val="1"/>
      <w:numFmt w:val="bullet"/>
      <w:lvlText w:val="•"/>
      <w:lvlJc w:val="left"/>
      <w:pPr>
        <w:tabs>
          <w:tab w:val="num" w:pos="720"/>
        </w:tabs>
        <w:ind w:left="720" w:hanging="360"/>
      </w:pPr>
      <w:rPr>
        <w:rFonts w:ascii="Arial" w:hAnsi="Arial" w:hint="default"/>
      </w:rPr>
    </w:lvl>
    <w:lvl w:ilvl="1" w:tplc="9EB4F09C">
      <w:start w:val="1"/>
      <w:numFmt w:val="bullet"/>
      <w:lvlText w:val="•"/>
      <w:lvlJc w:val="left"/>
      <w:pPr>
        <w:tabs>
          <w:tab w:val="num" w:pos="1440"/>
        </w:tabs>
        <w:ind w:left="1440" w:hanging="360"/>
      </w:pPr>
      <w:rPr>
        <w:rFonts w:ascii="Arial" w:hAnsi="Arial" w:hint="default"/>
      </w:rPr>
    </w:lvl>
    <w:lvl w:ilvl="2" w:tplc="3D6EF0F0" w:tentative="1">
      <w:start w:val="1"/>
      <w:numFmt w:val="bullet"/>
      <w:lvlText w:val="•"/>
      <w:lvlJc w:val="left"/>
      <w:pPr>
        <w:tabs>
          <w:tab w:val="num" w:pos="2160"/>
        </w:tabs>
        <w:ind w:left="2160" w:hanging="360"/>
      </w:pPr>
      <w:rPr>
        <w:rFonts w:ascii="Arial" w:hAnsi="Arial" w:hint="default"/>
      </w:rPr>
    </w:lvl>
    <w:lvl w:ilvl="3" w:tplc="CCD6DC06" w:tentative="1">
      <w:start w:val="1"/>
      <w:numFmt w:val="bullet"/>
      <w:lvlText w:val="•"/>
      <w:lvlJc w:val="left"/>
      <w:pPr>
        <w:tabs>
          <w:tab w:val="num" w:pos="2880"/>
        </w:tabs>
        <w:ind w:left="2880" w:hanging="360"/>
      </w:pPr>
      <w:rPr>
        <w:rFonts w:ascii="Arial" w:hAnsi="Arial" w:hint="default"/>
      </w:rPr>
    </w:lvl>
    <w:lvl w:ilvl="4" w:tplc="56C66218" w:tentative="1">
      <w:start w:val="1"/>
      <w:numFmt w:val="bullet"/>
      <w:lvlText w:val="•"/>
      <w:lvlJc w:val="left"/>
      <w:pPr>
        <w:tabs>
          <w:tab w:val="num" w:pos="3600"/>
        </w:tabs>
        <w:ind w:left="3600" w:hanging="360"/>
      </w:pPr>
      <w:rPr>
        <w:rFonts w:ascii="Arial" w:hAnsi="Arial" w:hint="default"/>
      </w:rPr>
    </w:lvl>
    <w:lvl w:ilvl="5" w:tplc="9CC821EA" w:tentative="1">
      <w:start w:val="1"/>
      <w:numFmt w:val="bullet"/>
      <w:lvlText w:val="•"/>
      <w:lvlJc w:val="left"/>
      <w:pPr>
        <w:tabs>
          <w:tab w:val="num" w:pos="4320"/>
        </w:tabs>
        <w:ind w:left="4320" w:hanging="360"/>
      </w:pPr>
      <w:rPr>
        <w:rFonts w:ascii="Arial" w:hAnsi="Arial" w:hint="default"/>
      </w:rPr>
    </w:lvl>
    <w:lvl w:ilvl="6" w:tplc="6DB6404E" w:tentative="1">
      <w:start w:val="1"/>
      <w:numFmt w:val="bullet"/>
      <w:lvlText w:val="•"/>
      <w:lvlJc w:val="left"/>
      <w:pPr>
        <w:tabs>
          <w:tab w:val="num" w:pos="5040"/>
        </w:tabs>
        <w:ind w:left="5040" w:hanging="360"/>
      </w:pPr>
      <w:rPr>
        <w:rFonts w:ascii="Arial" w:hAnsi="Arial" w:hint="default"/>
      </w:rPr>
    </w:lvl>
    <w:lvl w:ilvl="7" w:tplc="53F8BEC4" w:tentative="1">
      <w:start w:val="1"/>
      <w:numFmt w:val="bullet"/>
      <w:lvlText w:val="•"/>
      <w:lvlJc w:val="left"/>
      <w:pPr>
        <w:tabs>
          <w:tab w:val="num" w:pos="5760"/>
        </w:tabs>
        <w:ind w:left="5760" w:hanging="360"/>
      </w:pPr>
      <w:rPr>
        <w:rFonts w:ascii="Arial" w:hAnsi="Arial" w:hint="default"/>
      </w:rPr>
    </w:lvl>
    <w:lvl w:ilvl="8" w:tplc="DF58F544" w:tentative="1">
      <w:start w:val="1"/>
      <w:numFmt w:val="bullet"/>
      <w:lvlText w:val="•"/>
      <w:lvlJc w:val="left"/>
      <w:pPr>
        <w:tabs>
          <w:tab w:val="num" w:pos="6480"/>
        </w:tabs>
        <w:ind w:left="6480" w:hanging="360"/>
      </w:pPr>
      <w:rPr>
        <w:rFonts w:ascii="Arial" w:hAnsi="Arial" w:hint="default"/>
      </w:rPr>
    </w:lvl>
  </w:abstractNum>
  <w:num w:numId="1" w16cid:durableId="1297636839">
    <w:abstractNumId w:val="0"/>
  </w:num>
  <w:num w:numId="2" w16cid:durableId="1816144167">
    <w:abstractNumId w:val="4"/>
  </w:num>
  <w:num w:numId="3" w16cid:durableId="1936400726">
    <w:abstractNumId w:val="3"/>
  </w:num>
  <w:num w:numId="4" w16cid:durableId="1778867690">
    <w:abstractNumId w:val="1"/>
  </w:num>
  <w:num w:numId="5" w16cid:durableId="1084448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58"/>
    <w:rsid w:val="001E30A3"/>
    <w:rsid w:val="005C4DE6"/>
    <w:rsid w:val="00643116"/>
    <w:rsid w:val="00CA155E"/>
    <w:rsid w:val="00D7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A1D2"/>
  <w15:docId w15:val="{A7EE3866-ABA5-4FFA-8814-17349297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30A3"/>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sWURXHF8iRvfIJlXu9Lz3k2vw==">AMUW2mWzdW9LVWbFN9RqMsyI2SprxqYaxh9673u4USM4rMDKQm+1XQYqlbu3NAfwBG17cPfGasLyIVYkZa6l9xxHOGFvdZRGHfkbdEOXjgnHuj3cYahwFiM=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cp:lastModifiedBy>
  <cp:revision>4</cp:revision>
  <dcterms:created xsi:type="dcterms:W3CDTF">2022-10-07T15:43:00Z</dcterms:created>
  <dcterms:modified xsi:type="dcterms:W3CDTF">2022-10-07T15:56:00Z</dcterms:modified>
</cp:coreProperties>
</file>