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C4A16" w14:textId="13952E76" w:rsidR="00E0401F" w:rsidRPr="00E0401F" w:rsidRDefault="00063179" w:rsidP="00E0401F">
      <w:pPr>
        <w:pStyle w:val="Title"/>
      </w:pPr>
      <w:r w:rsidRPr="00063179">
        <w:t>MindScape Learning - An Ed-Tech Startup</w:t>
      </w:r>
      <w:r w:rsidR="00E0401F" w:rsidRPr="00E0401F">
        <w:t xml:space="preserve"> </w:t>
      </w:r>
    </w:p>
    <w:p w14:paraId="5F93098E" w14:textId="77777777" w:rsidR="0089777F" w:rsidRPr="0089777F" w:rsidRDefault="00E0401F" w:rsidP="008F0570">
      <w:r>
        <w:rPr>
          <w:noProof/>
        </w:rPr>
        <mc:AlternateContent>
          <mc:Choice Requires="wps">
            <w:drawing>
              <wp:anchor distT="0" distB="0" distL="114300" distR="114300" simplePos="0" relativeHeight="251659264" behindDoc="1" locked="1" layoutInCell="1" allowOverlap="1" wp14:anchorId="092EA9FF" wp14:editId="73D3F5CE">
                <wp:simplePos x="0" y="0"/>
                <wp:positionH relativeFrom="page">
                  <wp:align>right</wp:align>
                </wp:positionH>
                <wp:positionV relativeFrom="page">
                  <wp:align>top</wp:align>
                </wp:positionV>
                <wp:extent cx="7772400" cy="2000250"/>
                <wp:effectExtent l="0" t="0" r="0" b="0"/>
                <wp:wrapNone/>
                <wp:docPr id="68" name="Rectangle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9AC96" id="Rectangle 68" o:spid="_x0000_s1026" alt="&quot;&quot;" style="position:absolute;margin-left:560.8pt;margin-top:0;width:612pt;height:157.5pt;z-index:-25165721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" fillcolor="#4472c4 [3204]" stroked="f" strokeweight="1pt">
                <w10:wrap anchorx="page" anchory="page"/>
                <w10:anchorlock/>
              </v:rect>
            </w:pict>
          </mc:Fallback>
        </mc:AlternateContent>
      </w:r>
    </w:p>
    <w:p w14:paraId="0EE1210A" w14:textId="514ACBD9" w:rsidR="001273C1" w:rsidRDefault="009B345E" w:rsidP="00BA768A">
      <w:pPr>
        <w:pStyle w:val="Heading1"/>
      </w:pPr>
      <w:r>
        <w:t>summary Statement</w:t>
      </w:r>
    </w:p>
    <w:p w14:paraId="0F7B01DF" w14:textId="2AE69503" w:rsidR="00017EFD" w:rsidRDefault="00063179">
      <w:proofErr w:type="spellStart"/>
      <w:r w:rsidRPr="00063179">
        <w:t>MindScape</w:t>
      </w:r>
      <w:proofErr w:type="spellEnd"/>
      <w:r w:rsidRPr="00063179">
        <w:t xml:space="preserve"> Learning is an ed-tech startup that aims to deliver personalized, interactive, and engaging educational experiences to students of all ages. Our platform will leverage cutting-edge technology and innovative teaching methods to help students develop critical thinking and problem-solving skills, while also offering a range of resources to support their learning journey.</w:t>
      </w:r>
    </w:p>
    <w:p w14:paraId="7D037DBB" w14:textId="44548E3F" w:rsidR="001273C1" w:rsidRDefault="003C502B" w:rsidP="003C502B">
      <w:pPr>
        <w:pStyle w:val="Heading1"/>
      </w:pPr>
      <w:r>
        <w:t xml:space="preserve">Project </w:t>
      </w:r>
      <w:r w:rsidR="00063179">
        <w:t>scope</w:t>
      </w:r>
    </w:p>
    <w:p w14:paraId="0B192D5B" w14:textId="6DEE7BB2" w:rsidR="00063179" w:rsidRDefault="00063179" w:rsidP="00063179">
      <w:r w:rsidRPr="00063179">
        <w:t xml:space="preserve">The scope of this project includes the design, development, and launch of </w:t>
      </w:r>
      <w:proofErr w:type="spellStart"/>
      <w:r w:rsidRPr="00063179">
        <w:t>MindScape</w:t>
      </w:r>
      <w:proofErr w:type="spellEnd"/>
      <w:r w:rsidRPr="00063179">
        <w:t xml:space="preserve"> Learning, including all aspects of the platform, from the user interface to the back-end technology. Additionally, the project will include the development of a comprehensive marketing and sales strategy to reach potential customers and generate revenue.</w:t>
      </w:r>
    </w:p>
    <w:p w14:paraId="69C4D3F8" w14:textId="6E120E72" w:rsidR="001273C1" w:rsidRDefault="00063179" w:rsidP="003C502B">
      <w:pPr>
        <w:pStyle w:val="Heading1"/>
      </w:pPr>
      <w:r w:rsidRPr="00063179">
        <w:t>Project Objectives</w:t>
      </w:r>
    </w:p>
    <w:p w14:paraId="1DC670E3" w14:textId="77777777" w:rsidR="00063179" w:rsidRPr="00063179" w:rsidRDefault="00063179" w:rsidP="00063179">
      <w:pPr>
        <w:numPr>
          <w:ilvl w:val="0"/>
          <w:numId w:val="17"/>
        </w:numPr>
        <w:rPr>
          <w:lang w:val="en-IN"/>
        </w:rPr>
      </w:pPr>
      <w:r w:rsidRPr="00063179">
        <w:rPr>
          <w:lang w:val="en-IN"/>
        </w:rPr>
        <w:t>To deliver personalized, interactive, and engaging educational experiences to students of all ages.</w:t>
      </w:r>
    </w:p>
    <w:p w14:paraId="60E5664A" w14:textId="77777777" w:rsidR="00063179" w:rsidRPr="00063179" w:rsidRDefault="00063179" w:rsidP="00063179">
      <w:pPr>
        <w:numPr>
          <w:ilvl w:val="0"/>
          <w:numId w:val="17"/>
        </w:numPr>
        <w:rPr>
          <w:lang w:val="en-IN"/>
        </w:rPr>
      </w:pPr>
      <w:r w:rsidRPr="00063179">
        <w:rPr>
          <w:lang w:val="en-IN"/>
        </w:rPr>
        <w:t>To leverage cutting-edge technology and innovative teaching methods to help students develop critical thinking and problem-solving skills.</w:t>
      </w:r>
    </w:p>
    <w:p w14:paraId="5B921D11" w14:textId="77777777" w:rsidR="00063179" w:rsidRPr="00063179" w:rsidRDefault="00063179" w:rsidP="00063179">
      <w:pPr>
        <w:numPr>
          <w:ilvl w:val="0"/>
          <w:numId w:val="17"/>
        </w:numPr>
        <w:rPr>
          <w:lang w:val="en-IN"/>
        </w:rPr>
      </w:pPr>
      <w:r w:rsidRPr="00063179">
        <w:rPr>
          <w:lang w:val="en-IN"/>
        </w:rPr>
        <w:t>To offer a range of resources to support students' learning journey.</w:t>
      </w:r>
    </w:p>
    <w:p w14:paraId="1879F868" w14:textId="6A665EE1" w:rsidR="00063179" w:rsidRPr="00063179" w:rsidRDefault="00063179" w:rsidP="00063179">
      <w:pPr>
        <w:numPr>
          <w:ilvl w:val="0"/>
          <w:numId w:val="17"/>
        </w:numPr>
        <w:rPr>
          <w:lang w:val="en-IN"/>
        </w:rPr>
      </w:pPr>
      <w:r w:rsidRPr="00063179">
        <w:rPr>
          <w:lang w:val="en-IN"/>
        </w:rPr>
        <w:t>To generate revenue through a combination of subscription-based services and advertising.</w:t>
      </w:r>
    </w:p>
    <w:p w14:paraId="3AFEF09E" w14:textId="1643734E" w:rsidR="00017EFD" w:rsidRDefault="00063179" w:rsidP="00BD586D">
      <w:pPr>
        <w:pStyle w:val="Heading1"/>
      </w:pPr>
      <w:r w:rsidRPr="00063179">
        <w:t>Problem Statement</w:t>
      </w:r>
    </w:p>
    <w:p w14:paraId="17B6CE29" w14:textId="64C79210" w:rsidR="00BA768A" w:rsidRDefault="00063179" w:rsidP="00063179">
      <w:r w:rsidRPr="00063179">
        <w:t>The traditional education system is often rigid and fails to cater to the unique needs and learning styles of individual students. As a result, many students struggle to achieve their full potential and may become disinterested in learning. Additionally, the cost of education is often prohibitively high, making it inaccessible to many students, particularly those from lower-income backgrounds.</w:t>
      </w:r>
    </w:p>
    <w:p w14:paraId="21BFF186" w14:textId="15987C45" w:rsidR="00BA768A" w:rsidRPr="00063179" w:rsidRDefault="00063179" w:rsidP="00063179">
      <w:pPr>
        <w:pStyle w:val="Heading1"/>
      </w:pPr>
      <w:r w:rsidRPr="00063179">
        <w:t>Proposed Solution</w:t>
      </w:r>
    </w:p>
    <w:p w14:paraId="04868E36" w14:textId="62813E97" w:rsidR="00BA768A" w:rsidRDefault="00063179" w:rsidP="00063179">
      <w:pPr>
        <w:rPr>
          <w:b/>
          <w:bCs/>
        </w:rPr>
      </w:pPr>
      <w:proofErr w:type="spellStart"/>
      <w:r w:rsidRPr="00063179">
        <w:t>MindScape</w:t>
      </w:r>
      <w:proofErr w:type="spellEnd"/>
      <w:r w:rsidRPr="00063179">
        <w:t xml:space="preserve"> Learning is a platform that leverages technology to deliver personalized, interactive, and engaging educational experiences to students of all ages. Our platform will offer a range of tools and resources to help students develop critical thinking and problem-solving skills, while also keeping them interested and motivated. Additionally, we will make education accessible and affordable for all students, regardless of their location or socioeconomic status.</w:t>
      </w:r>
    </w:p>
    <w:p w14:paraId="322F000A" w14:textId="75A8FC4F" w:rsidR="00BA768A" w:rsidRDefault="00063179" w:rsidP="003E3A26">
      <w:pPr>
        <w:pStyle w:val="Heading1"/>
      </w:pPr>
      <w:r w:rsidRPr="00063179">
        <w:lastRenderedPageBreak/>
        <w:t>Functional Requirements</w:t>
      </w:r>
    </w:p>
    <w:p w14:paraId="46B1AFD8" w14:textId="77777777" w:rsidR="00063179" w:rsidRPr="00063179" w:rsidRDefault="00063179" w:rsidP="00063179">
      <w:pPr>
        <w:numPr>
          <w:ilvl w:val="0"/>
          <w:numId w:val="18"/>
        </w:numPr>
        <w:rPr>
          <w:color w:val="2E74B5" w:themeColor="accent5" w:themeShade="BF"/>
          <w:lang w:val="en-IN"/>
        </w:rPr>
      </w:pPr>
      <w:r w:rsidRPr="00063179">
        <w:rPr>
          <w:color w:val="2E74B5" w:themeColor="accent5" w:themeShade="BF"/>
          <w:lang w:val="en-IN"/>
        </w:rPr>
        <w:t>Personalized learning: Our platform will deliver personalized, interactive, and engaging educational experiences that are tailored to each student's learning style and needs.</w:t>
      </w:r>
    </w:p>
    <w:p w14:paraId="29B3D653" w14:textId="77777777" w:rsidR="00063179" w:rsidRPr="00063179" w:rsidRDefault="00063179" w:rsidP="00063179">
      <w:pPr>
        <w:numPr>
          <w:ilvl w:val="0"/>
          <w:numId w:val="18"/>
        </w:numPr>
        <w:rPr>
          <w:color w:val="2E74B5" w:themeColor="accent5" w:themeShade="BF"/>
          <w:lang w:val="en-IN"/>
        </w:rPr>
      </w:pPr>
      <w:r w:rsidRPr="00063179">
        <w:rPr>
          <w:color w:val="2E74B5" w:themeColor="accent5" w:themeShade="BF"/>
          <w:lang w:val="en-IN"/>
        </w:rPr>
        <w:t>Cutting-edge technology: We will use the latest technology and innovative teaching methods to deliver engaging and interactive educational content.</w:t>
      </w:r>
    </w:p>
    <w:p w14:paraId="7331F45B" w14:textId="77777777" w:rsidR="00063179" w:rsidRPr="00063179" w:rsidRDefault="00063179" w:rsidP="00063179">
      <w:pPr>
        <w:numPr>
          <w:ilvl w:val="0"/>
          <w:numId w:val="18"/>
        </w:numPr>
        <w:rPr>
          <w:color w:val="2E74B5" w:themeColor="accent5" w:themeShade="BF"/>
          <w:lang w:val="en-IN"/>
        </w:rPr>
      </w:pPr>
      <w:r w:rsidRPr="00063179">
        <w:rPr>
          <w:color w:val="2E74B5" w:themeColor="accent5" w:themeShade="BF"/>
          <w:lang w:val="en-IN"/>
        </w:rPr>
        <w:t>Comprehensive learning resources: Our platform will offer a range of tools and resources to help students develop critical thinking and problem-solving skills and to support their learning journey.</w:t>
      </w:r>
    </w:p>
    <w:p w14:paraId="5E784ED4" w14:textId="77777777" w:rsidR="00063179" w:rsidRPr="00063179" w:rsidRDefault="00063179" w:rsidP="00063179">
      <w:pPr>
        <w:numPr>
          <w:ilvl w:val="0"/>
          <w:numId w:val="18"/>
        </w:numPr>
        <w:rPr>
          <w:color w:val="2E74B5" w:themeColor="accent5" w:themeShade="BF"/>
          <w:lang w:val="en-IN"/>
        </w:rPr>
      </w:pPr>
      <w:r w:rsidRPr="00063179">
        <w:rPr>
          <w:color w:val="2E74B5" w:themeColor="accent5" w:themeShade="BF"/>
          <w:lang w:val="en-IN"/>
        </w:rPr>
        <w:t>Engaging and interactive content: Our platform will use gamification and other engaging techniques to keep students interested and motivated.</w:t>
      </w:r>
    </w:p>
    <w:p w14:paraId="6AD16B5D" w14:textId="008CCBC0" w:rsidR="00BA768A" w:rsidRPr="00063179" w:rsidRDefault="00063179" w:rsidP="00BA768A">
      <w:pPr>
        <w:numPr>
          <w:ilvl w:val="0"/>
          <w:numId w:val="18"/>
        </w:numPr>
        <w:rPr>
          <w:color w:val="2E74B5" w:themeColor="accent5" w:themeShade="BF"/>
          <w:lang w:val="en-IN"/>
        </w:rPr>
      </w:pPr>
      <w:r w:rsidRPr="00063179">
        <w:rPr>
          <w:color w:val="2E74B5" w:themeColor="accent5" w:themeShade="BF"/>
          <w:lang w:val="en-IN"/>
        </w:rPr>
        <w:t>Accessible and affordable: Our platform will be accessible from any device with internet connectivity and will be priced affordably for all customers.</w:t>
      </w:r>
    </w:p>
    <w:p w14:paraId="18DF8882" w14:textId="2518CF26" w:rsidR="003E3A26" w:rsidRDefault="00063179" w:rsidP="003E3A26">
      <w:pPr>
        <w:pStyle w:val="Heading1"/>
      </w:pPr>
      <w:r w:rsidRPr="00063179">
        <w:t>Market Analysis</w:t>
      </w:r>
    </w:p>
    <w:p w14:paraId="05AEAAEA" w14:textId="4E10F410" w:rsidR="003E3A26" w:rsidRDefault="00063179" w:rsidP="00063179">
      <w:pPr>
        <w:rPr>
          <w:rFonts w:eastAsia="Times New Roman"/>
          <w:lang w:val="en-IN" w:eastAsia="en-IN"/>
        </w:rPr>
      </w:pPr>
      <w:r w:rsidRPr="00063179">
        <w:rPr>
          <w:rFonts w:eastAsia="Times New Roman"/>
          <w:lang w:val="en-IN" w:eastAsia="en-IN"/>
        </w:rPr>
        <w:t>The global ed-tech market is growing rapidly and is expected to reach $252 billion by 2020. There is a significant demand for affordable and accessible educational experiences, particularly in emerging markets such as India. Our platform is well-positioned to meet this demand by leveraging technology to deliver personalized, interactive, and engaging educational experiences to students of all ages.</w:t>
      </w:r>
    </w:p>
    <w:p w14:paraId="7B6FECCA" w14:textId="4FF053A9" w:rsidR="00063179" w:rsidRDefault="00063179" w:rsidP="00063179">
      <w:pPr>
        <w:pStyle w:val="Heading1"/>
        <w:rPr>
          <w:rFonts w:eastAsia="Times New Roman"/>
          <w:lang w:val="en-IN" w:eastAsia="en-IN"/>
        </w:rPr>
      </w:pPr>
      <w:r w:rsidRPr="00063179">
        <w:rPr>
          <w:rFonts w:eastAsia="Times New Roman"/>
          <w:lang w:val="en-IN" w:eastAsia="en-IN"/>
        </w:rPr>
        <w:t>Competitive Edge</w:t>
      </w:r>
    </w:p>
    <w:p w14:paraId="60E38D9B" w14:textId="6D3440B4" w:rsidR="00063179" w:rsidRPr="00063179" w:rsidRDefault="00063179" w:rsidP="00063179">
      <w:pPr>
        <w:rPr>
          <w:lang w:val="en-IN" w:eastAsia="en-IN"/>
        </w:rPr>
      </w:pPr>
      <w:proofErr w:type="spellStart"/>
      <w:r w:rsidRPr="00063179">
        <w:rPr>
          <w:lang w:val="en-IN" w:eastAsia="en-IN"/>
        </w:rPr>
        <w:t>MindScape</w:t>
      </w:r>
      <w:proofErr w:type="spellEnd"/>
      <w:r w:rsidRPr="00063179">
        <w:rPr>
          <w:lang w:val="en-IN" w:eastAsia="en-IN"/>
        </w:rPr>
        <w:t xml:space="preserve"> Learning differentiates itself from its competitors by delivering personalized, interactive, and engaging educational experiences that are tailored to each student's learning style and needs. Additionally, our platform will offer a range of tools and resources to help students develop critical thinking and problem-solving skills, and we will make education accessible and affordable for all students.</w:t>
      </w:r>
    </w:p>
    <w:p w14:paraId="1DBADE00" w14:textId="77777777" w:rsidR="002509DE" w:rsidRDefault="002509DE" w:rsidP="002509DE">
      <w:pPr>
        <w:pStyle w:val="Heading1"/>
        <w:rPr>
          <w:color w:val="2E74B5" w:themeColor="accent5" w:themeShade="BF"/>
        </w:rPr>
      </w:pPr>
      <w:r w:rsidRPr="002509DE">
        <w:t>Collaborations</w:t>
      </w:r>
      <w:r>
        <w:rPr>
          <w:color w:val="2E74B5" w:themeColor="accent5" w:themeShade="BF"/>
        </w:rPr>
        <w:t xml:space="preserve"> </w:t>
      </w:r>
    </w:p>
    <w:p w14:paraId="6FF66695" w14:textId="7F967DE3" w:rsidR="003E3A26" w:rsidRPr="002509DE" w:rsidRDefault="002509DE" w:rsidP="002509DE">
      <w:pPr>
        <w:rPr>
          <w:lang w:val="en-IN"/>
        </w:rPr>
      </w:pPr>
      <w:proofErr w:type="spellStart"/>
      <w:r w:rsidRPr="002509DE">
        <w:rPr>
          <w:lang w:val="en-IN"/>
        </w:rPr>
        <w:t>MindScape</w:t>
      </w:r>
      <w:proofErr w:type="spellEnd"/>
      <w:r w:rsidRPr="002509DE">
        <w:rPr>
          <w:lang w:val="en-IN"/>
        </w:rPr>
        <w:t xml:space="preserve"> Learning will collaborate with schools and educational institutions to offer customized learning experiences to their students. Additionally, we will work with educational brands to promote their products and services to our user base and generate revenue from advertising.</w:t>
      </w:r>
    </w:p>
    <w:p w14:paraId="249CB192" w14:textId="73009E4E" w:rsidR="006C5ECB" w:rsidRPr="002509DE" w:rsidRDefault="002509DE" w:rsidP="00DF7CAF">
      <w:pPr>
        <w:pStyle w:val="Heading1"/>
      </w:pPr>
      <w:r w:rsidRPr="00DF7CAF">
        <w:t>Revenue</w:t>
      </w:r>
    </w:p>
    <w:p w14:paraId="324E841A" w14:textId="748DFA66" w:rsidR="001273C1" w:rsidRPr="002509DE" w:rsidRDefault="002509DE" w:rsidP="002509DE">
      <w:pPr>
        <w:rPr>
          <w:lang w:val="en-IN"/>
        </w:rPr>
      </w:pPr>
      <w:proofErr w:type="spellStart"/>
      <w:r w:rsidRPr="002509DE">
        <w:rPr>
          <w:lang w:val="en-IN"/>
        </w:rPr>
        <w:t>MindScape</w:t>
      </w:r>
      <w:proofErr w:type="spellEnd"/>
      <w:r w:rsidRPr="002509DE">
        <w:rPr>
          <w:lang w:val="en-IN"/>
        </w:rPr>
        <w:t xml:space="preserve"> Learning will generate revenue through a combination of subscription-based</w:t>
      </w:r>
    </w:p>
    <w:sectPr w:rsidR="001273C1" w:rsidRPr="002509DE" w:rsidSect="005140CB">
      <w:footerReference w:type="default" r:id="rId7"/>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86EA9" w14:textId="77777777" w:rsidR="005C5498" w:rsidRDefault="005C5498">
      <w:pPr>
        <w:spacing w:after="0" w:line="240" w:lineRule="auto"/>
      </w:pPr>
      <w:r>
        <w:separator/>
      </w:r>
    </w:p>
  </w:endnote>
  <w:endnote w:type="continuationSeparator" w:id="0">
    <w:p w14:paraId="6B37C170" w14:textId="77777777" w:rsidR="005C5498" w:rsidRDefault="005C5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D4D1B"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FB29D" w14:textId="77777777" w:rsidR="005C5498" w:rsidRDefault="005C5498">
      <w:pPr>
        <w:spacing w:after="0" w:line="240" w:lineRule="auto"/>
      </w:pPr>
      <w:r>
        <w:separator/>
      </w:r>
    </w:p>
  </w:footnote>
  <w:footnote w:type="continuationSeparator" w:id="0">
    <w:p w14:paraId="5CE7AFFB" w14:textId="77777777" w:rsidR="005C5498" w:rsidRDefault="005C54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5D2940"/>
    <w:multiLevelType w:val="hybridMultilevel"/>
    <w:tmpl w:val="662C3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447160"/>
    <w:multiLevelType w:val="multilevel"/>
    <w:tmpl w:val="7F9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B26F80"/>
    <w:multiLevelType w:val="multilevel"/>
    <w:tmpl w:val="8B32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713D03"/>
    <w:multiLevelType w:val="hybridMultilevel"/>
    <w:tmpl w:val="9E128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B62F00"/>
    <w:multiLevelType w:val="multilevel"/>
    <w:tmpl w:val="BAFE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num w:numId="1" w16cid:durableId="583535680">
    <w:abstractNumId w:val="9"/>
  </w:num>
  <w:num w:numId="2" w16cid:durableId="330572392">
    <w:abstractNumId w:val="15"/>
  </w:num>
  <w:num w:numId="3" w16cid:durableId="86969968">
    <w:abstractNumId w:val="15"/>
    <w:lvlOverride w:ilvl="0">
      <w:startOverride w:val="1"/>
    </w:lvlOverride>
  </w:num>
  <w:num w:numId="4" w16cid:durableId="357244820">
    <w:abstractNumId w:val="7"/>
  </w:num>
  <w:num w:numId="5" w16cid:durableId="306398939">
    <w:abstractNumId w:val="6"/>
  </w:num>
  <w:num w:numId="6" w16cid:durableId="2098361964">
    <w:abstractNumId w:val="5"/>
  </w:num>
  <w:num w:numId="7" w16cid:durableId="1279604591">
    <w:abstractNumId w:val="4"/>
  </w:num>
  <w:num w:numId="8" w16cid:durableId="1022708887">
    <w:abstractNumId w:val="8"/>
  </w:num>
  <w:num w:numId="9" w16cid:durableId="1118260501">
    <w:abstractNumId w:val="3"/>
  </w:num>
  <w:num w:numId="10" w16cid:durableId="1356230258">
    <w:abstractNumId w:val="2"/>
  </w:num>
  <w:num w:numId="11" w16cid:durableId="1749427671">
    <w:abstractNumId w:val="1"/>
  </w:num>
  <w:num w:numId="12" w16cid:durableId="1174026740">
    <w:abstractNumId w:val="0"/>
  </w:num>
  <w:num w:numId="13" w16cid:durableId="1023894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363273">
    <w:abstractNumId w:val="13"/>
  </w:num>
  <w:num w:numId="15" w16cid:durableId="1440831640">
    <w:abstractNumId w:val="10"/>
  </w:num>
  <w:num w:numId="16" w16cid:durableId="1654531571">
    <w:abstractNumId w:val="12"/>
  </w:num>
  <w:num w:numId="17" w16cid:durableId="253247919">
    <w:abstractNumId w:val="11"/>
  </w:num>
  <w:num w:numId="18" w16cid:durableId="6615865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5E"/>
    <w:rsid w:val="00017EFD"/>
    <w:rsid w:val="000322BF"/>
    <w:rsid w:val="00063179"/>
    <w:rsid w:val="000A562D"/>
    <w:rsid w:val="000B112D"/>
    <w:rsid w:val="000C6A97"/>
    <w:rsid w:val="000E697B"/>
    <w:rsid w:val="00101993"/>
    <w:rsid w:val="00117948"/>
    <w:rsid w:val="001238BC"/>
    <w:rsid w:val="001273C1"/>
    <w:rsid w:val="001825FE"/>
    <w:rsid w:val="001E2472"/>
    <w:rsid w:val="002129B0"/>
    <w:rsid w:val="002509DE"/>
    <w:rsid w:val="0028543A"/>
    <w:rsid w:val="00295C0C"/>
    <w:rsid w:val="002A04F7"/>
    <w:rsid w:val="002E52EE"/>
    <w:rsid w:val="003262F3"/>
    <w:rsid w:val="00346FDE"/>
    <w:rsid w:val="00386778"/>
    <w:rsid w:val="003C0DAF"/>
    <w:rsid w:val="003C502B"/>
    <w:rsid w:val="003E0898"/>
    <w:rsid w:val="003E3A26"/>
    <w:rsid w:val="00403116"/>
    <w:rsid w:val="004079F8"/>
    <w:rsid w:val="00410067"/>
    <w:rsid w:val="0046523A"/>
    <w:rsid w:val="004661BE"/>
    <w:rsid w:val="004A4B64"/>
    <w:rsid w:val="004B5850"/>
    <w:rsid w:val="004B6087"/>
    <w:rsid w:val="004E5035"/>
    <w:rsid w:val="004F5C8E"/>
    <w:rsid w:val="005140CB"/>
    <w:rsid w:val="00517215"/>
    <w:rsid w:val="00545041"/>
    <w:rsid w:val="00561521"/>
    <w:rsid w:val="00590B0E"/>
    <w:rsid w:val="005B4B7F"/>
    <w:rsid w:val="005C5498"/>
    <w:rsid w:val="005D1F41"/>
    <w:rsid w:val="005E039D"/>
    <w:rsid w:val="006453D3"/>
    <w:rsid w:val="0068698F"/>
    <w:rsid w:val="006C5ECB"/>
    <w:rsid w:val="0071603F"/>
    <w:rsid w:val="00741991"/>
    <w:rsid w:val="0076017A"/>
    <w:rsid w:val="007A6C69"/>
    <w:rsid w:val="007C13B2"/>
    <w:rsid w:val="007C7858"/>
    <w:rsid w:val="007E6EC7"/>
    <w:rsid w:val="00805667"/>
    <w:rsid w:val="008125B2"/>
    <w:rsid w:val="0085761F"/>
    <w:rsid w:val="0088175F"/>
    <w:rsid w:val="008961F2"/>
    <w:rsid w:val="0089777F"/>
    <w:rsid w:val="008C2860"/>
    <w:rsid w:val="008F0570"/>
    <w:rsid w:val="008F0E66"/>
    <w:rsid w:val="008F4E62"/>
    <w:rsid w:val="00920712"/>
    <w:rsid w:val="00931827"/>
    <w:rsid w:val="0095165A"/>
    <w:rsid w:val="00987BCC"/>
    <w:rsid w:val="009A3E0F"/>
    <w:rsid w:val="009B345E"/>
    <w:rsid w:val="009B5D53"/>
    <w:rsid w:val="009B77E5"/>
    <w:rsid w:val="009D403F"/>
    <w:rsid w:val="009E07E5"/>
    <w:rsid w:val="009F71C2"/>
    <w:rsid w:val="00A010ED"/>
    <w:rsid w:val="00A54BD5"/>
    <w:rsid w:val="00A618AB"/>
    <w:rsid w:val="00A97CC8"/>
    <w:rsid w:val="00AA4E06"/>
    <w:rsid w:val="00AA528E"/>
    <w:rsid w:val="00AB131D"/>
    <w:rsid w:val="00AF452C"/>
    <w:rsid w:val="00B0209E"/>
    <w:rsid w:val="00B13AE2"/>
    <w:rsid w:val="00BA768A"/>
    <w:rsid w:val="00BC617C"/>
    <w:rsid w:val="00BD586D"/>
    <w:rsid w:val="00BE3CD6"/>
    <w:rsid w:val="00BF78FF"/>
    <w:rsid w:val="00C023DE"/>
    <w:rsid w:val="00C16778"/>
    <w:rsid w:val="00C27980"/>
    <w:rsid w:val="00C7764C"/>
    <w:rsid w:val="00CC4E29"/>
    <w:rsid w:val="00CC612B"/>
    <w:rsid w:val="00D16EFA"/>
    <w:rsid w:val="00D31D4F"/>
    <w:rsid w:val="00D65CCD"/>
    <w:rsid w:val="00DA7021"/>
    <w:rsid w:val="00DD3056"/>
    <w:rsid w:val="00DF7CAF"/>
    <w:rsid w:val="00E0401F"/>
    <w:rsid w:val="00EA06FB"/>
    <w:rsid w:val="00F23ED1"/>
    <w:rsid w:val="00F42EAE"/>
    <w:rsid w:val="00F46710"/>
    <w:rsid w:val="00F535B0"/>
    <w:rsid w:val="00F7501B"/>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329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B112D"/>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semiHidden/>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0631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1692">
      <w:bodyDiv w:val="1"/>
      <w:marLeft w:val="0"/>
      <w:marRight w:val="0"/>
      <w:marTop w:val="0"/>
      <w:marBottom w:val="0"/>
      <w:divBdr>
        <w:top w:val="none" w:sz="0" w:space="0" w:color="auto"/>
        <w:left w:val="none" w:sz="0" w:space="0" w:color="auto"/>
        <w:bottom w:val="none" w:sz="0" w:space="0" w:color="auto"/>
        <w:right w:val="none" w:sz="0" w:space="0" w:color="auto"/>
      </w:divBdr>
    </w:div>
    <w:div w:id="165444319">
      <w:bodyDiv w:val="1"/>
      <w:marLeft w:val="0"/>
      <w:marRight w:val="0"/>
      <w:marTop w:val="0"/>
      <w:marBottom w:val="0"/>
      <w:divBdr>
        <w:top w:val="none" w:sz="0" w:space="0" w:color="auto"/>
        <w:left w:val="none" w:sz="0" w:space="0" w:color="auto"/>
        <w:bottom w:val="none" w:sz="0" w:space="0" w:color="auto"/>
        <w:right w:val="none" w:sz="0" w:space="0" w:color="auto"/>
      </w:divBdr>
    </w:div>
    <w:div w:id="219947178">
      <w:bodyDiv w:val="1"/>
      <w:marLeft w:val="0"/>
      <w:marRight w:val="0"/>
      <w:marTop w:val="0"/>
      <w:marBottom w:val="0"/>
      <w:divBdr>
        <w:top w:val="none" w:sz="0" w:space="0" w:color="auto"/>
        <w:left w:val="none" w:sz="0" w:space="0" w:color="auto"/>
        <w:bottom w:val="none" w:sz="0" w:space="0" w:color="auto"/>
        <w:right w:val="none" w:sz="0" w:space="0" w:color="auto"/>
      </w:divBdr>
      <w:divsChild>
        <w:div w:id="1301037091">
          <w:marLeft w:val="0"/>
          <w:marRight w:val="0"/>
          <w:marTop w:val="0"/>
          <w:marBottom w:val="0"/>
          <w:divBdr>
            <w:top w:val="single" w:sz="2" w:space="0" w:color="auto"/>
            <w:left w:val="single" w:sz="2" w:space="0" w:color="auto"/>
            <w:bottom w:val="single" w:sz="6" w:space="0" w:color="auto"/>
            <w:right w:val="single" w:sz="2" w:space="0" w:color="auto"/>
          </w:divBdr>
          <w:divsChild>
            <w:div w:id="1152865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780293">
                  <w:marLeft w:val="0"/>
                  <w:marRight w:val="0"/>
                  <w:marTop w:val="0"/>
                  <w:marBottom w:val="0"/>
                  <w:divBdr>
                    <w:top w:val="single" w:sz="2" w:space="0" w:color="D9D9E3"/>
                    <w:left w:val="single" w:sz="2" w:space="0" w:color="D9D9E3"/>
                    <w:bottom w:val="single" w:sz="2" w:space="0" w:color="D9D9E3"/>
                    <w:right w:val="single" w:sz="2" w:space="0" w:color="D9D9E3"/>
                  </w:divBdr>
                  <w:divsChild>
                    <w:div w:id="1844936454">
                      <w:marLeft w:val="0"/>
                      <w:marRight w:val="0"/>
                      <w:marTop w:val="0"/>
                      <w:marBottom w:val="0"/>
                      <w:divBdr>
                        <w:top w:val="single" w:sz="2" w:space="0" w:color="D9D9E3"/>
                        <w:left w:val="single" w:sz="2" w:space="0" w:color="D9D9E3"/>
                        <w:bottom w:val="single" w:sz="2" w:space="0" w:color="D9D9E3"/>
                        <w:right w:val="single" w:sz="2" w:space="0" w:color="D9D9E3"/>
                      </w:divBdr>
                      <w:divsChild>
                        <w:div w:id="1928345026">
                          <w:marLeft w:val="0"/>
                          <w:marRight w:val="0"/>
                          <w:marTop w:val="0"/>
                          <w:marBottom w:val="0"/>
                          <w:divBdr>
                            <w:top w:val="single" w:sz="2" w:space="0" w:color="D9D9E3"/>
                            <w:left w:val="single" w:sz="2" w:space="0" w:color="D9D9E3"/>
                            <w:bottom w:val="single" w:sz="2" w:space="0" w:color="D9D9E3"/>
                            <w:right w:val="single" w:sz="2" w:space="0" w:color="D9D9E3"/>
                          </w:divBdr>
                          <w:divsChild>
                            <w:div w:id="1594361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4410243">
      <w:bodyDiv w:val="1"/>
      <w:marLeft w:val="0"/>
      <w:marRight w:val="0"/>
      <w:marTop w:val="0"/>
      <w:marBottom w:val="0"/>
      <w:divBdr>
        <w:top w:val="none" w:sz="0" w:space="0" w:color="auto"/>
        <w:left w:val="none" w:sz="0" w:space="0" w:color="auto"/>
        <w:bottom w:val="none" w:sz="0" w:space="0" w:color="auto"/>
        <w:right w:val="none" w:sz="0" w:space="0" w:color="auto"/>
      </w:divBdr>
    </w:div>
    <w:div w:id="411318728">
      <w:bodyDiv w:val="1"/>
      <w:marLeft w:val="0"/>
      <w:marRight w:val="0"/>
      <w:marTop w:val="0"/>
      <w:marBottom w:val="0"/>
      <w:divBdr>
        <w:top w:val="none" w:sz="0" w:space="0" w:color="auto"/>
        <w:left w:val="none" w:sz="0" w:space="0" w:color="auto"/>
        <w:bottom w:val="none" w:sz="0" w:space="0" w:color="auto"/>
        <w:right w:val="none" w:sz="0" w:space="0" w:color="auto"/>
      </w:divBdr>
    </w:div>
    <w:div w:id="617879298">
      <w:bodyDiv w:val="1"/>
      <w:marLeft w:val="0"/>
      <w:marRight w:val="0"/>
      <w:marTop w:val="0"/>
      <w:marBottom w:val="0"/>
      <w:divBdr>
        <w:top w:val="none" w:sz="0" w:space="0" w:color="auto"/>
        <w:left w:val="none" w:sz="0" w:space="0" w:color="auto"/>
        <w:bottom w:val="none" w:sz="0" w:space="0" w:color="auto"/>
        <w:right w:val="none" w:sz="0" w:space="0" w:color="auto"/>
      </w:divBdr>
    </w:div>
    <w:div w:id="764348149">
      <w:bodyDiv w:val="1"/>
      <w:marLeft w:val="0"/>
      <w:marRight w:val="0"/>
      <w:marTop w:val="0"/>
      <w:marBottom w:val="0"/>
      <w:divBdr>
        <w:top w:val="none" w:sz="0" w:space="0" w:color="auto"/>
        <w:left w:val="none" w:sz="0" w:space="0" w:color="auto"/>
        <w:bottom w:val="none" w:sz="0" w:space="0" w:color="auto"/>
        <w:right w:val="none" w:sz="0" w:space="0" w:color="auto"/>
      </w:divBdr>
    </w:div>
    <w:div w:id="833034964">
      <w:bodyDiv w:val="1"/>
      <w:marLeft w:val="0"/>
      <w:marRight w:val="0"/>
      <w:marTop w:val="0"/>
      <w:marBottom w:val="0"/>
      <w:divBdr>
        <w:top w:val="none" w:sz="0" w:space="0" w:color="auto"/>
        <w:left w:val="none" w:sz="0" w:space="0" w:color="auto"/>
        <w:bottom w:val="none" w:sz="0" w:space="0" w:color="auto"/>
        <w:right w:val="none" w:sz="0" w:space="0" w:color="auto"/>
      </w:divBdr>
    </w:div>
    <w:div w:id="1477837687">
      <w:bodyDiv w:val="1"/>
      <w:marLeft w:val="0"/>
      <w:marRight w:val="0"/>
      <w:marTop w:val="0"/>
      <w:marBottom w:val="0"/>
      <w:divBdr>
        <w:top w:val="none" w:sz="0" w:space="0" w:color="auto"/>
        <w:left w:val="none" w:sz="0" w:space="0" w:color="auto"/>
        <w:bottom w:val="none" w:sz="0" w:space="0" w:color="auto"/>
        <w:right w:val="none" w:sz="0" w:space="0" w:color="auto"/>
      </w:divBdr>
      <w:divsChild>
        <w:div w:id="1671328805">
          <w:marLeft w:val="0"/>
          <w:marRight w:val="0"/>
          <w:marTop w:val="0"/>
          <w:marBottom w:val="0"/>
          <w:divBdr>
            <w:top w:val="single" w:sz="2" w:space="0" w:color="auto"/>
            <w:left w:val="single" w:sz="2" w:space="0" w:color="auto"/>
            <w:bottom w:val="single" w:sz="6" w:space="0" w:color="auto"/>
            <w:right w:val="single" w:sz="2" w:space="0" w:color="auto"/>
          </w:divBdr>
          <w:divsChild>
            <w:div w:id="9254595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87065">
                  <w:marLeft w:val="0"/>
                  <w:marRight w:val="0"/>
                  <w:marTop w:val="0"/>
                  <w:marBottom w:val="0"/>
                  <w:divBdr>
                    <w:top w:val="single" w:sz="2" w:space="0" w:color="D9D9E3"/>
                    <w:left w:val="single" w:sz="2" w:space="0" w:color="D9D9E3"/>
                    <w:bottom w:val="single" w:sz="2" w:space="0" w:color="D9D9E3"/>
                    <w:right w:val="single" w:sz="2" w:space="0" w:color="D9D9E3"/>
                  </w:divBdr>
                  <w:divsChild>
                    <w:div w:id="891693352">
                      <w:marLeft w:val="0"/>
                      <w:marRight w:val="0"/>
                      <w:marTop w:val="0"/>
                      <w:marBottom w:val="0"/>
                      <w:divBdr>
                        <w:top w:val="single" w:sz="2" w:space="0" w:color="D9D9E3"/>
                        <w:left w:val="single" w:sz="2" w:space="0" w:color="D9D9E3"/>
                        <w:bottom w:val="single" w:sz="2" w:space="0" w:color="D9D9E3"/>
                        <w:right w:val="single" w:sz="2" w:space="0" w:color="D9D9E3"/>
                      </w:divBdr>
                      <w:divsChild>
                        <w:div w:id="1761559394">
                          <w:marLeft w:val="0"/>
                          <w:marRight w:val="0"/>
                          <w:marTop w:val="0"/>
                          <w:marBottom w:val="0"/>
                          <w:divBdr>
                            <w:top w:val="single" w:sz="2" w:space="0" w:color="D9D9E3"/>
                            <w:left w:val="single" w:sz="2" w:space="0" w:color="D9D9E3"/>
                            <w:bottom w:val="single" w:sz="2" w:space="0" w:color="D9D9E3"/>
                            <w:right w:val="single" w:sz="2" w:space="0" w:color="D9D9E3"/>
                          </w:divBdr>
                          <w:divsChild>
                            <w:div w:id="1023677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7783047">
      <w:bodyDiv w:val="1"/>
      <w:marLeft w:val="0"/>
      <w:marRight w:val="0"/>
      <w:marTop w:val="0"/>
      <w:marBottom w:val="0"/>
      <w:divBdr>
        <w:top w:val="none" w:sz="0" w:space="0" w:color="auto"/>
        <w:left w:val="none" w:sz="0" w:space="0" w:color="auto"/>
        <w:bottom w:val="none" w:sz="0" w:space="0" w:color="auto"/>
        <w:right w:val="none" w:sz="0" w:space="0" w:color="auto"/>
      </w:divBdr>
    </w:div>
    <w:div w:id="1780486645">
      <w:bodyDiv w:val="1"/>
      <w:marLeft w:val="0"/>
      <w:marRight w:val="0"/>
      <w:marTop w:val="0"/>
      <w:marBottom w:val="0"/>
      <w:divBdr>
        <w:top w:val="none" w:sz="0" w:space="0" w:color="auto"/>
        <w:left w:val="none" w:sz="0" w:space="0" w:color="auto"/>
        <w:bottom w:val="none" w:sz="0" w:space="0" w:color="auto"/>
        <w:right w:val="none" w:sz="0" w:space="0" w:color="auto"/>
      </w:divBdr>
    </w:div>
    <w:div w:id="1787498931">
      <w:bodyDiv w:val="1"/>
      <w:marLeft w:val="0"/>
      <w:marRight w:val="0"/>
      <w:marTop w:val="0"/>
      <w:marBottom w:val="0"/>
      <w:divBdr>
        <w:top w:val="none" w:sz="0" w:space="0" w:color="auto"/>
        <w:left w:val="none" w:sz="0" w:space="0" w:color="auto"/>
        <w:bottom w:val="none" w:sz="0" w:space="0" w:color="auto"/>
        <w:right w:val="none" w:sz="0" w:space="0" w:color="auto"/>
      </w:divBdr>
    </w:div>
    <w:div w:id="1901473278">
      <w:bodyDiv w:val="1"/>
      <w:marLeft w:val="0"/>
      <w:marRight w:val="0"/>
      <w:marTop w:val="0"/>
      <w:marBottom w:val="0"/>
      <w:divBdr>
        <w:top w:val="none" w:sz="0" w:space="0" w:color="auto"/>
        <w:left w:val="none" w:sz="0" w:space="0" w:color="auto"/>
        <w:bottom w:val="none" w:sz="0" w:space="0" w:color="auto"/>
        <w:right w:val="none" w:sz="0" w:space="0" w:color="auto"/>
      </w:divBdr>
    </w:div>
    <w:div w:id="2093158359">
      <w:bodyDiv w:val="1"/>
      <w:marLeft w:val="0"/>
      <w:marRight w:val="0"/>
      <w:marTop w:val="0"/>
      <w:marBottom w:val="0"/>
      <w:divBdr>
        <w:top w:val="none" w:sz="0" w:space="0" w:color="auto"/>
        <w:left w:val="none" w:sz="0" w:space="0" w:color="auto"/>
        <w:bottom w:val="none" w:sz="0" w:space="0" w:color="auto"/>
        <w:right w:val="none" w:sz="0" w:space="0" w:color="auto"/>
      </w:divBdr>
    </w:div>
    <w:div w:id="209342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usiness%20services%20proposal.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services proposal</Template>
  <TotalTime>0</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2022-12-23T08:55:00Z</dcterms:created>
  <dcterms:modified xsi:type="dcterms:W3CDTF">2023-02-12T21:54:00Z</dcterms:modified>
  <cp:contentStatus/>
</cp:coreProperties>
</file>