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3475" w14:textId="77777777" w:rsidR="004909A2" w:rsidRPr="00036927" w:rsidRDefault="004909A2" w:rsidP="004909A2">
      <w:pPr>
        <w:spacing w:line="240" w:lineRule="auto"/>
        <w:jc w:val="center"/>
        <w:rPr>
          <w:rFonts w:ascii="Times New Roman" w:hAnsi="Times New Roman" w:cs="Times New Roman"/>
          <w:b/>
          <w:sz w:val="24"/>
          <w:szCs w:val="24"/>
        </w:rPr>
      </w:pPr>
      <w:r w:rsidRPr="00036927">
        <w:rPr>
          <w:rFonts w:ascii="Times New Roman" w:hAnsi="Times New Roman" w:cs="Times New Roman"/>
          <w:b/>
          <w:sz w:val="24"/>
          <w:szCs w:val="24"/>
        </w:rPr>
        <w:t>PART A</w:t>
      </w:r>
    </w:p>
    <w:p w14:paraId="52B85E65" w14:textId="77777777" w:rsidR="004909A2" w:rsidRPr="00036927" w:rsidRDefault="004909A2" w:rsidP="004909A2">
      <w:pPr>
        <w:spacing w:line="240" w:lineRule="auto"/>
        <w:jc w:val="center"/>
        <w:rPr>
          <w:rFonts w:ascii="Times New Roman" w:hAnsi="Times New Roman" w:cs="Times New Roman"/>
          <w:b/>
          <w:bCs/>
          <w:sz w:val="24"/>
          <w:szCs w:val="24"/>
        </w:rPr>
      </w:pPr>
      <w:bookmarkStart w:id="0" w:name="exp9"/>
      <w:r w:rsidRPr="00036927">
        <w:rPr>
          <w:rFonts w:ascii="Times New Roman" w:hAnsi="Times New Roman" w:cs="Times New Roman"/>
          <w:b/>
          <w:sz w:val="24"/>
          <w:szCs w:val="24"/>
        </w:rPr>
        <w:t>E</w:t>
      </w:r>
      <w:bookmarkEnd w:id="0"/>
      <w:r w:rsidRPr="00036927">
        <w:rPr>
          <w:rFonts w:ascii="Times New Roman" w:hAnsi="Times New Roman" w:cs="Times New Roman"/>
          <w:b/>
          <w:sz w:val="24"/>
          <w:szCs w:val="24"/>
        </w:rPr>
        <w:t>XPERIMENT NO. 9</w:t>
      </w:r>
    </w:p>
    <w:p w14:paraId="060A2621" w14:textId="77777777" w:rsidR="004909A2" w:rsidRPr="00036927" w:rsidRDefault="004909A2" w:rsidP="004909A2">
      <w:pPr>
        <w:spacing w:line="240" w:lineRule="auto"/>
        <w:rPr>
          <w:rFonts w:ascii="Times New Roman" w:hAnsi="Times New Roman" w:cs="Times New Roman"/>
          <w:sz w:val="24"/>
          <w:szCs w:val="24"/>
        </w:rPr>
      </w:pPr>
      <w:r>
        <w:rPr>
          <w:rFonts w:ascii="Times New Roman" w:hAnsi="Times New Roman" w:cs="Times New Roman"/>
          <w:b/>
          <w:sz w:val="24"/>
          <w:szCs w:val="24"/>
        </w:rPr>
        <w:t>A.1 Aim:   Coding the functionalities</w:t>
      </w:r>
    </w:p>
    <w:p w14:paraId="4E6586DF" w14:textId="77777777" w:rsidR="004909A2" w:rsidRPr="00036927" w:rsidRDefault="004909A2" w:rsidP="004909A2">
      <w:pPr>
        <w:spacing w:line="240" w:lineRule="auto"/>
        <w:rPr>
          <w:rFonts w:ascii="Times New Roman" w:hAnsi="Times New Roman" w:cs="Times New Roman"/>
          <w:b/>
          <w:sz w:val="24"/>
          <w:szCs w:val="24"/>
        </w:rPr>
      </w:pPr>
      <w:r>
        <w:rPr>
          <w:rFonts w:ascii="Times New Roman" w:hAnsi="Times New Roman" w:cs="Times New Roman"/>
          <w:b/>
          <w:sz w:val="24"/>
          <w:szCs w:val="24"/>
        </w:rPr>
        <w:t>A.2</w:t>
      </w:r>
      <w:r w:rsidRPr="00036927">
        <w:rPr>
          <w:rFonts w:ascii="Times New Roman" w:hAnsi="Times New Roman" w:cs="Times New Roman"/>
          <w:b/>
          <w:sz w:val="24"/>
          <w:szCs w:val="24"/>
        </w:rPr>
        <w:t xml:space="preserve"> Theory: </w:t>
      </w:r>
    </w:p>
    <w:p w14:paraId="27F3EC69" w14:textId="77777777" w:rsidR="004909A2" w:rsidRPr="00036927" w:rsidRDefault="004909A2" w:rsidP="004909A2">
      <w:pPr>
        <w:spacing w:line="240" w:lineRule="auto"/>
        <w:rPr>
          <w:rFonts w:ascii="Times New Roman" w:hAnsi="Times New Roman" w:cs="Times New Roman"/>
          <w:sz w:val="24"/>
          <w:szCs w:val="24"/>
        </w:rPr>
      </w:pPr>
      <w:r w:rsidRPr="00036927">
        <w:rPr>
          <w:rFonts w:ascii="Times New Roman" w:hAnsi="Times New Roman" w:cs="Times New Roman"/>
          <w:sz w:val="24"/>
          <w:szCs w:val="24"/>
        </w:rPr>
        <w:t>The coding depends on individual’s project. Any programming language can be used according to student’s interest.</w:t>
      </w:r>
    </w:p>
    <w:p w14:paraId="53C131FD"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b/>
          <w:sz w:val="24"/>
          <w:szCs w:val="24"/>
          <w:lang w:eastAsia="en-IN"/>
        </w:rPr>
        <w:t>Coding:</w:t>
      </w:r>
      <w:r w:rsidRPr="00036927">
        <w:rPr>
          <w:rFonts w:ascii="Times New Roman" w:hAnsi="Times New Roman" w:cs="Times New Roman"/>
          <w:sz w:val="24"/>
          <w:szCs w:val="24"/>
          <w:lang w:eastAsia="en-IN"/>
        </w:rPr>
        <w:t xml:space="preserve"> The objective of the coding phase is to transform the design of a system into code in a high-level language and then to unit test this code. Good software development organizations normally require their programmers to adhere to some well-defined and standard style of coding called coding standards. </w:t>
      </w:r>
    </w:p>
    <w:p w14:paraId="35A79971"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sz w:val="24"/>
          <w:szCs w:val="24"/>
          <w:lang w:eastAsia="en-IN"/>
        </w:rPr>
        <w:t>Coding Standards</w:t>
      </w:r>
      <w:proofErr w:type="gramStart"/>
      <w:r w:rsidRPr="00036927">
        <w:rPr>
          <w:rFonts w:ascii="Times New Roman" w:hAnsi="Times New Roman" w:cs="Times New Roman"/>
          <w:sz w:val="24"/>
          <w:szCs w:val="24"/>
          <w:lang w:eastAsia="en-IN"/>
        </w:rPr>
        <w:t>-  A</w:t>
      </w:r>
      <w:proofErr w:type="gramEnd"/>
      <w:r w:rsidRPr="00036927">
        <w:rPr>
          <w:rFonts w:ascii="Times New Roman" w:hAnsi="Times New Roman" w:cs="Times New Roman"/>
          <w:sz w:val="24"/>
          <w:szCs w:val="24"/>
          <w:lang w:eastAsia="en-IN"/>
        </w:rPr>
        <w:t xml:space="preserve"> coding standard gives a uniform appearance to the codes written by different engineers.  It enhances code understanding.  It encourages good programming practices. </w:t>
      </w:r>
    </w:p>
    <w:p w14:paraId="79B6586B" w14:textId="77777777" w:rsidR="004909A2" w:rsidRPr="00036927" w:rsidRDefault="004909A2" w:rsidP="004909A2">
      <w:pPr>
        <w:spacing w:before="100" w:beforeAutospacing="1" w:after="100" w:afterAutospacing="1" w:line="240" w:lineRule="auto"/>
        <w:rPr>
          <w:rFonts w:ascii="Times New Roman" w:hAnsi="Times New Roman" w:cs="Times New Roman"/>
          <w:b/>
          <w:sz w:val="24"/>
          <w:szCs w:val="24"/>
          <w:lang w:eastAsia="en-IN"/>
        </w:rPr>
      </w:pPr>
      <w:r w:rsidRPr="00036927">
        <w:rPr>
          <w:rFonts w:ascii="Times New Roman" w:hAnsi="Times New Roman" w:cs="Times New Roman"/>
          <w:b/>
          <w:sz w:val="24"/>
          <w:szCs w:val="24"/>
          <w:lang w:eastAsia="en-IN"/>
        </w:rPr>
        <w:t>Coding Standards and Guideline:</w:t>
      </w:r>
    </w:p>
    <w:p w14:paraId="636AEEF0"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sz w:val="24"/>
          <w:szCs w:val="24"/>
          <w:lang w:eastAsia="en-IN"/>
        </w:rPr>
        <w:t>Limiting the use of global data type. Contents of the headers preceding codes for different modules naming conventions for global variables, local variables, and constant identifiers. Error return conventions and exception handling mechanisms Representative Coding Standards. Do not use a coding style that is too clever or too difficult to understand. Avoid obscure side effects. Do not use an identifier for multiple purposes. The code should be well-documented.</w:t>
      </w:r>
    </w:p>
    <w:p w14:paraId="185D66F3" w14:textId="77777777" w:rsidR="004909A2" w:rsidRPr="00036927" w:rsidRDefault="004909A2" w:rsidP="004909A2">
      <w:pPr>
        <w:spacing w:before="100" w:beforeAutospacing="1" w:after="100" w:afterAutospacing="1" w:line="240" w:lineRule="auto"/>
        <w:jc w:val="both"/>
        <w:rPr>
          <w:rFonts w:ascii="Times New Roman" w:hAnsi="Times New Roman" w:cs="Times New Roman"/>
          <w:b/>
          <w:sz w:val="24"/>
          <w:szCs w:val="24"/>
          <w:lang w:eastAsia="en-IN"/>
        </w:rPr>
      </w:pPr>
      <w:r w:rsidRPr="00036927">
        <w:rPr>
          <w:rFonts w:ascii="Times New Roman" w:hAnsi="Times New Roman" w:cs="Times New Roman"/>
          <w:b/>
          <w:sz w:val="24"/>
          <w:szCs w:val="24"/>
          <w:lang w:eastAsia="en-IN"/>
        </w:rPr>
        <w:t xml:space="preserve">Code Review: </w:t>
      </w:r>
    </w:p>
    <w:p w14:paraId="5243321F"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sz w:val="24"/>
          <w:szCs w:val="24"/>
          <w:lang w:eastAsia="en-IN"/>
        </w:rPr>
        <w:t>Code review for a model is carried out after the module is successfully compiled and all the syntax errors have been eliminated.  Normally, two types of reviews are carried out on the code of a module.</w:t>
      </w:r>
    </w:p>
    <w:p w14:paraId="76E6B1CA"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b/>
          <w:sz w:val="24"/>
          <w:szCs w:val="24"/>
          <w:lang w:eastAsia="en-IN"/>
        </w:rPr>
        <w:t>Code Walk Through:</w:t>
      </w:r>
      <w:r w:rsidRPr="00036927">
        <w:rPr>
          <w:rFonts w:ascii="Times New Roman" w:hAnsi="Times New Roman" w:cs="Times New Roman"/>
          <w:sz w:val="24"/>
          <w:szCs w:val="24"/>
          <w:lang w:eastAsia="en-IN"/>
        </w:rPr>
        <w:t xml:space="preserve"> To discover the algorithm and logical errors in the code. </w:t>
      </w:r>
    </w:p>
    <w:p w14:paraId="0B3F8D1E" w14:textId="77777777" w:rsidR="004909A2" w:rsidRPr="00036927" w:rsidRDefault="004909A2" w:rsidP="004909A2">
      <w:pPr>
        <w:spacing w:before="100" w:beforeAutospacing="1" w:after="100" w:afterAutospacing="1" w:line="240" w:lineRule="auto"/>
        <w:jc w:val="both"/>
        <w:rPr>
          <w:rFonts w:ascii="Times New Roman" w:hAnsi="Times New Roman" w:cs="Times New Roman"/>
          <w:sz w:val="24"/>
          <w:szCs w:val="24"/>
          <w:lang w:eastAsia="en-IN"/>
        </w:rPr>
      </w:pPr>
      <w:r w:rsidRPr="00036927">
        <w:rPr>
          <w:rFonts w:ascii="Times New Roman" w:hAnsi="Times New Roman" w:cs="Times New Roman"/>
          <w:b/>
          <w:sz w:val="24"/>
          <w:szCs w:val="24"/>
          <w:lang w:eastAsia="en-IN"/>
        </w:rPr>
        <w:t>Code Inspection:</w:t>
      </w:r>
      <w:r w:rsidRPr="00036927">
        <w:rPr>
          <w:rFonts w:ascii="Times New Roman" w:hAnsi="Times New Roman" w:cs="Times New Roman"/>
          <w:sz w:val="24"/>
          <w:szCs w:val="24"/>
          <w:lang w:eastAsia="en-IN"/>
        </w:rPr>
        <w:t xml:space="preserve"> The aim of code inspection is to discover some common types of errors caused due to oversight and improper programming. </w:t>
      </w:r>
    </w:p>
    <w:p w14:paraId="20157FC2" w14:textId="77777777" w:rsidR="004909A2" w:rsidRPr="00036927" w:rsidRDefault="004909A2" w:rsidP="004909A2">
      <w:pPr>
        <w:spacing w:line="240" w:lineRule="auto"/>
        <w:jc w:val="both"/>
        <w:rPr>
          <w:rFonts w:ascii="Times New Roman" w:hAnsi="Times New Roman" w:cs="Times New Roman"/>
          <w:sz w:val="24"/>
          <w:szCs w:val="24"/>
        </w:rPr>
      </w:pPr>
      <w:r w:rsidRPr="00036927">
        <w:rPr>
          <w:rFonts w:ascii="Times New Roman" w:hAnsi="Times New Roman" w:cs="Times New Roman"/>
          <w:sz w:val="24"/>
          <w:szCs w:val="24"/>
        </w:rPr>
        <w:t xml:space="preserve">Software Documentation: Good documents are very useful and serves the following purposes. Good documents enhance understandability and maintainability of a software product.  It helps the users in effectively using the system.  Helps in effectively handling the manpower turnover problem. Helps the manager in effectively tracking the progress of the project. </w:t>
      </w:r>
    </w:p>
    <w:p w14:paraId="73D2F05E" w14:textId="77777777" w:rsidR="004909A2" w:rsidRPr="00036927" w:rsidRDefault="004909A2" w:rsidP="004909A2">
      <w:pPr>
        <w:spacing w:line="240" w:lineRule="auto"/>
        <w:jc w:val="both"/>
        <w:rPr>
          <w:rFonts w:ascii="Times New Roman" w:hAnsi="Times New Roman" w:cs="Times New Roman"/>
          <w:sz w:val="24"/>
          <w:szCs w:val="24"/>
        </w:rPr>
      </w:pPr>
      <w:r w:rsidRPr="00036927">
        <w:rPr>
          <w:rFonts w:ascii="Times New Roman" w:hAnsi="Times New Roman" w:cs="Times New Roman"/>
          <w:sz w:val="24"/>
          <w:szCs w:val="24"/>
        </w:rPr>
        <w:t xml:space="preserve"> Software Documentation classified into the following: Internal documentation: These are provided in the source code itself</w:t>
      </w:r>
    </w:p>
    <w:p w14:paraId="7E5C3D81" w14:textId="77777777" w:rsidR="004909A2" w:rsidRPr="00036927" w:rsidRDefault="004909A2" w:rsidP="004909A2">
      <w:pPr>
        <w:spacing w:line="240" w:lineRule="auto"/>
        <w:jc w:val="both"/>
        <w:rPr>
          <w:rFonts w:ascii="Times New Roman" w:hAnsi="Times New Roman" w:cs="Times New Roman"/>
          <w:sz w:val="24"/>
          <w:szCs w:val="24"/>
        </w:rPr>
      </w:pPr>
      <w:r w:rsidRPr="00036927">
        <w:rPr>
          <w:rFonts w:ascii="Times New Roman" w:hAnsi="Times New Roman" w:cs="Times New Roman"/>
          <w:sz w:val="24"/>
          <w:szCs w:val="24"/>
        </w:rPr>
        <w:t xml:space="preserve"> External documentation: These are the supporting documents that usually accompany a software product</w:t>
      </w:r>
    </w:p>
    <w:p w14:paraId="33B08BB4" w14:textId="77777777" w:rsidR="004909A2" w:rsidRDefault="004909A2" w:rsidP="004909A2">
      <w:pPr>
        <w:spacing w:line="240" w:lineRule="auto"/>
        <w:rPr>
          <w:rFonts w:ascii="Times New Roman" w:hAnsi="Times New Roman" w:cs="Times New Roman"/>
          <w:sz w:val="24"/>
          <w:szCs w:val="24"/>
        </w:rPr>
      </w:pPr>
    </w:p>
    <w:p w14:paraId="16EC4C63" w14:textId="77777777" w:rsidR="004909A2" w:rsidRPr="00036927" w:rsidRDefault="004909A2" w:rsidP="004909A2">
      <w:pPr>
        <w:spacing w:line="240" w:lineRule="auto"/>
        <w:jc w:val="center"/>
        <w:rPr>
          <w:rFonts w:ascii="Times New Roman" w:hAnsi="Times New Roman" w:cs="Times New Roman"/>
          <w:b/>
          <w:sz w:val="24"/>
          <w:szCs w:val="24"/>
        </w:rPr>
      </w:pPr>
      <w:r w:rsidRPr="00036927">
        <w:rPr>
          <w:rFonts w:ascii="Times New Roman" w:hAnsi="Times New Roman" w:cs="Times New Roman"/>
          <w:b/>
          <w:sz w:val="24"/>
          <w:szCs w:val="24"/>
        </w:rPr>
        <w:lastRenderedPageBreak/>
        <w:t>PART B</w:t>
      </w:r>
    </w:p>
    <w:p w14:paraId="023B3D32" w14:textId="77777777" w:rsidR="004909A2" w:rsidRPr="00036927" w:rsidRDefault="004909A2" w:rsidP="004909A2">
      <w:pPr>
        <w:spacing w:line="240" w:lineRule="auto"/>
        <w:jc w:val="center"/>
        <w:rPr>
          <w:rFonts w:ascii="Times New Roman" w:hAnsi="Times New Roman" w:cs="Times New Roman"/>
          <w:sz w:val="24"/>
          <w:szCs w:val="24"/>
        </w:rPr>
      </w:pPr>
      <w:r w:rsidRPr="00036927">
        <w:rPr>
          <w:rFonts w:ascii="Times New Roman" w:hAnsi="Times New Roman" w:cs="Times New Roman"/>
          <w:sz w:val="24"/>
          <w:szCs w:val="24"/>
        </w:rPr>
        <w:t>(PART B: TO BE COMPLETED BY STUDENTS)</w:t>
      </w:r>
    </w:p>
    <w:p w14:paraId="35A768BA" w14:textId="77777777" w:rsidR="004909A2" w:rsidRPr="00036927" w:rsidRDefault="004909A2" w:rsidP="004909A2">
      <w:pPr>
        <w:spacing w:line="240" w:lineRule="auto"/>
        <w:jc w:val="both"/>
        <w:rPr>
          <w:rFonts w:ascii="Times New Roman" w:hAnsi="Times New Roman" w:cs="Times New Roman"/>
          <w:i/>
          <w:sz w:val="24"/>
          <w:szCs w:val="24"/>
        </w:rPr>
      </w:pPr>
      <w:r w:rsidRPr="00036927">
        <w:rPr>
          <w:rFonts w:ascii="Times New Roman" w:hAnsi="Times New Roman" w:cs="Times New Roman"/>
          <w:i/>
          <w:sz w:val="24"/>
          <w:szCs w:val="24"/>
        </w:rPr>
        <w:t xml:space="preserve">(Students must submit the soft copy as per the following segments within two hours of the </w:t>
      </w:r>
      <w:proofErr w:type="spellStart"/>
      <w:r w:rsidRPr="00036927">
        <w:rPr>
          <w:rFonts w:ascii="Times New Roman" w:hAnsi="Times New Roman" w:cs="Times New Roman"/>
          <w:i/>
          <w:sz w:val="24"/>
          <w:szCs w:val="24"/>
        </w:rPr>
        <w:t>practicals</w:t>
      </w:r>
      <w:proofErr w:type="spellEnd"/>
      <w:r w:rsidRPr="00036927">
        <w:rPr>
          <w:rFonts w:ascii="Times New Roman" w:hAnsi="Times New Roman" w:cs="Times New Roman"/>
          <w:i/>
          <w:sz w:val="24"/>
          <w:szCs w:val="24"/>
        </w:rPr>
        <w:t xml:space="preserve">.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909A2" w:rsidRPr="00036927" w14:paraId="5C95243A" w14:textId="77777777" w:rsidTr="00BA3BF6">
        <w:tc>
          <w:tcPr>
            <w:tcW w:w="4788" w:type="dxa"/>
          </w:tcPr>
          <w:p w14:paraId="444E4227"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Roll No:</w:t>
            </w:r>
            <w:r>
              <w:rPr>
                <w:rFonts w:ascii="Times New Roman" w:hAnsi="Times New Roman" w:cs="Times New Roman"/>
                <w:bCs/>
                <w:sz w:val="24"/>
                <w:szCs w:val="24"/>
              </w:rPr>
              <w:t xml:space="preserve"> A016 A038</w:t>
            </w:r>
          </w:p>
        </w:tc>
        <w:tc>
          <w:tcPr>
            <w:tcW w:w="4788" w:type="dxa"/>
          </w:tcPr>
          <w:p w14:paraId="094CA651"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Name:</w:t>
            </w:r>
            <w:r>
              <w:rPr>
                <w:rFonts w:ascii="Times New Roman" w:hAnsi="Times New Roman" w:cs="Times New Roman"/>
                <w:bCs/>
                <w:sz w:val="24"/>
                <w:szCs w:val="24"/>
              </w:rPr>
              <w:t xml:space="preserve"> Varun K, </w:t>
            </w:r>
            <w:proofErr w:type="spellStart"/>
            <w:r>
              <w:rPr>
                <w:rFonts w:ascii="Times New Roman" w:hAnsi="Times New Roman" w:cs="Times New Roman"/>
                <w:bCs/>
                <w:sz w:val="24"/>
                <w:szCs w:val="24"/>
              </w:rPr>
              <w:t>Yashasvi</w:t>
            </w:r>
            <w:proofErr w:type="spellEnd"/>
            <w:r>
              <w:rPr>
                <w:rFonts w:ascii="Times New Roman" w:hAnsi="Times New Roman" w:cs="Times New Roman"/>
                <w:bCs/>
                <w:sz w:val="24"/>
                <w:szCs w:val="24"/>
              </w:rPr>
              <w:t xml:space="preserve"> T</w:t>
            </w:r>
          </w:p>
        </w:tc>
      </w:tr>
      <w:tr w:rsidR="004909A2" w:rsidRPr="00036927" w14:paraId="4AA19A49" w14:textId="77777777" w:rsidTr="00BA3BF6">
        <w:tc>
          <w:tcPr>
            <w:tcW w:w="4788" w:type="dxa"/>
          </w:tcPr>
          <w:p w14:paraId="609BA4C1"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Class: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Btech</w:t>
            </w:r>
            <w:proofErr w:type="spellEnd"/>
            <w:r>
              <w:rPr>
                <w:rFonts w:ascii="Times New Roman" w:hAnsi="Times New Roman" w:cs="Times New Roman"/>
                <w:bCs/>
                <w:sz w:val="24"/>
                <w:szCs w:val="24"/>
              </w:rPr>
              <w:t xml:space="preserve"> CsBs 4</w:t>
            </w:r>
            <w:r w:rsidRPr="006535C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Year</w:t>
            </w:r>
          </w:p>
        </w:tc>
        <w:tc>
          <w:tcPr>
            <w:tcW w:w="4788" w:type="dxa"/>
          </w:tcPr>
          <w:p w14:paraId="4E0C583A"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Batch:</w:t>
            </w:r>
            <w:r>
              <w:rPr>
                <w:rFonts w:ascii="Times New Roman" w:hAnsi="Times New Roman" w:cs="Times New Roman"/>
                <w:bCs/>
                <w:sz w:val="24"/>
                <w:szCs w:val="24"/>
              </w:rPr>
              <w:t xml:space="preserve"> 1</w:t>
            </w:r>
          </w:p>
        </w:tc>
      </w:tr>
      <w:tr w:rsidR="004909A2" w:rsidRPr="00036927" w14:paraId="50A7916A" w14:textId="77777777" w:rsidTr="00BA3BF6">
        <w:tc>
          <w:tcPr>
            <w:tcW w:w="4788" w:type="dxa"/>
          </w:tcPr>
          <w:p w14:paraId="34A8CDF8"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Date of Experiment:</w:t>
            </w:r>
            <w:r>
              <w:rPr>
                <w:rFonts w:ascii="Times New Roman" w:hAnsi="Times New Roman" w:cs="Times New Roman"/>
                <w:bCs/>
                <w:sz w:val="24"/>
                <w:szCs w:val="24"/>
              </w:rPr>
              <w:t xml:space="preserve"> 17-02-2023</w:t>
            </w:r>
          </w:p>
        </w:tc>
        <w:tc>
          <w:tcPr>
            <w:tcW w:w="4788" w:type="dxa"/>
          </w:tcPr>
          <w:p w14:paraId="4AF268B4"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Date of Submission:</w:t>
            </w:r>
            <w:r>
              <w:rPr>
                <w:rFonts w:ascii="Times New Roman" w:hAnsi="Times New Roman" w:cs="Times New Roman"/>
                <w:bCs/>
                <w:sz w:val="24"/>
                <w:szCs w:val="24"/>
              </w:rPr>
              <w:t xml:space="preserve"> 17-02-2023</w:t>
            </w:r>
          </w:p>
        </w:tc>
      </w:tr>
      <w:tr w:rsidR="004909A2" w:rsidRPr="00036927" w14:paraId="604D5130" w14:textId="77777777" w:rsidTr="00BA3BF6">
        <w:tc>
          <w:tcPr>
            <w:tcW w:w="4788" w:type="dxa"/>
          </w:tcPr>
          <w:p w14:paraId="4782690C" w14:textId="77777777" w:rsidR="004909A2" w:rsidRPr="00036927" w:rsidRDefault="004909A2"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Grade:</w:t>
            </w:r>
          </w:p>
        </w:tc>
        <w:tc>
          <w:tcPr>
            <w:tcW w:w="4788" w:type="dxa"/>
          </w:tcPr>
          <w:p w14:paraId="7104CD85" w14:textId="77777777" w:rsidR="004909A2" w:rsidRPr="00036927" w:rsidRDefault="004909A2" w:rsidP="00BA3BF6">
            <w:pPr>
              <w:spacing w:line="240" w:lineRule="auto"/>
              <w:rPr>
                <w:rFonts w:ascii="Times New Roman" w:hAnsi="Times New Roman" w:cs="Times New Roman"/>
                <w:bCs/>
                <w:sz w:val="24"/>
                <w:szCs w:val="24"/>
              </w:rPr>
            </w:pPr>
          </w:p>
        </w:tc>
      </w:tr>
    </w:tbl>
    <w:p w14:paraId="32792794" w14:textId="1130919B" w:rsidR="004909A2" w:rsidRDefault="004909A2" w:rsidP="004909A2">
      <w:pPr>
        <w:spacing w:line="240" w:lineRule="auto"/>
        <w:outlineLvl w:val="1"/>
        <w:rPr>
          <w:rFonts w:ascii="Times New Roman" w:hAnsi="Times New Roman" w:cs="Times New Roman"/>
          <w:b/>
          <w:bCs/>
          <w:sz w:val="24"/>
          <w:szCs w:val="24"/>
        </w:rPr>
      </w:pPr>
    </w:p>
    <w:p w14:paraId="0F4EA1C2" w14:textId="006FEB5B" w:rsidR="004909A2" w:rsidRPr="00036927" w:rsidRDefault="004909A2" w:rsidP="004909A2">
      <w:pPr>
        <w:spacing w:line="24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For the Code please refer to the GitHub with this Link : </w:t>
      </w:r>
      <w:hyperlink r:id="rId5" w:history="1">
        <w:r>
          <w:rPr>
            <w:rStyle w:val="Hyperlink"/>
            <w:rFonts w:ascii="Times New Roman" w:hAnsi="Times New Roman" w:cs="Times New Roman"/>
            <w:i/>
            <w:iCs/>
            <w:sz w:val="24"/>
            <w:szCs w:val="24"/>
          </w:rPr>
          <w:t>GitHub Link</w:t>
        </w:r>
      </w:hyperlink>
      <w:r>
        <w:rPr>
          <w:rFonts w:ascii="Times New Roman" w:hAnsi="Times New Roman" w:cs="Times New Roman"/>
          <w:b/>
          <w:bCs/>
          <w:sz w:val="24"/>
          <w:szCs w:val="24"/>
        </w:rPr>
        <w:t xml:space="preserve"> </w:t>
      </w:r>
    </w:p>
    <w:p w14:paraId="6CF01F58" w14:textId="77777777" w:rsidR="004909A2" w:rsidRPr="00036927" w:rsidRDefault="004909A2" w:rsidP="004909A2">
      <w:pPr>
        <w:spacing w:line="240" w:lineRule="auto"/>
        <w:rPr>
          <w:rFonts w:ascii="Times New Roman" w:hAnsi="Times New Roman" w:cs="Times New Roman"/>
          <w:b/>
          <w:bCs/>
          <w:sz w:val="24"/>
          <w:szCs w:val="24"/>
        </w:rPr>
      </w:pPr>
      <w:r w:rsidRPr="00036927">
        <w:rPr>
          <w:rFonts w:ascii="Times New Roman" w:hAnsi="Times New Roman" w:cs="Times New Roman"/>
          <w:b/>
          <w:bCs/>
          <w:sz w:val="24"/>
          <w:szCs w:val="24"/>
        </w:rPr>
        <w:t>B.4 Conclusion</w:t>
      </w:r>
    </w:p>
    <w:p w14:paraId="52EF7737" w14:textId="77777777" w:rsidR="004909A2" w:rsidRPr="00036927" w:rsidRDefault="004909A2" w:rsidP="004909A2">
      <w:pPr>
        <w:spacing w:line="240" w:lineRule="auto"/>
        <w:rPr>
          <w:rFonts w:ascii="Times New Roman" w:hAnsi="Times New Roman" w:cs="Times New Roman"/>
          <w:bCs/>
          <w:sz w:val="24"/>
          <w:szCs w:val="24"/>
        </w:rPr>
      </w:pPr>
      <w:r w:rsidRPr="00036927">
        <w:rPr>
          <w:rFonts w:ascii="Times New Roman" w:hAnsi="Times New Roman" w:cs="Times New Roman"/>
          <w:i/>
          <w:sz w:val="24"/>
          <w:szCs w:val="24"/>
        </w:rPr>
        <w:t>(Students must write the conclusion as per the attainment of individual outcome listed above and project definition noted  in section B.1 including “Define the System, Motivation, Scope of the System and Applications”)</w:t>
      </w:r>
    </w:p>
    <w:p w14:paraId="7B3FFD65" w14:textId="6869360C" w:rsidR="004909A2" w:rsidRPr="002F1D13" w:rsidRDefault="004909A2" w:rsidP="004909A2">
      <w:pPr>
        <w:numPr>
          <w:ilvl w:val="0"/>
          <w:numId w:val="1"/>
        </w:numPr>
        <w:rPr>
          <w:lang w:val="en-IN"/>
        </w:rPr>
      </w:pPr>
      <w:r w:rsidRPr="002F1D13">
        <w:rPr>
          <w:lang w:val="en-IN"/>
        </w:rPr>
        <w:t xml:space="preserve">Define the System: The </w:t>
      </w:r>
      <w:r w:rsidR="00C61C3F">
        <w:rPr>
          <w:lang w:val="en-IN"/>
        </w:rPr>
        <w:t>Mindscape</w:t>
      </w:r>
      <w:r w:rsidRPr="002F1D13">
        <w:rPr>
          <w:lang w:val="en-IN"/>
        </w:rPr>
        <w:t xml:space="preserve"> Learning website is an online platform that provides educational resources and tools for students, teachers, and parents. The system includes various features such as interactive learning activities, personalized study plans, progress tracking, and gamification to enhance the learning experience.</w:t>
      </w:r>
    </w:p>
    <w:p w14:paraId="60E9096B" w14:textId="0E7E3EF4" w:rsidR="004909A2" w:rsidRPr="002F1D13" w:rsidRDefault="004909A2" w:rsidP="004909A2">
      <w:pPr>
        <w:numPr>
          <w:ilvl w:val="0"/>
          <w:numId w:val="1"/>
        </w:numPr>
        <w:rPr>
          <w:lang w:val="en-IN"/>
        </w:rPr>
      </w:pPr>
      <w:r w:rsidRPr="002F1D13">
        <w:rPr>
          <w:lang w:val="en-IN"/>
        </w:rPr>
        <w:t xml:space="preserve">Motivation: The motivation behind the </w:t>
      </w:r>
      <w:r w:rsidR="00C61C3F">
        <w:rPr>
          <w:lang w:val="en-IN"/>
        </w:rPr>
        <w:t>Mindscape</w:t>
      </w:r>
      <w:r w:rsidRPr="002F1D13">
        <w:rPr>
          <w:lang w:val="en-IN"/>
        </w:rPr>
        <w:t xml:space="preserve"> Learning website is to provide a comprehensive and engaging platform that empowers students to take control of their learning and helps teachers and parents to support them in their educational journey. The platform aims to make learning more accessible, interactive, and effective.</w:t>
      </w:r>
    </w:p>
    <w:p w14:paraId="671B4647" w14:textId="20E5AA3D" w:rsidR="004909A2" w:rsidRPr="002F1D13" w:rsidRDefault="004909A2" w:rsidP="004909A2">
      <w:pPr>
        <w:numPr>
          <w:ilvl w:val="0"/>
          <w:numId w:val="1"/>
        </w:numPr>
        <w:rPr>
          <w:lang w:val="en-IN"/>
        </w:rPr>
      </w:pPr>
      <w:r w:rsidRPr="002F1D13">
        <w:rPr>
          <w:lang w:val="en-IN"/>
        </w:rPr>
        <w:t xml:space="preserve">Scope of the System: The scope of the </w:t>
      </w:r>
      <w:r w:rsidR="00C61C3F">
        <w:rPr>
          <w:lang w:val="en-IN"/>
        </w:rPr>
        <w:t>Mindscape</w:t>
      </w:r>
      <w:r w:rsidRPr="002F1D13">
        <w:rPr>
          <w:lang w:val="en-IN"/>
        </w:rPr>
        <w:t xml:space="preserve"> Learning website is to offer a range of educational resources and tools for K-12 students. The platform includes various subject areas such as mathematics, science, language arts, and social studies. The system is designed to cater to the different learning styles and abilities of students, from struggling learners to advanced students.</w:t>
      </w:r>
    </w:p>
    <w:p w14:paraId="1C640E07" w14:textId="6C8A4914" w:rsidR="004909A2" w:rsidRPr="002F1D13" w:rsidRDefault="004909A2" w:rsidP="004909A2">
      <w:pPr>
        <w:numPr>
          <w:ilvl w:val="0"/>
          <w:numId w:val="1"/>
        </w:numPr>
        <w:rPr>
          <w:lang w:val="en-IN"/>
        </w:rPr>
      </w:pPr>
      <w:r w:rsidRPr="002F1D13">
        <w:rPr>
          <w:lang w:val="en-IN"/>
        </w:rPr>
        <w:t xml:space="preserve">Applications: The </w:t>
      </w:r>
      <w:r w:rsidR="00C61C3F">
        <w:rPr>
          <w:lang w:val="en-IN"/>
        </w:rPr>
        <w:t>Mindscape</w:t>
      </w:r>
      <w:r w:rsidRPr="002F1D13">
        <w:rPr>
          <w:lang w:val="en-IN"/>
        </w:rPr>
        <w:t xml:space="preserve"> Learning website can be used in various applications, such as:</w:t>
      </w:r>
    </w:p>
    <w:p w14:paraId="457ADC2A" w14:textId="77777777" w:rsidR="004909A2" w:rsidRPr="002F1D13" w:rsidRDefault="004909A2" w:rsidP="004909A2">
      <w:pPr>
        <w:numPr>
          <w:ilvl w:val="0"/>
          <w:numId w:val="2"/>
        </w:numPr>
        <w:rPr>
          <w:lang w:val="en-IN"/>
        </w:rPr>
      </w:pPr>
      <w:r w:rsidRPr="002F1D13">
        <w:rPr>
          <w:lang w:val="en-IN"/>
        </w:rPr>
        <w:t>Personalized learning for students to track their progress, identify their strengths and weaknesses, and receive feedback on their performance.</w:t>
      </w:r>
    </w:p>
    <w:p w14:paraId="155D04E3" w14:textId="77777777" w:rsidR="004909A2" w:rsidRPr="002F1D13" w:rsidRDefault="004909A2" w:rsidP="004909A2">
      <w:pPr>
        <w:numPr>
          <w:ilvl w:val="0"/>
          <w:numId w:val="2"/>
        </w:numPr>
        <w:rPr>
          <w:lang w:val="en-IN"/>
        </w:rPr>
      </w:pPr>
      <w:r w:rsidRPr="002F1D13">
        <w:rPr>
          <w:lang w:val="en-IN"/>
        </w:rPr>
        <w:t>Supplemental resources for teachers to support their classroom instruction, including lesson plans, worksheets, and assessments.</w:t>
      </w:r>
    </w:p>
    <w:p w14:paraId="2C9132D6" w14:textId="77777777" w:rsidR="004909A2" w:rsidRPr="002F1D13" w:rsidRDefault="004909A2" w:rsidP="004909A2">
      <w:pPr>
        <w:numPr>
          <w:ilvl w:val="0"/>
          <w:numId w:val="2"/>
        </w:numPr>
        <w:rPr>
          <w:lang w:val="en-IN"/>
        </w:rPr>
      </w:pPr>
      <w:r w:rsidRPr="002F1D13">
        <w:rPr>
          <w:lang w:val="en-IN"/>
        </w:rPr>
        <w:t>Parental involvement to monitor their child's progress, provide support, and reinforce learning outside the classroom.</w:t>
      </w:r>
    </w:p>
    <w:p w14:paraId="59580253" w14:textId="77777777" w:rsidR="004909A2" w:rsidRPr="002F1D13" w:rsidRDefault="004909A2" w:rsidP="004909A2">
      <w:pPr>
        <w:numPr>
          <w:ilvl w:val="0"/>
          <w:numId w:val="2"/>
        </w:numPr>
        <w:rPr>
          <w:lang w:val="en-IN"/>
        </w:rPr>
      </w:pPr>
      <w:proofErr w:type="spellStart"/>
      <w:r w:rsidRPr="002F1D13">
        <w:rPr>
          <w:lang w:val="en-IN"/>
        </w:rPr>
        <w:lastRenderedPageBreak/>
        <w:t>Homeschooling</w:t>
      </w:r>
      <w:proofErr w:type="spellEnd"/>
      <w:r w:rsidRPr="002F1D13">
        <w:rPr>
          <w:lang w:val="en-IN"/>
        </w:rPr>
        <w:t xml:space="preserve"> to provide a comprehensive online curriculum for students who are learning at home.</w:t>
      </w:r>
    </w:p>
    <w:p w14:paraId="509AF101" w14:textId="13FC46E7" w:rsidR="00F2382C" w:rsidRPr="004909A2" w:rsidRDefault="004909A2">
      <w:pPr>
        <w:rPr>
          <w:lang w:val="en-IN"/>
        </w:rPr>
      </w:pPr>
      <w:r w:rsidRPr="002F1D13">
        <w:rPr>
          <w:lang w:val="en-IN"/>
        </w:rPr>
        <w:t xml:space="preserve">Overall, the </w:t>
      </w:r>
      <w:r w:rsidR="00C61C3F">
        <w:rPr>
          <w:lang w:val="en-IN"/>
        </w:rPr>
        <w:t>Mindscape</w:t>
      </w:r>
      <w:r w:rsidRPr="002F1D13">
        <w:rPr>
          <w:lang w:val="en-IN"/>
        </w:rPr>
        <w:t xml:space="preserve"> Learning website is an edtech solution that provides a comprehensive and engaging platform to support the educational journey of K-12 students, teachers, and parents. It aims to make learning more accessible, interactive, and effective for everyone involved.</w:t>
      </w:r>
    </w:p>
    <w:sectPr w:rsidR="00F2382C" w:rsidRPr="00490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36A5"/>
    <w:multiLevelType w:val="multilevel"/>
    <w:tmpl w:val="3CE0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A0359"/>
    <w:multiLevelType w:val="multilevel"/>
    <w:tmpl w:val="2E9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439923">
    <w:abstractNumId w:val="0"/>
  </w:num>
  <w:num w:numId="2" w16cid:durableId="133510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A2"/>
    <w:rsid w:val="00245B03"/>
    <w:rsid w:val="004909A2"/>
    <w:rsid w:val="00C61C3F"/>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C80E"/>
  <w15:chartTrackingRefBased/>
  <w15:docId w15:val="{69A3740D-0EAC-47C0-83C2-E2D2C991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A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9A2"/>
    <w:rPr>
      <w:color w:val="0000FF" w:themeColor="hyperlink"/>
      <w:u w:val="single"/>
    </w:rPr>
  </w:style>
  <w:style w:type="character" w:styleId="UnresolvedMention">
    <w:name w:val="Unresolved Mention"/>
    <w:basedOn w:val="DefaultParagraphFont"/>
    <w:uiPriority w:val="99"/>
    <w:semiHidden/>
    <w:unhideWhenUsed/>
    <w:rsid w:val="0049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k0810-k/College-Codes/tree/main/Fourth%20Year/Sem%20VIII/ES/Mindscape%20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2023-02-17T17:38:00Z</dcterms:created>
  <dcterms:modified xsi:type="dcterms:W3CDTF">2023-02-17T17:49:00Z</dcterms:modified>
</cp:coreProperties>
</file>