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E7A7" w14:textId="50C6A6AE" w:rsidR="00F2382C" w:rsidRDefault="000E7405" w:rsidP="000E7405">
      <w:pPr>
        <w:pStyle w:val="Title"/>
        <w:jc w:val="center"/>
        <w:rPr>
          <w:lang w:val="en-US"/>
        </w:rPr>
      </w:pPr>
      <w:r>
        <w:rPr>
          <w:lang w:val="en-US"/>
        </w:rPr>
        <w:t>Case Study on Enterprise Architecture</w:t>
      </w:r>
    </w:p>
    <w:p w14:paraId="6FF530C8" w14:textId="68022007" w:rsidR="000E7405" w:rsidRDefault="000E7405" w:rsidP="000E7405">
      <w:pPr>
        <w:pStyle w:val="Heading1"/>
        <w:rPr>
          <w:lang w:val="en-US"/>
        </w:rPr>
      </w:pPr>
      <w:r>
        <w:rPr>
          <w:lang w:val="en-US"/>
        </w:rPr>
        <w:t xml:space="preserve">Enterprise Architecture for </w:t>
      </w:r>
      <w:proofErr w:type="spellStart"/>
      <w:r w:rsidR="00BD306B">
        <w:rPr>
          <w:rStyle w:val="s1ppyq"/>
          <w:color w:val="404040"/>
        </w:rPr>
        <w:t>MindScape</w:t>
      </w:r>
      <w:proofErr w:type="spellEnd"/>
      <w:r w:rsidR="00BD306B">
        <w:rPr>
          <w:rStyle w:val="s1ppyq"/>
          <w:color w:val="404040"/>
        </w:rPr>
        <w:t xml:space="preserve"> Learning</w:t>
      </w:r>
      <w:r>
        <w:rPr>
          <w:lang w:val="en-US"/>
        </w:rPr>
        <w:t xml:space="preserve"> are:</w:t>
      </w:r>
    </w:p>
    <w:p w14:paraId="67E465C6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Presentation Layer:</w:t>
      </w:r>
    </w:p>
    <w:p w14:paraId="4021550A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presenting data and user interfaces to users</w:t>
      </w:r>
    </w:p>
    <w:p w14:paraId="59C840FD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Includes web/mobile application or other user-facing interfaces</w:t>
      </w:r>
    </w:p>
    <w:p w14:paraId="72721A60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Acts as the interface between the user and the business layer</w:t>
      </w:r>
    </w:p>
    <w:p w14:paraId="1E6AC75E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Business Layer:</w:t>
      </w:r>
    </w:p>
    <w:p w14:paraId="016F299C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processing business logic</w:t>
      </w:r>
    </w:p>
    <w:p w14:paraId="209BEB96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Provides a clear and consistent business interface to the presentation layer</w:t>
      </w:r>
    </w:p>
    <w:p w14:paraId="18A9AFE3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Interacts with the persistence layer to store and retrieve data</w:t>
      </w:r>
    </w:p>
    <w:p w14:paraId="40CD6700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Persistence Layer:</w:t>
      </w:r>
    </w:p>
    <w:p w14:paraId="22F550CB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storing and retrieving data</w:t>
      </w:r>
    </w:p>
    <w:p w14:paraId="38293930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Handles data management tasks such as data validation, data transformation, and data storage</w:t>
      </w:r>
    </w:p>
    <w:p w14:paraId="2083BE2E" w14:textId="77777777" w:rsidR="00BD306B" w:rsidRPr="00BD306B" w:rsidRDefault="00BD306B" w:rsidP="00BD306B">
      <w:pPr>
        <w:numPr>
          <w:ilvl w:val="0"/>
          <w:numId w:val="5"/>
        </w:numPr>
      </w:pPr>
      <w:r w:rsidRPr="00BD306B">
        <w:t>Database Layer:</w:t>
      </w:r>
    </w:p>
    <w:p w14:paraId="7923B915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Responsible for storing the data in a structured format</w:t>
      </w:r>
    </w:p>
    <w:p w14:paraId="6A805AAE" w14:textId="77777777" w:rsidR="00BD306B" w:rsidRPr="00BD306B" w:rsidRDefault="00BD306B" w:rsidP="00BD306B">
      <w:pPr>
        <w:numPr>
          <w:ilvl w:val="1"/>
          <w:numId w:val="5"/>
        </w:numPr>
      </w:pPr>
      <w:r w:rsidRPr="00BD306B">
        <w:t>Implements the database schema and manages database operations such as data retrieval, data insertion, and data updates.</w:t>
      </w:r>
    </w:p>
    <w:p w14:paraId="26FD3EB3" w14:textId="4D1F5B7F" w:rsidR="000E7405" w:rsidRDefault="000E7405" w:rsidP="000E7405">
      <w:r w:rsidRPr="000E7405">
        <w:t>In this example, each layer is separated into distinct components with well-defined responsibilities, allowing for improved scalability, maintainability, and security in the enterprise architecture of the cybercafe.</w:t>
      </w:r>
    </w:p>
    <w:p w14:paraId="4705F46C" w14:textId="4A7EB28B" w:rsidR="00067CC3" w:rsidRDefault="00067CC3" w:rsidP="000E7405"/>
    <w:p w14:paraId="79945A21" w14:textId="4B52A9CF" w:rsidR="00067CC3" w:rsidRDefault="00067CC3" w:rsidP="000E7405"/>
    <w:p w14:paraId="3D4953EC" w14:textId="412569E3" w:rsidR="00067CC3" w:rsidRDefault="00067CC3" w:rsidP="000E7405"/>
    <w:p w14:paraId="535C0B8C" w14:textId="0D33CAC9" w:rsidR="00067CC3" w:rsidRDefault="00067CC3" w:rsidP="000E7405"/>
    <w:p w14:paraId="16F73B17" w14:textId="25A2B26E" w:rsidR="00067CC3" w:rsidRDefault="00067CC3" w:rsidP="000E7405"/>
    <w:p w14:paraId="6DA3EDF7" w14:textId="44ED0BED" w:rsidR="00067CC3" w:rsidRDefault="00067CC3" w:rsidP="000E7405"/>
    <w:p w14:paraId="54EF4BDA" w14:textId="7B3DD258" w:rsidR="00067CC3" w:rsidRDefault="00067CC3" w:rsidP="000E7405"/>
    <w:p w14:paraId="3807E5D8" w14:textId="56173DA7" w:rsidR="00067CC3" w:rsidRPr="00067CC3" w:rsidRDefault="00067CC3" w:rsidP="00067CC3">
      <w:r>
        <w:lastRenderedPageBreak/>
        <w:t>H</w:t>
      </w:r>
      <w:r w:rsidRPr="00067CC3">
        <w:t xml:space="preserve">ere's what the various layers of the business architecture for </w:t>
      </w:r>
      <w:proofErr w:type="spellStart"/>
      <w:r w:rsidRPr="00067CC3">
        <w:t>MindScape</w:t>
      </w:r>
      <w:proofErr w:type="spellEnd"/>
      <w:r w:rsidRPr="00067CC3">
        <w:t xml:space="preserve"> Learning could entail:</w:t>
      </w:r>
    </w:p>
    <w:p w14:paraId="22096929" w14:textId="77777777" w:rsidR="00067CC3" w:rsidRPr="00067CC3" w:rsidRDefault="00067CC3" w:rsidP="00067CC3">
      <w:pPr>
        <w:numPr>
          <w:ilvl w:val="0"/>
          <w:numId w:val="6"/>
        </w:numPr>
      </w:pPr>
      <w:r w:rsidRPr="00067CC3">
        <w:t>Business architecture:</w:t>
      </w:r>
    </w:p>
    <w:p w14:paraId="5E140DA1" w14:textId="77777777" w:rsidR="00067CC3" w:rsidRPr="00067CC3" w:rsidRDefault="00067CC3" w:rsidP="00067CC3">
      <w:pPr>
        <w:numPr>
          <w:ilvl w:val="0"/>
          <w:numId w:val="7"/>
        </w:numPr>
      </w:pPr>
      <w:r w:rsidRPr="00067CC3">
        <w:t>Define the company's mission, vision, goals, and objectives</w:t>
      </w:r>
    </w:p>
    <w:p w14:paraId="425BBB1F" w14:textId="77777777" w:rsidR="00067CC3" w:rsidRPr="00067CC3" w:rsidRDefault="00067CC3" w:rsidP="00067CC3">
      <w:pPr>
        <w:numPr>
          <w:ilvl w:val="0"/>
          <w:numId w:val="7"/>
        </w:numPr>
      </w:pPr>
      <w:r w:rsidRPr="00067CC3">
        <w:t>Determine the organizational structure and business processes required to achieve those objectives</w:t>
      </w:r>
    </w:p>
    <w:p w14:paraId="542661BD" w14:textId="77777777" w:rsidR="00067CC3" w:rsidRPr="00067CC3" w:rsidRDefault="00067CC3" w:rsidP="00067CC3">
      <w:pPr>
        <w:numPr>
          <w:ilvl w:val="0"/>
          <w:numId w:val="7"/>
        </w:numPr>
      </w:pPr>
      <w:r w:rsidRPr="00067CC3">
        <w:t>Define the value proposition for the customers and stakeholders</w:t>
      </w:r>
    </w:p>
    <w:p w14:paraId="5F806274" w14:textId="77777777" w:rsidR="00067CC3" w:rsidRPr="00067CC3" w:rsidRDefault="00067CC3" w:rsidP="00067CC3">
      <w:pPr>
        <w:numPr>
          <w:ilvl w:val="0"/>
          <w:numId w:val="8"/>
        </w:numPr>
      </w:pPr>
      <w:r w:rsidRPr="00067CC3">
        <w:t>Data architecture:</w:t>
      </w:r>
    </w:p>
    <w:p w14:paraId="5B4DF154" w14:textId="77777777" w:rsidR="00067CC3" w:rsidRPr="00067CC3" w:rsidRDefault="00067CC3" w:rsidP="00067CC3">
      <w:pPr>
        <w:numPr>
          <w:ilvl w:val="0"/>
          <w:numId w:val="9"/>
        </w:numPr>
      </w:pPr>
      <w:r w:rsidRPr="00067CC3">
        <w:t>Develop data models, management systems, and governance policies to support business processes</w:t>
      </w:r>
    </w:p>
    <w:p w14:paraId="583000A6" w14:textId="77777777" w:rsidR="00067CC3" w:rsidRPr="00067CC3" w:rsidRDefault="00067CC3" w:rsidP="00067CC3">
      <w:pPr>
        <w:numPr>
          <w:ilvl w:val="0"/>
          <w:numId w:val="9"/>
        </w:numPr>
      </w:pPr>
      <w:r w:rsidRPr="00067CC3">
        <w:t>Align data architecture with strategic goals to ensure optimal support for the company's vision</w:t>
      </w:r>
    </w:p>
    <w:p w14:paraId="4495D80A" w14:textId="77777777" w:rsidR="00067CC3" w:rsidRPr="00067CC3" w:rsidRDefault="00067CC3" w:rsidP="00067CC3">
      <w:pPr>
        <w:numPr>
          <w:ilvl w:val="0"/>
          <w:numId w:val="9"/>
        </w:numPr>
      </w:pPr>
      <w:r w:rsidRPr="00067CC3">
        <w:t>Determine data privacy and security policies</w:t>
      </w:r>
    </w:p>
    <w:p w14:paraId="438DDB83" w14:textId="77777777" w:rsidR="00067CC3" w:rsidRPr="00067CC3" w:rsidRDefault="00067CC3" w:rsidP="00067CC3">
      <w:pPr>
        <w:numPr>
          <w:ilvl w:val="0"/>
          <w:numId w:val="10"/>
        </w:numPr>
      </w:pPr>
      <w:r w:rsidRPr="00067CC3">
        <w:t>Application architecture:</w:t>
      </w:r>
    </w:p>
    <w:p w14:paraId="342B0F4D" w14:textId="77777777" w:rsidR="00067CC3" w:rsidRPr="00067CC3" w:rsidRDefault="00067CC3" w:rsidP="00067CC3">
      <w:pPr>
        <w:numPr>
          <w:ilvl w:val="0"/>
          <w:numId w:val="11"/>
        </w:numPr>
      </w:pPr>
      <w:r w:rsidRPr="00067CC3">
        <w:t>Develop and maintain software applications that support business processes and objectives</w:t>
      </w:r>
    </w:p>
    <w:p w14:paraId="72F6C739" w14:textId="77777777" w:rsidR="00067CC3" w:rsidRPr="00067CC3" w:rsidRDefault="00067CC3" w:rsidP="00067CC3">
      <w:pPr>
        <w:numPr>
          <w:ilvl w:val="0"/>
          <w:numId w:val="11"/>
        </w:numPr>
      </w:pPr>
      <w:r w:rsidRPr="00067CC3">
        <w:t>Ensure applications are scalable, reliable, and secure, and that they integrate seamlessly with other systems</w:t>
      </w:r>
    </w:p>
    <w:p w14:paraId="0045D623" w14:textId="77777777" w:rsidR="00067CC3" w:rsidRPr="00067CC3" w:rsidRDefault="00067CC3" w:rsidP="00067CC3">
      <w:pPr>
        <w:numPr>
          <w:ilvl w:val="0"/>
          <w:numId w:val="11"/>
        </w:numPr>
      </w:pPr>
      <w:r w:rsidRPr="00067CC3">
        <w:t>Determine the types of applications to be built, such as Learning Management System, Content Management System, Assessment Systems, Student Management System, etc.</w:t>
      </w:r>
    </w:p>
    <w:p w14:paraId="1234BD15" w14:textId="77777777" w:rsidR="00067CC3" w:rsidRPr="00067CC3" w:rsidRDefault="00067CC3" w:rsidP="00067CC3">
      <w:pPr>
        <w:numPr>
          <w:ilvl w:val="0"/>
          <w:numId w:val="12"/>
        </w:numPr>
      </w:pPr>
      <w:r w:rsidRPr="00067CC3">
        <w:t>Technology architecture:</w:t>
      </w:r>
    </w:p>
    <w:p w14:paraId="0C46833C" w14:textId="77777777" w:rsidR="00067CC3" w:rsidRPr="00067CC3" w:rsidRDefault="00067CC3" w:rsidP="00067CC3">
      <w:pPr>
        <w:numPr>
          <w:ilvl w:val="0"/>
          <w:numId w:val="13"/>
        </w:numPr>
      </w:pPr>
      <w:r w:rsidRPr="00067CC3">
        <w:t>Choose and manage technology infrastructure (hardware, software, and networks) to support business processes</w:t>
      </w:r>
    </w:p>
    <w:p w14:paraId="082543E9" w14:textId="77777777" w:rsidR="00067CC3" w:rsidRPr="00067CC3" w:rsidRDefault="00067CC3" w:rsidP="00067CC3">
      <w:pPr>
        <w:numPr>
          <w:ilvl w:val="0"/>
          <w:numId w:val="13"/>
        </w:numPr>
      </w:pPr>
      <w:r w:rsidRPr="00067CC3">
        <w:t>Ensure technology aligns with the company's strategic goals and can support future growth</w:t>
      </w:r>
    </w:p>
    <w:p w14:paraId="18AB06A3" w14:textId="77777777" w:rsidR="00067CC3" w:rsidRPr="00067CC3" w:rsidRDefault="00067CC3" w:rsidP="00067CC3">
      <w:pPr>
        <w:numPr>
          <w:ilvl w:val="0"/>
          <w:numId w:val="13"/>
        </w:numPr>
      </w:pPr>
      <w:r w:rsidRPr="00067CC3">
        <w:t>Determine the technology platforms and frameworks for building the application architecture</w:t>
      </w:r>
    </w:p>
    <w:p w14:paraId="742A61B3" w14:textId="77777777" w:rsidR="00067CC3" w:rsidRPr="00067CC3" w:rsidRDefault="00067CC3" w:rsidP="00067CC3">
      <w:pPr>
        <w:numPr>
          <w:ilvl w:val="0"/>
          <w:numId w:val="14"/>
        </w:numPr>
      </w:pPr>
      <w:r w:rsidRPr="00067CC3">
        <w:t>Security architecture:</w:t>
      </w:r>
    </w:p>
    <w:p w14:paraId="18F31529" w14:textId="77777777" w:rsidR="00067CC3" w:rsidRPr="00067CC3" w:rsidRDefault="00067CC3" w:rsidP="00067CC3">
      <w:pPr>
        <w:numPr>
          <w:ilvl w:val="0"/>
          <w:numId w:val="15"/>
        </w:numPr>
      </w:pPr>
      <w:r w:rsidRPr="00067CC3">
        <w:t>Develop and maintain security policies and systems to protect sensitive company data and intellectual property</w:t>
      </w:r>
    </w:p>
    <w:p w14:paraId="407F789F" w14:textId="77777777" w:rsidR="00067CC3" w:rsidRPr="00067CC3" w:rsidRDefault="00067CC3" w:rsidP="00067CC3">
      <w:pPr>
        <w:numPr>
          <w:ilvl w:val="0"/>
          <w:numId w:val="15"/>
        </w:numPr>
      </w:pPr>
      <w:r w:rsidRPr="00067CC3">
        <w:t>Ensure security architecture aligns with company objectives and regulations</w:t>
      </w:r>
    </w:p>
    <w:p w14:paraId="75434479" w14:textId="77777777" w:rsidR="00067CC3" w:rsidRPr="00067CC3" w:rsidRDefault="00067CC3" w:rsidP="00067CC3">
      <w:pPr>
        <w:numPr>
          <w:ilvl w:val="0"/>
          <w:numId w:val="15"/>
        </w:numPr>
      </w:pPr>
      <w:r w:rsidRPr="00067CC3">
        <w:t>Determine security measures such as firewalls, intrusion detection systems, encryption, and other measures to safeguard user data and intellectual property.</w:t>
      </w:r>
    </w:p>
    <w:p w14:paraId="30A6D88F" w14:textId="77777777" w:rsidR="00067CC3" w:rsidRPr="00067CC3" w:rsidRDefault="00067CC3" w:rsidP="00067CC3">
      <w:pPr>
        <w:numPr>
          <w:ilvl w:val="0"/>
          <w:numId w:val="16"/>
        </w:numPr>
      </w:pPr>
      <w:r w:rsidRPr="00067CC3">
        <w:t>Solution delivery:</w:t>
      </w:r>
    </w:p>
    <w:p w14:paraId="0BCEB082" w14:textId="77777777" w:rsidR="00067CC3" w:rsidRPr="00067CC3" w:rsidRDefault="00067CC3" w:rsidP="00067CC3">
      <w:pPr>
        <w:numPr>
          <w:ilvl w:val="0"/>
          <w:numId w:val="17"/>
        </w:numPr>
      </w:pPr>
      <w:r w:rsidRPr="00067CC3">
        <w:lastRenderedPageBreak/>
        <w:t>Manage the delivery of IT solutions to support business needs, ensuring they are delivered on time and within budget</w:t>
      </w:r>
    </w:p>
    <w:p w14:paraId="13561471" w14:textId="77777777" w:rsidR="00067CC3" w:rsidRPr="00067CC3" w:rsidRDefault="00067CC3" w:rsidP="00067CC3">
      <w:pPr>
        <w:numPr>
          <w:ilvl w:val="0"/>
          <w:numId w:val="17"/>
        </w:numPr>
      </w:pPr>
      <w:r w:rsidRPr="00067CC3">
        <w:t>Align solution delivery with company strategy and business architecture</w:t>
      </w:r>
    </w:p>
    <w:p w14:paraId="685AE2C7" w14:textId="77777777" w:rsidR="00067CC3" w:rsidRPr="00067CC3" w:rsidRDefault="00067CC3" w:rsidP="00067CC3">
      <w:pPr>
        <w:numPr>
          <w:ilvl w:val="0"/>
          <w:numId w:val="17"/>
        </w:numPr>
      </w:pPr>
      <w:r w:rsidRPr="00067CC3">
        <w:t>Determine the methodology and process for software development such as Agile, Waterfall, DevOps, etc.</w:t>
      </w:r>
    </w:p>
    <w:p w14:paraId="01BAE12F" w14:textId="77777777" w:rsidR="00067CC3" w:rsidRPr="00067CC3" w:rsidRDefault="00067CC3" w:rsidP="00067CC3">
      <w:pPr>
        <w:numPr>
          <w:ilvl w:val="0"/>
          <w:numId w:val="18"/>
        </w:numPr>
      </w:pPr>
      <w:r w:rsidRPr="00067CC3">
        <w:t>Governance:</w:t>
      </w:r>
    </w:p>
    <w:p w14:paraId="795D8955" w14:textId="77777777" w:rsidR="00067CC3" w:rsidRPr="00067CC3" w:rsidRDefault="00067CC3" w:rsidP="00067CC3">
      <w:pPr>
        <w:numPr>
          <w:ilvl w:val="0"/>
          <w:numId w:val="19"/>
        </w:numPr>
      </w:pPr>
      <w:r w:rsidRPr="00067CC3">
        <w:t>Establish governance processes to ensure IT projects and investments are aligned with the company's strategic goals</w:t>
      </w:r>
    </w:p>
    <w:p w14:paraId="146A8A1B" w14:textId="77777777" w:rsidR="00067CC3" w:rsidRPr="00067CC3" w:rsidRDefault="00067CC3" w:rsidP="00067CC3">
      <w:pPr>
        <w:numPr>
          <w:ilvl w:val="0"/>
          <w:numId w:val="19"/>
        </w:numPr>
      </w:pPr>
      <w:r w:rsidRPr="00067CC3">
        <w:t>Develop a framework to ensure compliance with regulations and policies, and to manage risk</w:t>
      </w:r>
    </w:p>
    <w:p w14:paraId="5640DA8A" w14:textId="77777777" w:rsidR="00067CC3" w:rsidRPr="00067CC3" w:rsidRDefault="00067CC3" w:rsidP="00067CC3">
      <w:pPr>
        <w:numPr>
          <w:ilvl w:val="0"/>
          <w:numId w:val="19"/>
        </w:numPr>
      </w:pPr>
      <w:r w:rsidRPr="00067CC3">
        <w:t>Determine the key performance indicators (KPIs) to measure the success of the enterprise architecture</w:t>
      </w:r>
    </w:p>
    <w:p w14:paraId="110CCAD5" w14:textId="77777777" w:rsidR="00067CC3" w:rsidRPr="00067CC3" w:rsidRDefault="00067CC3" w:rsidP="00067CC3">
      <w:pPr>
        <w:numPr>
          <w:ilvl w:val="0"/>
          <w:numId w:val="20"/>
        </w:numPr>
      </w:pPr>
      <w:r w:rsidRPr="00067CC3">
        <w:t>Performance management:</w:t>
      </w:r>
    </w:p>
    <w:p w14:paraId="32CE1A08" w14:textId="77777777" w:rsidR="00067CC3" w:rsidRPr="00067CC3" w:rsidRDefault="00067CC3" w:rsidP="00067CC3">
      <w:pPr>
        <w:numPr>
          <w:ilvl w:val="0"/>
          <w:numId w:val="21"/>
        </w:numPr>
      </w:pPr>
      <w:r w:rsidRPr="00067CC3">
        <w:t xml:space="preserve">Monitor and </w:t>
      </w:r>
      <w:proofErr w:type="spellStart"/>
      <w:r w:rsidRPr="00067CC3">
        <w:t>analyze</w:t>
      </w:r>
      <w:proofErr w:type="spellEnd"/>
      <w:r w:rsidRPr="00067CC3">
        <w:t xml:space="preserve"> the performance of IT systems and processes to ensure they support the company's strategic goals</w:t>
      </w:r>
    </w:p>
    <w:p w14:paraId="27C977C7" w14:textId="77777777" w:rsidR="00067CC3" w:rsidRPr="00067CC3" w:rsidRDefault="00067CC3" w:rsidP="00067CC3">
      <w:pPr>
        <w:numPr>
          <w:ilvl w:val="0"/>
          <w:numId w:val="21"/>
        </w:numPr>
      </w:pPr>
      <w:r w:rsidRPr="00067CC3">
        <w:t>Use performance metrics to identify areas for improvement and to guide future investments</w:t>
      </w:r>
    </w:p>
    <w:p w14:paraId="7704E315" w14:textId="77777777" w:rsidR="00067CC3" w:rsidRPr="00067CC3" w:rsidRDefault="00067CC3" w:rsidP="00067CC3">
      <w:pPr>
        <w:numPr>
          <w:ilvl w:val="0"/>
          <w:numId w:val="21"/>
        </w:numPr>
      </w:pPr>
      <w:r w:rsidRPr="00067CC3">
        <w:t>Determine the process for continuous improvement of the enterprise architecture.</w:t>
      </w:r>
    </w:p>
    <w:p w14:paraId="0DBB663E" w14:textId="77777777" w:rsidR="00067CC3" w:rsidRPr="000E7405" w:rsidRDefault="00067CC3" w:rsidP="000E7405"/>
    <w:sectPr w:rsidR="00067CC3" w:rsidRPr="000E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ED0"/>
    <w:multiLevelType w:val="multilevel"/>
    <w:tmpl w:val="01D217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A2D85"/>
    <w:multiLevelType w:val="multilevel"/>
    <w:tmpl w:val="2C4A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A0264"/>
    <w:multiLevelType w:val="multilevel"/>
    <w:tmpl w:val="F0685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A37FF"/>
    <w:multiLevelType w:val="multilevel"/>
    <w:tmpl w:val="E83606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88E"/>
    <w:multiLevelType w:val="multilevel"/>
    <w:tmpl w:val="AF4C6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97162"/>
    <w:multiLevelType w:val="multilevel"/>
    <w:tmpl w:val="355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43279"/>
    <w:multiLevelType w:val="multilevel"/>
    <w:tmpl w:val="219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0039B"/>
    <w:multiLevelType w:val="multilevel"/>
    <w:tmpl w:val="E47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4321D"/>
    <w:multiLevelType w:val="multilevel"/>
    <w:tmpl w:val="9C8A0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181B"/>
    <w:multiLevelType w:val="multilevel"/>
    <w:tmpl w:val="E5B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6D131C"/>
    <w:multiLevelType w:val="multilevel"/>
    <w:tmpl w:val="8F0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763658"/>
    <w:multiLevelType w:val="multilevel"/>
    <w:tmpl w:val="116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65FA0"/>
    <w:multiLevelType w:val="multilevel"/>
    <w:tmpl w:val="B28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D647C0"/>
    <w:multiLevelType w:val="multilevel"/>
    <w:tmpl w:val="C6BA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10BBE"/>
    <w:multiLevelType w:val="multilevel"/>
    <w:tmpl w:val="3C38B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795B37"/>
    <w:multiLevelType w:val="multilevel"/>
    <w:tmpl w:val="4E92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4C5A52"/>
    <w:multiLevelType w:val="multilevel"/>
    <w:tmpl w:val="A17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650529"/>
    <w:multiLevelType w:val="multilevel"/>
    <w:tmpl w:val="492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CA65D8"/>
    <w:multiLevelType w:val="multilevel"/>
    <w:tmpl w:val="C94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662DD8"/>
    <w:multiLevelType w:val="multilevel"/>
    <w:tmpl w:val="DD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D84FFE"/>
    <w:multiLevelType w:val="multilevel"/>
    <w:tmpl w:val="383840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722">
    <w:abstractNumId w:val="19"/>
  </w:num>
  <w:num w:numId="2" w16cid:durableId="1455635688">
    <w:abstractNumId w:val="16"/>
  </w:num>
  <w:num w:numId="3" w16cid:durableId="1325548766">
    <w:abstractNumId w:val="12"/>
  </w:num>
  <w:num w:numId="4" w16cid:durableId="703092749">
    <w:abstractNumId w:val="7"/>
  </w:num>
  <w:num w:numId="5" w16cid:durableId="228854881">
    <w:abstractNumId w:val="15"/>
  </w:num>
  <w:num w:numId="6" w16cid:durableId="607084197">
    <w:abstractNumId w:val="1"/>
  </w:num>
  <w:num w:numId="7" w16cid:durableId="705642393">
    <w:abstractNumId w:val="17"/>
  </w:num>
  <w:num w:numId="8" w16cid:durableId="231815532">
    <w:abstractNumId w:val="4"/>
  </w:num>
  <w:num w:numId="9" w16cid:durableId="424304980">
    <w:abstractNumId w:val="9"/>
  </w:num>
  <w:num w:numId="10" w16cid:durableId="575940533">
    <w:abstractNumId w:val="14"/>
  </w:num>
  <w:num w:numId="11" w16cid:durableId="80377573">
    <w:abstractNumId w:val="18"/>
  </w:num>
  <w:num w:numId="12" w16cid:durableId="283847215">
    <w:abstractNumId w:val="8"/>
  </w:num>
  <w:num w:numId="13" w16cid:durableId="214659721">
    <w:abstractNumId w:val="11"/>
  </w:num>
  <w:num w:numId="14" w16cid:durableId="1252205974">
    <w:abstractNumId w:val="2"/>
  </w:num>
  <w:num w:numId="15" w16cid:durableId="394932962">
    <w:abstractNumId w:val="5"/>
  </w:num>
  <w:num w:numId="16" w16cid:durableId="1407604312">
    <w:abstractNumId w:val="20"/>
  </w:num>
  <w:num w:numId="17" w16cid:durableId="1116172740">
    <w:abstractNumId w:val="13"/>
  </w:num>
  <w:num w:numId="18" w16cid:durableId="1164055738">
    <w:abstractNumId w:val="0"/>
  </w:num>
  <w:num w:numId="19" w16cid:durableId="1349521966">
    <w:abstractNumId w:val="6"/>
  </w:num>
  <w:num w:numId="20" w16cid:durableId="873931363">
    <w:abstractNumId w:val="3"/>
  </w:num>
  <w:num w:numId="21" w16cid:durableId="1515194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46B7"/>
    <w:rsid w:val="00067CC3"/>
    <w:rsid w:val="000E7405"/>
    <w:rsid w:val="001D46B7"/>
    <w:rsid w:val="00245B03"/>
    <w:rsid w:val="00BD306B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0ECB"/>
  <w15:chartTrackingRefBased/>
  <w15:docId w15:val="{F5235990-E69D-4567-AE09-4A15A5E6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7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74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ppyq">
    <w:name w:val="s1ppyq"/>
    <w:basedOn w:val="DefaultParagraphFont"/>
    <w:rsid w:val="00BD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4</cp:revision>
  <dcterms:created xsi:type="dcterms:W3CDTF">2023-02-06T19:30:00Z</dcterms:created>
  <dcterms:modified xsi:type="dcterms:W3CDTF">2023-02-15T09:23:00Z</dcterms:modified>
</cp:coreProperties>
</file>