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2802A" w14:textId="05EDB707" w:rsidR="00016B8F" w:rsidRPr="00016B8F" w:rsidRDefault="00016B8F" w:rsidP="00016B8F">
      <w:r>
        <w:t>Varun Khadayate A016</w:t>
      </w:r>
    </w:p>
    <w:p w14:paraId="5D583504" w14:textId="5E28C062" w:rsidR="00F2382C" w:rsidRDefault="00E455D2" w:rsidP="00016B8F">
      <w:pPr>
        <w:pStyle w:val="Title"/>
        <w:jc w:val="center"/>
      </w:pPr>
      <w:r>
        <w:t xml:space="preserve">Case Study on </w:t>
      </w:r>
      <w:r w:rsidR="007F684B">
        <w:t>Demand of Life and Work, Work Life Balance</w:t>
      </w:r>
    </w:p>
    <w:p w14:paraId="6692F193" w14:textId="77777777" w:rsidR="007F684B" w:rsidRDefault="007F684B" w:rsidP="007F684B">
      <w:pPr>
        <w:pStyle w:val="Heading1"/>
      </w:pPr>
      <w:r w:rsidRPr="007F684B">
        <w:t>Title</w:t>
      </w:r>
    </w:p>
    <w:p w14:paraId="345F1F63" w14:textId="1D65D46C" w:rsidR="007F684B" w:rsidRPr="007F684B" w:rsidRDefault="007F684B" w:rsidP="007F684B">
      <w:r w:rsidRPr="007F684B">
        <w:t>Case Study on Demand of Life and Work, and Work-Life Balance at Patagonia</w:t>
      </w:r>
    </w:p>
    <w:p w14:paraId="7BEFDFDC" w14:textId="77777777" w:rsidR="007F684B" w:rsidRDefault="007F684B" w:rsidP="007F684B">
      <w:pPr>
        <w:pStyle w:val="Heading1"/>
      </w:pPr>
      <w:r w:rsidRPr="007F684B">
        <w:t>Introduction</w:t>
      </w:r>
    </w:p>
    <w:p w14:paraId="4043ED56" w14:textId="29855A8F" w:rsidR="007F684B" w:rsidRPr="007F684B" w:rsidRDefault="007F684B" w:rsidP="007F684B">
      <w:r w:rsidRPr="007F684B">
        <w:t>Balancing the demands of life and work is essential for employee wellbeing and productivity. This case study will examine how Patagonia, a global outdoor apparel company, manages the demands of life and work and promotes work-life balance among its employees.</w:t>
      </w:r>
    </w:p>
    <w:p w14:paraId="759C6CF0" w14:textId="77777777" w:rsidR="007F684B" w:rsidRDefault="007F684B" w:rsidP="007F684B">
      <w:pPr>
        <w:pStyle w:val="Heading1"/>
      </w:pPr>
      <w:r w:rsidRPr="007F684B">
        <w:t>Flexibility</w:t>
      </w:r>
    </w:p>
    <w:p w14:paraId="08F4C3F4" w14:textId="215C8664" w:rsidR="007F684B" w:rsidRPr="007F684B" w:rsidRDefault="007F684B" w:rsidP="007F684B">
      <w:r w:rsidRPr="007F684B">
        <w:t>Patagonia offers its employees a high degree of flexibility, including flexible work arrangements, paid time off for volunteering, and sabbatical programs. This approach provides employees with the freedom to manage their work and personal lives effectively, which can lead to higher job satisfaction and productivity.</w:t>
      </w:r>
    </w:p>
    <w:p w14:paraId="3A64B66A" w14:textId="77777777" w:rsidR="007F684B" w:rsidRDefault="007F684B" w:rsidP="007F684B">
      <w:pPr>
        <w:pStyle w:val="Heading1"/>
      </w:pPr>
      <w:r w:rsidRPr="007F684B">
        <w:t>Childcare</w:t>
      </w:r>
    </w:p>
    <w:p w14:paraId="310E1499" w14:textId="5E854995" w:rsidR="007F684B" w:rsidRPr="007F684B" w:rsidRDefault="007F684B" w:rsidP="007F684B">
      <w:r w:rsidRPr="007F684B">
        <w:t>Patagonia recognizes the importance of supporting employees who are parents, and offers onsite childcare services at its headquarters in Ventura, California. This approach helps working parents balance their responsibilities and manage their work and personal lives effectively.</w:t>
      </w:r>
    </w:p>
    <w:p w14:paraId="57E2FD91" w14:textId="77777777" w:rsidR="007F684B" w:rsidRDefault="007F684B" w:rsidP="007F684B">
      <w:pPr>
        <w:pStyle w:val="Heading1"/>
      </w:pPr>
      <w:r w:rsidRPr="007F684B">
        <w:t>Workplace Culture</w:t>
      </w:r>
    </w:p>
    <w:p w14:paraId="04390AD3" w14:textId="68E5EDDC" w:rsidR="007F684B" w:rsidRPr="007F684B" w:rsidRDefault="007F684B" w:rsidP="007F684B">
      <w:r w:rsidRPr="007F684B">
        <w:t>Patagonia has a strong culture of work-life balance, which is reflected in its policies and values. The company encourages its employees to prioritize their health and wellbeing and offers a range of wellness resources, including fitness classes, meditation sessions, and healthcare benefits.</w:t>
      </w:r>
    </w:p>
    <w:p w14:paraId="1C72E625" w14:textId="77777777" w:rsidR="007F684B" w:rsidRDefault="007F684B" w:rsidP="007F684B">
      <w:pPr>
        <w:pStyle w:val="Heading1"/>
      </w:pPr>
      <w:r w:rsidRPr="007F684B">
        <w:t>Environmental Responsibility</w:t>
      </w:r>
    </w:p>
    <w:p w14:paraId="1B6100F2" w14:textId="6014E3C5" w:rsidR="007F684B" w:rsidRPr="007F684B" w:rsidRDefault="007F684B" w:rsidP="007F684B">
      <w:r w:rsidRPr="007F684B">
        <w:t>Patagonia's commitment to environmental responsibility is also reflected in its approach to work-life balance. The company's environmental policies, such as encouraging employees to bike to work and promoting sustainable practices, can help reduce stress levels and improve employee wellbeing.</w:t>
      </w:r>
    </w:p>
    <w:p w14:paraId="3F4CBCF7" w14:textId="77777777" w:rsidR="007F684B" w:rsidRDefault="007F684B" w:rsidP="007F684B">
      <w:pPr>
        <w:pStyle w:val="Heading1"/>
      </w:pPr>
      <w:r w:rsidRPr="007F684B">
        <w:t>Conclusion</w:t>
      </w:r>
    </w:p>
    <w:p w14:paraId="5F7E6AAB" w14:textId="33ADF7DE" w:rsidR="00016B8F" w:rsidRPr="00D16E5C" w:rsidRDefault="007F684B" w:rsidP="00D16E5C">
      <w:r w:rsidRPr="007F684B">
        <w:t>Patagonia is an excellent example of a company that prioritizes work-life balance and manages the demands of life and work effectively. By providing flexibility, onsite childcare, a supportive workplace culture, and environmental responsibility, Patagonia helps its employees balance their work and personal lives effectively, which can lead to higher job satisfaction and productivity.</w:t>
      </w:r>
    </w:p>
    <w:sectPr w:rsidR="00016B8F" w:rsidRPr="00D16E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859"/>
    <w:multiLevelType w:val="multilevel"/>
    <w:tmpl w:val="33B8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432BCB"/>
    <w:multiLevelType w:val="multilevel"/>
    <w:tmpl w:val="A568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157C2B"/>
    <w:multiLevelType w:val="multilevel"/>
    <w:tmpl w:val="9C18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327CE3"/>
    <w:multiLevelType w:val="multilevel"/>
    <w:tmpl w:val="D052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0F7820"/>
    <w:multiLevelType w:val="multilevel"/>
    <w:tmpl w:val="850E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652444"/>
    <w:multiLevelType w:val="multilevel"/>
    <w:tmpl w:val="E0C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1202728">
    <w:abstractNumId w:val="1"/>
  </w:num>
  <w:num w:numId="2" w16cid:durableId="1296520889">
    <w:abstractNumId w:val="4"/>
  </w:num>
  <w:num w:numId="3" w16cid:durableId="1028683793">
    <w:abstractNumId w:val="5"/>
  </w:num>
  <w:num w:numId="4" w16cid:durableId="2087216491">
    <w:abstractNumId w:val="3"/>
  </w:num>
  <w:num w:numId="5" w16cid:durableId="161354558">
    <w:abstractNumId w:val="0"/>
  </w:num>
  <w:num w:numId="6" w16cid:durableId="13975823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B8F"/>
    <w:rsid w:val="00016B8F"/>
    <w:rsid w:val="00245B03"/>
    <w:rsid w:val="003B6D27"/>
    <w:rsid w:val="007F684B"/>
    <w:rsid w:val="00D16E5C"/>
    <w:rsid w:val="00E455D2"/>
    <w:rsid w:val="00F23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22747"/>
  <w15:chartTrackingRefBased/>
  <w15:docId w15:val="{CBCDB797-40DB-4B28-91B2-D78C73549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B8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16B8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6B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B8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6B8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16B8F"/>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D16E5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58750">
      <w:bodyDiv w:val="1"/>
      <w:marLeft w:val="0"/>
      <w:marRight w:val="0"/>
      <w:marTop w:val="0"/>
      <w:marBottom w:val="0"/>
      <w:divBdr>
        <w:top w:val="none" w:sz="0" w:space="0" w:color="auto"/>
        <w:left w:val="none" w:sz="0" w:space="0" w:color="auto"/>
        <w:bottom w:val="none" w:sz="0" w:space="0" w:color="auto"/>
        <w:right w:val="none" w:sz="0" w:space="0" w:color="auto"/>
      </w:divBdr>
    </w:div>
    <w:div w:id="366760068">
      <w:bodyDiv w:val="1"/>
      <w:marLeft w:val="0"/>
      <w:marRight w:val="0"/>
      <w:marTop w:val="0"/>
      <w:marBottom w:val="0"/>
      <w:divBdr>
        <w:top w:val="none" w:sz="0" w:space="0" w:color="auto"/>
        <w:left w:val="none" w:sz="0" w:space="0" w:color="auto"/>
        <w:bottom w:val="none" w:sz="0" w:space="0" w:color="auto"/>
        <w:right w:val="none" w:sz="0" w:space="0" w:color="auto"/>
      </w:divBdr>
    </w:div>
    <w:div w:id="531501172">
      <w:bodyDiv w:val="1"/>
      <w:marLeft w:val="0"/>
      <w:marRight w:val="0"/>
      <w:marTop w:val="0"/>
      <w:marBottom w:val="0"/>
      <w:divBdr>
        <w:top w:val="none" w:sz="0" w:space="0" w:color="auto"/>
        <w:left w:val="none" w:sz="0" w:space="0" w:color="auto"/>
        <w:bottom w:val="none" w:sz="0" w:space="0" w:color="auto"/>
        <w:right w:val="none" w:sz="0" w:space="0" w:color="auto"/>
      </w:divBdr>
    </w:div>
    <w:div w:id="1063793786">
      <w:bodyDiv w:val="1"/>
      <w:marLeft w:val="0"/>
      <w:marRight w:val="0"/>
      <w:marTop w:val="0"/>
      <w:marBottom w:val="0"/>
      <w:divBdr>
        <w:top w:val="none" w:sz="0" w:space="0" w:color="auto"/>
        <w:left w:val="none" w:sz="0" w:space="0" w:color="auto"/>
        <w:bottom w:val="none" w:sz="0" w:space="0" w:color="auto"/>
        <w:right w:val="none" w:sz="0" w:space="0" w:color="auto"/>
      </w:divBdr>
    </w:div>
    <w:div w:id="1085953824">
      <w:bodyDiv w:val="1"/>
      <w:marLeft w:val="0"/>
      <w:marRight w:val="0"/>
      <w:marTop w:val="0"/>
      <w:marBottom w:val="0"/>
      <w:divBdr>
        <w:top w:val="none" w:sz="0" w:space="0" w:color="auto"/>
        <w:left w:val="none" w:sz="0" w:space="0" w:color="auto"/>
        <w:bottom w:val="none" w:sz="0" w:space="0" w:color="auto"/>
        <w:right w:val="none" w:sz="0" w:space="0" w:color="auto"/>
      </w:divBdr>
    </w:div>
    <w:div w:id="1138955215">
      <w:bodyDiv w:val="1"/>
      <w:marLeft w:val="0"/>
      <w:marRight w:val="0"/>
      <w:marTop w:val="0"/>
      <w:marBottom w:val="0"/>
      <w:divBdr>
        <w:top w:val="none" w:sz="0" w:space="0" w:color="auto"/>
        <w:left w:val="none" w:sz="0" w:space="0" w:color="auto"/>
        <w:bottom w:val="none" w:sz="0" w:space="0" w:color="auto"/>
        <w:right w:val="none" w:sz="0" w:space="0" w:color="auto"/>
      </w:divBdr>
    </w:div>
    <w:div w:id="1215508248">
      <w:bodyDiv w:val="1"/>
      <w:marLeft w:val="0"/>
      <w:marRight w:val="0"/>
      <w:marTop w:val="0"/>
      <w:marBottom w:val="0"/>
      <w:divBdr>
        <w:top w:val="none" w:sz="0" w:space="0" w:color="auto"/>
        <w:left w:val="none" w:sz="0" w:space="0" w:color="auto"/>
        <w:bottom w:val="none" w:sz="0" w:space="0" w:color="auto"/>
        <w:right w:val="none" w:sz="0" w:space="0" w:color="auto"/>
      </w:divBdr>
    </w:div>
    <w:div w:id="1258558148">
      <w:bodyDiv w:val="1"/>
      <w:marLeft w:val="0"/>
      <w:marRight w:val="0"/>
      <w:marTop w:val="0"/>
      <w:marBottom w:val="0"/>
      <w:divBdr>
        <w:top w:val="none" w:sz="0" w:space="0" w:color="auto"/>
        <w:left w:val="none" w:sz="0" w:space="0" w:color="auto"/>
        <w:bottom w:val="none" w:sz="0" w:space="0" w:color="auto"/>
        <w:right w:val="none" w:sz="0" w:space="0" w:color="auto"/>
      </w:divBdr>
    </w:div>
    <w:div w:id="1471241991">
      <w:bodyDiv w:val="1"/>
      <w:marLeft w:val="0"/>
      <w:marRight w:val="0"/>
      <w:marTop w:val="0"/>
      <w:marBottom w:val="0"/>
      <w:divBdr>
        <w:top w:val="none" w:sz="0" w:space="0" w:color="auto"/>
        <w:left w:val="none" w:sz="0" w:space="0" w:color="auto"/>
        <w:bottom w:val="none" w:sz="0" w:space="0" w:color="auto"/>
        <w:right w:val="none" w:sz="0" w:space="0" w:color="auto"/>
      </w:divBdr>
    </w:div>
    <w:div w:id="1744331360">
      <w:bodyDiv w:val="1"/>
      <w:marLeft w:val="0"/>
      <w:marRight w:val="0"/>
      <w:marTop w:val="0"/>
      <w:marBottom w:val="0"/>
      <w:divBdr>
        <w:top w:val="none" w:sz="0" w:space="0" w:color="auto"/>
        <w:left w:val="none" w:sz="0" w:space="0" w:color="auto"/>
        <w:bottom w:val="none" w:sz="0" w:space="0" w:color="auto"/>
        <w:right w:val="none" w:sz="0" w:space="0" w:color="auto"/>
      </w:divBdr>
    </w:div>
    <w:div w:id="1845971276">
      <w:bodyDiv w:val="1"/>
      <w:marLeft w:val="0"/>
      <w:marRight w:val="0"/>
      <w:marTop w:val="0"/>
      <w:marBottom w:val="0"/>
      <w:divBdr>
        <w:top w:val="none" w:sz="0" w:space="0" w:color="auto"/>
        <w:left w:val="none" w:sz="0" w:space="0" w:color="auto"/>
        <w:bottom w:val="none" w:sz="0" w:space="0" w:color="auto"/>
        <w:right w:val="none" w:sz="0" w:space="0" w:color="auto"/>
      </w:divBdr>
    </w:div>
    <w:div w:id="1996837904">
      <w:bodyDiv w:val="1"/>
      <w:marLeft w:val="0"/>
      <w:marRight w:val="0"/>
      <w:marTop w:val="0"/>
      <w:marBottom w:val="0"/>
      <w:divBdr>
        <w:top w:val="none" w:sz="0" w:space="0" w:color="auto"/>
        <w:left w:val="none" w:sz="0" w:space="0" w:color="auto"/>
        <w:bottom w:val="none" w:sz="0" w:space="0" w:color="auto"/>
        <w:right w:val="none" w:sz="0" w:space="0" w:color="auto"/>
      </w:divBdr>
    </w:div>
    <w:div w:id="206801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5</cp:revision>
  <dcterms:created xsi:type="dcterms:W3CDTF">2023-02-12T22:42:00Z</dcterms:created>
  <dcterms:modified xsi:type="dcterms:W3CDTF">2023-02-15T09:04:00Z</dcterms:modified>
</cp:coreProperties>
</file>