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DF6EB" w14:textId="77777777" w:rsidR="00943C6D" w:rsidRDefault="00943C6D" w:rsidP="00943C6D">
      <w:pPr>
        <w:jc w:val="center"/>
        <w:rPr>
          <w:b/>
          <w:bCs/>
          <w:sz w:val="48"/>
          <w:szCs w:val="48"/>
          <w:u w:val="double"/>
        </w:rPr>
      </w:pPr>
      <w:r>
        <w:rPr>
          <w:b/>
          <w:bCs/>
          <w:sz w:val="44"/>
          <w:szCs w:val="44"/>
          <w:u w:val="double"/>
        </w:rPr>
        <w:t xml:space="preserve">PRACTICAL </w:t>
      </w:r>
      <w:r w:rsidR="008E7AED">
        <w:rPr>
          <w:b/>
          <w:bCs/>
          <w:sz w:val="44"/>
          <w:szCs w:val="44"/>
          <w:u w:val="double"/>
        </w:rPr>
        <w:t>3</w:t>
      </w:r>
    </w:p>
    <w:p w14:paraId="1B063F8F" w14:textId="77777777" w:rsidR="00943C6D" w:rsidRDefault="00943C6D" w:rsidP="00943C6D">
      <w:pPr>
        <w:jc w:val="center"/>
        <w:rPr>
          <w:u w:val="double"/>
        </w:rPr>
      </w:pPr>
      <w:r>
        <w:rPr>
          <w:b/>
          <w:bCs/>
          <w:sz w:val="40"/>
          <w:szCs w:val="44"/>
          <w:u w:val="double"/>
        </w:rPr>
        <w:t>COMPUTER ORGANISATION AND ARCHITECTURE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4729"/>
        <w:gridCol w:w="4729"/>
      </w:tblGrid>
      <w:tr w:rsidR="00943C6D" w:rsidRPr="006478AF" w14:paraId="641A56B2" w14:textId="77777777" w:rsidTr="006478AF">
        <w:trPr>
          <w:trHeight w:val="622"/>
        </w:trPr>
        <w:tc>
          <w:tcPr>
            <w:tcW w:w="4729" w:type="dxa"/>
            <w:shd w:val="clear" w:color="auto" w:fill="auto"/>
            <w:hideMark/>
          </w:tcPr>
          <w:p w14:paraId="59C10E8A" w14:textId="77777777" w:rsidR="00943C6D" w:rsidRPr="006478AF" w:rsidRDefault="00943C6D" w:rsidP="006478AF">
            <w:pPr>
              <w:spacing w:after="0" w:line="240" w:lineRule="auto"/>
              <w:rPr>
                <w:b/>
                <w:bCs/>
                <w:sz w:val="28"/>
                <w:szCs w:val="28"/>
                <w:lang w:val="en-US" w:eastAsia="en-US"/>
              </w:rPr>
            </w:pPr>
            <w:r w:rsidRPr="006478AF">
              <w:rPr>
                <w:b/>
                <w:bCs/>
                <w:sz w:val="24"/>
                <w:szCs w:val="24"/>
                <w:u w:val="single"/>
                <w:lang w:val="en-US" w:eastAsia="en-US"/>
              </w:rPr>
              <w:t>NAME:</w:t>
            </w:r>
            <w:r w:rsidRPr="006478AF">
              <w:rPr>
                <w:b/>
                <w:bCs/>
                <w:sz w:val="24"/>
                <w:szCs w:val="24"/>
                <w:lang w:val="en-US" w:eastAsia="en-US"/>
              </w:rPr>
              <w:t xml:space="preserve"> VARUN KHADAYATE</w:t>
            </w:r>
          </w:p>
        </w:tc>
        <w:tc>
          <w:tcPr>
            <w:tcW w:w="4729" w:type="dxa"/>
            <w:shd w:val="clear" w:color="auto" w:fill="auto"/>
          </w:tcPr>
          <w:p w14:paraId="5E57A9CF" w14:textId="77777777" w:rsidR="00943C6D" w:rsidRPr="006478AF" w:rsidRDefault="00943C6D" w:rsidP="006478AF">
            <w:pPr>
              <w:spacing w:after="0" w:line="240" w:lineRule="auto"/>
              <w:rPr>
                <w:b/>
                <w:bCs/>
                <w:sz w:val="28"/>
                <w:szCs w:val="28"/>
                <w:lang w:val="en-US" w:eastAsia="en-US"/>
              </w:rPr>
            </w:pPr>
            <w:r w:rsidRPr="006478AF">
              <w:rPr>
                <w:b/>
                <w:bCs/>
                <w:sz w:val="24"/>
                <w:szCs w:val="24"/>
                <w:u w:val="single"/>
                <w:lang w:val="en-US" w:eastAsia="en-US"/>
              </w:rPr>
              <w:t>ROLL NO:</w:t>
            </w:r>
            <w:r w:rsidRPr="006478AF">
              <w:rPr>
                <w:b/>
                <w:bCs/>
                <w:sz w:val="24"/>
                <w:szCs w:val="24"/>
                <w:lang w:val="en-US" w:eastAsia="en-US"/>
              </w:rPr>
              <w:t xml:space="preserve">  A016</w:t>
            </w:r>
          </w:p>
        </w:tc>
      </w:tr>
      <w:tr w:rsidR="00943C6D" w:rsidRPr="006478AF" w14:paraId="1150624A" w14:textId="77777777" w:rsidTr="006478AF">
        <w:trPr>
          <w:trHeight w:val="443"/>
        </w:trPr>
        <w:tc>
          <w:tcPr>
            <w:tcW w:w="4729" w:type="dxa"/>
            <w:shd w:val="clear" w:color="auto" w:fill="auto"/>
            <w:hideMark/>
          </w:tcPr>
          <w:p w14:paraId="617CC51A" w14:textId="77777777" w:rsidR="00943C6D" w:rsidRPr="006478AF" w:rsidRDefault="00943C6D" w:rsidP="006478AF">
            <w:pPr>
              <w:spacing w:after="0" w:line="240" w:lineRule="auto"/>
              <w:rPr>
                <w:b/>
                <w:bCs/>
                <w:sz w:val="28"/>
                <w:szCs w:val="28"/>
                <w:lang w:val="en-US" w:eastAsia="en-US"/>
              </w:rPr>
            </w:pPr>
            <w:r w:rsidRPr="006478AF">
              <w:rPr>
                <w:b/>
                <w:bCs/>
                <w:sz w:val="24"/>
                <w:szCs w:val="24"/>
                <w:u w:val="single"/>
                <w:lang w:val="en-US" w:eastAsia="en-US"/>
              </w:rPr>
              <w:t>PROGRAM:</w:t>
            </w:r>
            <w:r w:rsidRPr="006478AF">
              <w:rPr>
                <w:b/>
                <w:bCs/>
                <w:sz w:val="24"/>
                <w:szCs w:val="24"/>
                <w:lang w:val="en-US" w:eastAsia="en-US"/>
              </w:rPr>
              <w:t xml:space="preserve"> BTECH SY</w:t>
            </w:r>
          </w:p>
        </w:tc>
        <w:tc>
          <w:tcPr>
            <w:tcW w:w="4729" w:type="dxa"/>
            <w:shd w:val="clear" w:color="auto" w:fill="auto"/>
          </w:tcPr>
          <w:p w14:paraId="0AA25981" w14:textId="77777777" w:rsidR="00943C6D" w:rsidRPr="006478AF" w:rsidRDefault="00943C6D" w:rsidP="006478AF">
            <w:pPr>
              <w:spacing w:after="0" w:line="240" w:lineRule="auto"/>
              <w:rPr>
                <w:b/>
                <w:bCs/>
                <w:sz w:val="28"/>
                <w:szCs w:val="28"/>
                <w:lang w:val="en-US" w:eastAsia="en-US"/>
              </w:rPr>
            </w:pPr>
            <w:r w:rsidRPr="006478AF">
              <w:rPr>
                <w:b/>
                <w:bCs/>
                <w:sz w:val="24"/>
                <w:szCs w:val="24"/>
                <w:u w:val="single"/>
                <w:lang w:val="en-US" w:eastAsia="en-US"/>
              </w:rPr>
              <w:t>DIVISION:</w:t>
            </w:r>
            <w:r w:rsidRPr="006478AF">
              <w:rPr>
                <w:b/>
                <w:bCs/>
                <w:sz w:val="24"/>
                <w:szCs w:val="24"/>
                <w:lang w:val="en-US" w:eastAsia="en-US"/>
              </w:rPr>
              <w:t xml:space="preserve"> CSBS</w:t>
            </w:r>
          </w:p>
        </w:tc>
      </w:tr>
      <w:tr w:rsidR="00943C6D" w:rsidRPr="006478AF" w14:paraId="520CB3AE" w14:textId="77777777" w:rsidTr="006478AF">
        <w:trPr>
          <w:trHeight w:val="443"/>
        </w:trPr>
        <w:tc>
          <w:tcPr>
            <w:tcW w:w="4729" w:type="dxa"/>
            <w:shd w:val="clear" w:color="auto" w:fill="auto"/>
            <w:hideMark/>
          </w:tcPr>
          <w:p w14:paraId="53D75BBE" w14:textId="77777777" w:rsidR="00943C6D" w:rsidRPr="006478AF" w:rsidRDefault="00943C6D" w:rsidP="006478AF">
            <w:pPr>
              <w:spacing w:after="0" w:line="240" w:lineRule="auto"/>
              <w:rPr>
                <w:b/>
                <w:bCs/>
                <w:sz w:val="28"/>
                <w:szCs w:val="28"/>
                <w:lang w:val="en-US" w:eastAsia="en-US"/>
              </w:rPr>
            </w:pPr>
            <w:r w:rsidRPr="006478AF">
              <w:rPr>
                <w:b/>
                <w:bCs/>
                <w:sz w:val="24"/>
                <w:szCs w:val="24"/>
                <w:u w:val="single"/>
                <w:lang w:val="en-US" w:eastAsia="en-US"/>
              </w:rPr>
              <w:t>BATCH:</w:t>
            </w:r>
            <w:r w:rsidRPr="006478AF">
              <w:rPr>
                <w:b/>
                <w:bCs/>
                <w:sz w:val="24"/>
                <w:szCs w:val="24"/>
                <w:lang w:val="en-US" w:eastAsia="en-US"/>
              </w:rPr>
              <w:t xml:space="preserve">  1</w:t>
            </w:r>
          </w:p>
        </w:tc>
        <w:tc>
          <w:tcPr>
            <w:tcW w:w="4729" w:type="dxa"/>
            <w:shd w:val="clear" w:color="auto" w:fill="auto"/>
          </w:tcPr>
          <w:p w14:paraId="07E75DF8" w14:textId="77777777" w:rsidR="00943C6D" w:rsidRPr="006478AF" w:rsidRDefault="00943C6D" w:rsidP="006478AF">
            <w:pPr>
              <w:spacing w:after="0" w:line="240" w:lineRule="auto"/>
              <w:rPr>
                <w:b/>
                <w:bCs/>
                <w:sz w:val="28"/>
                <w:szCs w:val="28"/>
                <w:lang w:val="en-US" w:eastAsia="en-US"/>
              </w:rPr>
            </w:pPr>
            <w:r w:rsidRPr="006478AF">
              <w:rPr>
                <w:b/>
                <w:bCs/>
                <w:sz w:val="24"/>
                <w:szCs w:val="24"/>
                <w:u w:val="single"/>
                <w:lang w:val="en-US" w:eastAsia="en-US"/>
              </w:rPr>
              <w:t>DATE OF EXPERIMENT:</w:t>
            </w:r>
            <w:r w:rsidRPr="006478AF">
              <w:rPr>
                <w:b/>
                <w:bCs/>
                <w:sz w:val="24"/>
                <w:szCs w:val="24"/>
                <w:lang w:val="en-US" w:eastAsia="en-US"/>
              </w:rPr>
              <w:t xml:space="preserve"> 26/08/2020</w:t>
            </w:r>
          </w:p>
        </w:tc>
      </w:tr>
    </w:tbl>
    <w:p w14:paraId="4C560A14" w14:textId="77777777" w:rsidR="00B51D05" w:rsidRDefault="00B51D05"/>
    <w:p w14:paraId="1BCD8260" w14:textId="77777777" w:rsidR="00DA68CC" w:rsidRDefault="00DA68CC" w:rsidP="00943C6D">
      <w:pPr>
        <w:spacing w:before="100" w:beforeAutospacing="1" w:after="100" w:afterAutospacing="1" w:line="240" w:lineRule="auto"/>
        <w:outlineLvl w:val="2"/>
        <w:rPr>
          <w:rFonts w:ascii="Arial" w:hAnsi="Arial" w:cs="Arial"/>
          <w:b/>
          <w:bCs/>
          <w:color w:val="212529"/>
          <w:sz w:val="27"/>
          <w:szCs w:val="27"/>
        </w:rPr>
      </w:pPr>
      <w:r w:rsidRPr="00DA68CC">
        <w:rPr>
          <w:rFonts w:ascii="Arial" w:hAnsi="Arial" w:cs="Arial"/>
          <w:b/>
          <w:bCs/>
          <w:color w:val="212529"/>
          <w:sz w:val="27"/>
          <w:szCs w:val="27"/>
          <w:u w:val="single"/>
        </w:rPr>
        <w:t>AIM</w:t>
      </w:r>
    </w:p>
    <w:p w14:paraId="360F5FF0" w14:textId="77777777" w:rsidR="000A74DC" w:rsidRDefault="000A74DC" w:rsidP="000A74DC">
      <w:pPr>
        <w:pStyle w:val="Heading3"/>
        <w:rPr>
          <w:rFonts w:ascii="Arial" w:hAnsi="Arial" w:cs="Arial"/>
          <w:color w:val="212529"/>
        </w:rPr>
      </w:pPr>
      <w:r>
        <w:rPr>
          <w:rFonts w:ascii="Arial" w:hAnsi="Arial" w:cs="Arial"/>
          <w:color w:val="212529"/>
        </w:rPr>
        <w:t>Construction of half adder using XOR and NAND gates and verification of its operation</w:t>
      </w:r>
    </w:p>
    <w:p w14:paraId="06E04379" w14:textId="77777777" w:rsidR="00DA68CC" w:rsidRDefault="00DA68CC" w:rsidP="00943C6D">
      <w:pPr>
        <w:spacing w:before="100" w:beforeAutospacing="1" w:after="100" w:afterAutospacing="1" w:line="240" w:lineRule="auto"/>
        <w:outlineLvl w:val="2"/>
        <w:rPr>
          <w:rFonts w:ascii="Arial" w:hAnsi="Arial" w:cs="Arial"/>
          <w:b/>
          <w:bCs/>
          <w:color w:val="212529"/>
          <w:sz w:val="27"/>
          <w:szCs w:val="27"/>
        </w:rPr>
      </w:pPr>
    </w:p>
    <w:p w14:paraId="64891ECB" w14:textId="77777777" w:rsidR="00DA68CC" w:rsidRDefault="00DA68CC" w:rsidP="00943C6D">
      <w:pPr>
        <w:spacing w:before="100" w:beforeAutospacing="1" w:after="100" w:afterAutospacing="1" w:line="240" w:lineRule="auto"/>
        <w:outlineLvl w:val="2"/>
        <w:rPr>
          <w:rFonts w:ascii="Arial" w:hAnsi="Arial" w:cs="Arial"/>
          <w:b/>
          <w:bCs/>
          <w:color w:val="212529"/>
          <w:sz w:val="27"/>
          <w:szCs w:val="27"/>
          <w:u w:val="single"/>
        </w:rPr>
      </w:pPr>
      <w:r w:rsidRPr="00DA68CC">
        <w:rPr>
          <w:rFonts w:ascii="Arial" w:hAnsi="Arial" w:cs="Arial"/>
          <w:b/>
          <w:bCs/>
          <w:color w:val="212529"/>
          <w:sz w:val="27"/>
          <w:szCs w:val="27"/>
          <w:u w:val="single"/>
        </w:rPr>
        <w:t>THEORY</w:t>
      </w:r>
    </w:p>
    <w:p w14:paraId="7B6F4788" w14:textId="77777777" w:rsidR="000A74DC" w:rsidRPr="000A74DC" w:rsidRDefault="000A74DC" w:rsidP="000A74DC">
      <w:pPr>
        <w:spacing w:after="240" w:line="240" w:lineRule="auto"/>
        <w:rPr>
          <w:rFonts w:ascii="Arial" w:hAnsi="Arial" w:cs="Arial"/>
          <w:color w:val="24292E"/>
          <w:sz w:val="24"/>
          <w:szCs w:val="24"/>
        </w:rPr>
      </w:pPr>
      <w:r w:rsidRPr="000A74DC">
        <w:rPr>
          <w:rFonts w:ascii="Arial" w:hAnsi="Arial" w:cs="Arial"/>
          <w:color w:val="24292E"/>
          <w:sz w:val="24"/>
          <w:szCs w:val="24"/>
        </w:rPr>
        <w:t>Adders are digital circuits that carry out addition of numbers. Adders are a key component of arithmetic logic unit. Adders can be constructed for most of the numerical representations like Binary Coded Decimal (BDC), Excess – 3, Gray code, Binary etc. out of these, binary addition is the most frequently performed task by most common adders. Apart from addition, adders are also used in certain digital applications like table index calculation, address decoding etc.</w:t>
      </w:r>
      <w:r w:rsidRPr="000A74DC">
        <w:rPr>
          <w:rFonts w:ascii="Arial" w:hAnsi="Arial" w:cs="Arial"/>
          <w:color w:val="24292E"/>
          <w:sz w:val="24"/>
          <w:szCs w:val="24"/>
        </w:rPr>
        <w:br/>
      </w:r>
      <w:r w:rsidRPr="000A74DC">
        <w:rPr>
          <w:rFonts w:ascii="Arial" w:hAnsi="Arial" w:cs="Arial"/>
          <w:color w:val="24292E"/>
          <w:sz w:val="24"/>
          <w:szCs w:val="24"/>
        </w:rPr>
        <w:br/>
        <w:t>Binary addition is similar to that of decimal addition. Some basic binary additions are shown below.</w:t>
      </w:r>
    </w:p>
    <w:p w14:paraId="77181AEC" w14:textId="77777777" w:rsidR="000A74DC" w:rsidRPr="000A74DC" w:rsidRDefault="000A74DC" w:rsidP="000A74DC">
      <w:pPr>
        <w:spacing w:after="0" w:line="240" w:lineRule="auto"/>
        <w:jc w:val="center"/>
        <w:rPr>
          <w:rFonts w:ascii="Arial" w:hAnsi="Arial" w:cs="Arial"/>
          <w:color w:val="24292E"/>
          <w:sz w:val="24"/>
          <w:szCs w:val="24"/>
        </w:rPr>
      </w:pPr>
      <w:r w:rsidRPr="000A74DC">
        <w:rPr>
          <w:rFonts w:ascii="Arial" w:hAnsi="Arial" w:cs="Arial"/>
          <w:color w:val="24292E"/>
          <w:sz w:val="24"/>
          <w:szCs w:val="24"/>
        </w:rPr>
        <w:fldChar w:fldCharType="begin"/>
      </w:r>
      <w:r w:rsidRPr="000A74DC">
        <w:rPr>
          <w:rFonts w:ascii="Arial" w:hAnsi="Arial" w:cs="Arial"/>
          <w:color w:val="24292E"/>
          <w:sz w:val="24"/>
          <w:szCs w:val="24"/>
        </w:rPr>
        <w:instrText xml:space="preserve"> INCLUDEPICTURE "https://de-iitr.vlabs.ac.in/digital-electronics-iitr/exp/half-full-adder/images/1.1.png" \* MERGEFORMATINET </w:instrText>
      </w:r>
      <w:r w:rsidRPr="000A74DC">
        <w:rPr>
          <w:rFonts w:ascii="Arial" w:hAnsi="Arial" w:cs="Arial"/>
          <w:color w:val="24292E"/>
          <w:sz w:val="24"/>
          <w:szCs w:val="24"/>
        </w:rPr>
        <w:fldChar w:fldCharType="separate"/>
      </w:r>
      <w:r w:rsidRPr="000A74DC">
        <w:rPr>
          <w:rFonts w:ascii="Arial" w:hAnsi="Arial" w:cs="Arial"/>
          <w:color w:val="24292E"/>
          <w:sz w:val="24"/>
          <w:szCs w:val="24"/>
        </w:rPr>
        <w:pict w14:anchorId="741C9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pt;height:84pt">
            <v:imagedata r:id="rId4" r:href="rId5"/>
          </v:shape>
        </w:pict>
      </w:r>
      <w:r w:rsidRPr="000A74DC">
        <w:rPr>
          <w:rFonts w:ascii="Arial" w:hAnsi="Arial" w:cs="Arial"/>
          <w:color w:val="24292E"/>
          <w:sz w:val="24"/>
          <w:szCs w:val="24"/>
        </w:rPr>
        <w:fldChar w:fldCharType="end"/>
      </w:r>
      <w:r w:rsidRPr="000A74DC">
        <w:rPr>
          <w:rFonts w:ascii="Arial" w:hAnsi="Arial" w:cs="Arial"/>
          <w:color w:val="24292E"/>
          <w:sz w:val="24"/>
          <w:szCs w:val="24"/>
        </w:rPr>
        <w:br/>
      </w:r>
      <w:r w:rsidRPr="000A74DC">
        <w:rPr>
          <w:rFonts w:ascii="Arial" w:hAnsi="Arial" w:cs="Arial"/>
          <w:b/>
          <w:bCs/>
          <w:color w:val="24292E"/>
          <w:sz w:val="24"/>
          <w:szCs w:val="24"/>
        </w:rPr>
        <w:t>Schematic representation of half adder</w:t>
      </w:r>
    </w:p>
    <w:p w14:paraId="72CDCCF0" w14:textId="77777777" w:rsidR="00DA68CC" w:rsidRPr="00DA68CC" w:rsidRDefault="000A74DC" w:rsidP="00943C6D">
      <w:pPr>
        <w:spacing w:before="100" w:beforeAutospacing="1" w:after="100" w:afterAutospacing="1" w:line="240" w:lineRule="auto"/>
        <w:outlineLvl w:val="2"/>
        <w:rPr>
          <w:rFonts w:ascii="Arial" w:hAnsi="Arial" w:cs="Arial"/>
          <w:b/>
          <w:bCs/>
          <w:color w:val="212529"/>
          <w:sz w:val="27"/>
          <w:szCs w:val="27"/>
          <w:u w:val="single"/>
        </w:rPr>
      </w:pPr>
      <w:r>
        <w:rPr>
          <w:rFonts w:ascii="Arial" w:hAnsi="Arial" w:cs="Arial"/>
          <w:color w:val="24292E"/>
        </w:rPr>
        <w:t>Half adder is a combinational circuit that performs simple addition of two binary numbers. The block diagram of a half adder is shown below.</w:t>
      </w:r>
    </w:p>
    <w:p w14:paraId="5C3C011B" w14:textId="77777777" w:rsidR="000A74DC" w:rsidRPr="000A74DC" w:rsidRDefault="000A74DC" w:rsidP="000A74DC">
      <w:pPr>
        <w:pStyle w:val="Heading3"/>
        <w:spacing w:before="360" w:beforeAutospacing="0" w:after="240" w:afterAutospacing="0"/>
        <w:rPr>
          <w:rFonts w:ascii="Arial" w:hAnsi="Arial" w:cs="Arial"/>
          <w:sz w:val="30"/>
          <w:szCs w:val="30"/>
        </w:rPr>
      </w:pPr>
      <w:r w:rsidRPr="000A74DC">
        <w:rPr>
          <w:rFonts w:ascii="Arial" w:hAnsi="Arial" w:cs="Arial"/>
          <w:sz w:val="30"/>
          <w:szCs w:val="30"/>
        </w:rPr>
        <w:t>1.1) Half Adder Truth Table</w:t>
      </w:r>
    </w:p>
    <w:p w14:paraId="050354A2" w14:textId="77777777" w:rsidR="000A74DC" w:rsidRDefault="000A74DC" w:rsidP="000A74DC">
      <w:pPr>
        <w:rPr>
          <w:rFonts w:ascii="Times New Roman" w:hAnsi="Times New Roman"/>
          <w:sz w:val="24"/>
          <w:szCs w:val="24"/>
        </w:rPr>
      </w:pPr>
      <w:r>
        <w:rPr>
          <w:rFonts w:ascii="Arial" w:hAnsi="Arial" w:cs="Arial"/>
          <w:color w:val="24292E"/>
        </w:rPr>
        <w:br/>
      </w:r>
    </w:p>
    <w:p w14:paraId="6BD28CF0"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lastRenderedPageBreak/>
        <w:t>If we assume A and B as the two bits whose addition is to be performed, a truth table for half adder with A, B as inputs and Sum, carry as outputs can be tabulated as follows.</w:t>
      </w:r>
    </w:p>
    <w:p w14:paraId="0775B4F9"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t>The sum output of the binary addition carried out above is similar to that of an Ex-OR operation while the carry output is similar to that of an AND operation. The same can be verified with help of Karnaugh Map.</w:t>
      </w:r>
      <w:r>
        <w:rPr>
          <w:rFonts w:ascii="Arial" w:hAnsi="Arial" w:cs="Arial"/>
          <w:color w:val="24292E"/>
        </w:rPr>
        <w:br/>
      </w:r>
    </w:p>
    <w:p w14:paraId="49AC6995" w14:textId="77777777" w:rsidR="000A74DC" w:rsidRDefault="000A74DC" w:rsidP="000A74DC">
      <w:pPr>
        <w:jc w:val="center"/>
        <w:rPr>
          <w:rFonts w:ascii="Arial" w:hAnsi="Arial" w:cs="Arial"/>
          <w:color w:val="24292E"/>
        </w:rPr>
      </w:pP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"https://de-iitr.vlabs.ac.in/digital-electronics-iitr/exp/half-full-adder/images/3.3.png" \* MERGEFORMATINET </w:instrText>
      </w:r>
      <w:r>
        <w:rPr>
          <w:rFonts w:ascii="Arial" w:hAnsi="Arial" w:cs="Arial"/>
          <w:color w:val="24292E"/>
        </w:rPr>
        <w:fldChar w:fldCharType="separate"/>
      </w:r>
      <w:r>
        <w:rPr>
          <w:rFonts w:ascii="Arial" w:hAnsi="Arial" w:cs="Arial"/>
          <w:color w:val="24292E"/>
        </w:rPr>
        <w:pict w14:anchorId="084ED040">
          <v:shape id="_x0000_i1026" type="#_x0000_t75" style="width:294pt;height:121pt">
            <v:imagedata r:id="rId6" r:href="rId7"/>
          </v:shape>
        </w:pict>
      </w:r>
      <w:r>
        <w:rPr>
          <w:rFonts w:ascii="Arial" w:hAnsi="Arial" w:cs="Arial"/>
          <w:color w:val="24292E"/>
        </w:rPr>
        <w:fldChar w:fldCharType="end"/>
      </w:r>
      <w:r>
        <w:rPr>
          <w:rFonts w:ascii="Arial" w:hAnsi="Arial" w:cs="Arial"/>
          <w:color w:val="24292E"/>
        </w:rPr>
        <w:t>   </w:t>
      </w:r>
    </w:p>
    <w:p w14:paraId="765B4AA6" w14:textId="77777777" w:rsidR="000A74DC" w:rsidRDefault="000A74DC" w:rsidP="000A74DC">
      <w:pPr>
        <w:pStyle w:val="NormalWeb"/>
        <w:spacing w:before="0" w:beforeAutospacing="0" w:after="240" w:afterAutospacing="0"/>
        <w:jc w:val="center"/>
        <w:rPr>
          <w:rFonts w:ascii="Arial" w:hAnsi="Arial" w:cs="Arial"/>
          <w:color w:val="24292E"/>
        </w:rPr>
      </w:pP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"https://de-iitr.vlabs.ac.in/digital-electronics-iitr/exp/half-full-adder/images/2.2.png" \* MERGEFORMATINET </w:instrText>
      </w:r>
      <w:r>
        <w:rPr>
          <w:rFonts w:ascii="Arial" w:hAnsi="Arial" w:cs="Arial"/>
          <w:color w:val="24292E"/>
        </w:rPr>
        <w:fldChar w:fldCharType="separate"/>
      </w:r>
      <w:r>
        <w:rPr>
          <w:rFonts w:ascii="Arial" w:hAnsi="Arial" w:cs="Arial"/>
          <w:color w:val="24292E"/>
        </w:rPr>
        <w:pict w14:anchorId="5297CD8A">
          <v:shape id="_x0000_i1027" type="#_x0000_t75" style="width:317.5pt;height:209.5pt">
            <v:imagedata r:id="rId8" r:href="rId9"/>
          </v:shape>
        </w:pict>
      </w:r>
      <w:r>
        <w:rPr>
          <w:rFonts w:ascii="Arial" w:hAnsi="Arial" w:cs="Arial"/>
          <w:color w:val="24292E"/>
        </w:rPr>
        <w:fldChar w:fldCharType="end"/>
      </w:r>
    </w:p>
    <w:p w14:paraId="274BB41F" w14:textId="77777777" w:rsidR="000A74DC" w:rsidRDefault="000A74DC" w:rsidP="000A74DC">
      <w:pPr>
        <w:rPr>
          <w:rFonts w:ascii="Times New Roman" w:hAnsi="Times New Roman"/>
        </w:rPr>
      </w:pPr>
      <w:r>
        <w:rPr>
          <w:rFonts w:ascii="Arial" w:hAnsi="Arial" w:cs="Arial"/>
          <w:color w:val="24292E"/>
        </w:rPr>
        <w:br/>
      </w:r>
    </w:p>
    <w:p w14:paraId="1E49DFCE"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t>The truth table and K Map simplification for sum output is shown below.</w:t>
      </w:r>
    </w:p>
    <w:p w14:paraId="131BB3D0" w14:textId="77777777" w:rsidR="000A74DC" w:rsidRDefault="000A74DC" w:rsidP="000A74DC">
      <w:pPr>
        <w:jc w:val="center"/>
        <w:rPr>
          <w:rFonts w:ascii="Arial" w:hAnsi="Arial" w:cs="Arial"/>
          <w:color w:val="24292E"/>
        </w:rPr>
      </w:pPr>
      <w:r>
        <w:rPr>
          <w:rFonts w:ascii="Arial" w:hAnsi="Arial" w:cs="Arial"/>
          <w:color w:val="24292E"/>
        </w:rPr>
        <w:lastRenderedPageBreak/>
        <w:fldChar w:fldCharType="begin"/>
      </w:r>
      <w:r>
        <w:rPr>
          <w:rFonts w:ascii="Arial" w:hAnsi="Arial" w:cs="Arial"/>
          <w:color w:val="24292E"/>
        </w:rPr>
        <w:instrText xml:space="preserve"> INCLUDEPICTURE "https://de-iitr.vlabs.ac.in/digital-electronics-iitr/exp/half-full-adder/images/4.4.png" \* MERGEFORMATINET </w:instrText>
      </w:r>
      <w:r>
        <w:rPr>
          <w:rFonts w:ascii="Arial" w:hAnsi="Arial" w:cs="Arial"/>
          <w:color w:val="24292E"/>
        </w:rPr>
        <w:fldChar w:fldCharType="separate"/>
      </w:r>
      <w:r>
        <w:rPr>
          <w:rFonts w:ascii="Arial" w:hAnsi="Arial" w:cs="Arial"/>
          <w:color w:val="24292E"/>
        </w:rPr>
        <w:pict w14:anchorId="24B4FA01">
          <v:shape id="_x0000_i1028" type="#_x0000_t75" style="width:224.5pt;height:162pt">
            <v:imagedata r:id="rId10" r:href="rId11"/>
          </v:shape>
        </w:pict>
      </w:r>
      <w:r>
        <w:rPr>
          <w:rFonts w:ascii="Arial" w:hAnsi="Arial" w:cs="Arial"/>
          <w:color w:val="24292E"/>
        </w:rPr>
        <w:fldChar w:fldCharType="end"/>
      </w:r>
      <w:r>
        <w:rPr>
          <w:rFonts w:ascii="Arial" w:hAnsi="Arial" w:cs="Arial"/>
          <w:color w:val="24292E"/>
        </w:rPr>
        <w:t>   </w:t>
      </w:r>
    </w:p>
    <w:p w14:paraId="28CDDB1A" w14:textId="77777777" w:rsidR="000A74DC" w:rsidRDefault="000A74DC" w:rsidP="000A74DC">
      <w:pPr>
        <w:pStyle w:val="NormalWeb"/>
        <w:spacing w:before="0" w:beforeAutospacing="0" w:after="240" w:afterAutospacing="0"/>
        <w:jc w:val="center"/>
        <w:rPr>
          <w:rFonts w:ascii="Arial" w:hAnsi="Arial" w:cs="Arial"/>
          <w:color w:val="24292E"/>
        </w:rPr>
      </w:pP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"https://de-iitr.vlabs.ac.in/digital-electronics-iitr/exp/half-full-adder/images/5.5.png" \* MERGEFORMATINET </w:instrText>
      </w:r>
      <w:r>
        <w:rPr>
          <w:rFonts w:ascii="Arial" w:hAnsi="Arial" w:cs="Arial"/>
          <w:color w:val="24292E"/>
        </w:rPr>
        <w:fldChar w:fldCharType="separate"/>
      </w:r>
      <w:r>
        <w:rPr>
          <w:rFonts w:ascii="Arial" w:hAnsi="Arial" w:cs="Arial"/>
          <w:color w:val="24292E"/>
        </w:rPr>
        <w:pict w14:anchorId="4DE7CE28">
          <v:shape id="_x0000_i1029" type="#_x0000_t75" style="width:218pt;height:183.5pt">
            <v:imagedata r:id="rId12" r:href="rId13"/>
          </v:shape>
        </w:pict>
      </w:r>
      <w:r>
        <w:rPr>
          <w:rFonts w:ascii="Arial" w:hAnsi="Arial" w:cs="Arial"/>
          <w:color w:val="24292E"/>
        </w:rPr>
        <w:fldChar w:fldCharType="end"/>
      </w:r>
      <w:r>
        <w:rPr>
          <w:rFonts w:ascii="Arial" w:hAnsi="Arial" w:cs="Arial"/>
          <w:color w:val="24292E"/>
        </w:rPr>
        <w:t>   </w:t>
      </w:r>
    </w:p>
    <w:p w14:paraId="7C5B322F" w14:textId="77777777" w:rsidR="000A74DC" w:rsidRDefault="000A74DC" w:rsidP="000A74DC">
      <w:pPr>
        <w:pStyle w:val="NormalWeb"/>
        <w:spacing w:before="0" w:beforeAutospacing="0" w:after="240" w:afterAutospacing="0"/>
        <w:jc w:val="center"/>
        <w:rPr>
          <w:rFonts w:ascii="Arial" w:hAnsi="Arial" w:cs="Arial"/>
          <w:color w:val="24292E"/>
        </w:rPr>
      </w:pP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"https://de-iitr.vlabs.ac.in/digital-electronics-iitr/exp/half-full-adder/images/6.6.png" \* MERGEFORMATINET </w:instrText>
      </w:r>
      <w:r>
        <w:rPr>
          <w:rFonts w:ascii="Arial" w:hAnsi="Arial" w:cs="Arial"/>
          <w:color w:val="24292E"/>
        </w:rPr>
        <w:fldChar w:fldCharType="separate"/>
      </w:r>
      <w:r>
        <w:rPr>
          <w:rFonts w:ascii="Arial" w:hAnsi="Arial" w:cs="Arial"/>
          <w:color w:val="24292E"/>
        </w:rPr>
        <w:pict w14:anchorId="50DCAD8C">
          <v:shape id="_x0000_i1030" type="#_x0000_t75" style="width:224.5pt;height:86.5pt">
            <v:imagedata r:id="rId14" r:href="rId15"/>
          </v:shape>
        </w:pict>
      </w:r>
      <w:r>
        <w:rPr>
          <w:rFonts w:ascii="Arial" w:hAnsi="Arial" w:cs="Arial"/>
          <w:color w:val="24292E"/>
        </w:rPr>
        <w:fldChar w:fldCharType="end"/>
      </w:r>
      <w:r>
        <w:rPr>
          <w:rFonts w:ascii="Arial" w:hAnsi="Arial" w:cs="Arial"/>
          <w:color w:val="24292E"/>
        </w:rPr>
        <w:br/>
      </w:r>
    </w:p>
    <w:p w14:paraId="51A128B0" w14:textId="77777777" w:rsidR="000A74DC" w:rsidRDefault="000A74DC" w:rsidP="000A74DC">
      <w:pPr>
        <w:pStyle w:val="NormalWeb"/>
        <w:spacing w:before="0" w:beforeAutospacing="0" w:after="240" w:afterAutospacing="0"/>
        <w:jc w:val="center"/>
        <w:rPr>
          <w:rFonts w:ascii="Arial" w:hAnsi="Arial" w:cs="Arial"/>
          <w:color w:val="24292E"/>
        </w:rPr>
      </w:pPr>
      <w:r>
        <w:rPr>
          <w:rFonts w:ascii="Arial" w:hAnsi="Arial" w:cs="Arial"/>
          <w:b/>
          <w:bCs/>
          <w:color w:val="24292E"/>
        </w:rPr>
        <w:t>Sum = A B' + A' B</w:t>
      </w:r>
    </w:p>
    <w:p w14:paraId="2EA2CC45" w14:textId="77777777" w:rsidR="000A74DC" w:rsidRDefault="000A74DC" w:rsidP="000A74DC">
      <w:pPr>
        <w:rPr>
          <w:rFonts w:ascii="Times New Roman" w:hAnsi="Times New Roman"/>
        </w:rPr>
      </w:pPr>
      <w:r>
        <w:rPr>
          <w:rFonts w:ascii="Arial" w:hAnsi="Arial" w:cs="Arial"/>
          <w:color w:val="24292E"/>
        </w:rPr>
        <w:br/>
      </w:r>
    </w:p>
    <w:p w14:paraId="36832EDC"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t>The truth table and K Map simplification for carry is shown below.</w:t>
      </w:r>
    </w:p>
    <w:p w14:paraId="61A985D0" w14:textId="77777777" w:rsidR="000A74DC" w:rsidRDefault="000A74DC" w:rsidP="000A74DC">
      <w:pPr>
        <w:jc w:val="center"/>
        <w:rPr>
          <w:rFonts w:ascii="Arial" w:hAnsi="Arial" w:cs="Arial"/>
          <w:color w:val="24292E"/>
        </w:rPr>
      </w:pPr>
      <w:r>
        <w:rPr>
          <w:rFonts w:ascii="Arial" w:hAnsi="Arial" w:cs="Arial"/>
          <w:color w:val="24292E"/>
        </w:rPr>
        <w:lastRenderedPageBreak/>
        <w:fldChar w:fldCharType="begin"/>
      </w:r>
      <w:r>
        <w:rPr>
          <w:rFonts w:ascii="Arial" w:hAnsi="Arial" w:cs="Arial"/>
          <w:color w:val="24292E"/>
        </w:rPr>
        <w:instrText xml:space="preserve"> INCLUDEPICTURE "https://de-iitr.vlabs.ac.in/digital-electronics-iitr/exp/half-full-adder/images/7.7.png" \* MERGEFORMATINET </w:instrText>
      </w:r>
      <w:r>
        <w:rPr>
          <w:rFonts w:ascii="Arial" w:hAnsi="Arial" w:cs="Arial"/>
          <w:color w:val="24292E"/>
        </w:rPr>
        <w:fldChar w:fldCharType="separate"/>
      </w:r>
      <w:r>
        <w:rPr>
          <w:rFonts w:ascii="Arial" w:hAnsi="Arial" w:cs="Arial"/>
          <w:color w:val="24292E"/>
        </w:rPr>
        <w:pict w14:anchorId="3CFAA59B">
          <v:shape id="_x0000_i1031" type="#_x0000_t75" style="width:224.5pt;height:162pt">
            <v:imagedata r:id="rId16" r:href="rId17"/>
          </v:shape>
        </w:pict>
      </w:r>
      <w:r>
        <w:rPr>
          <w:rFonts w:ascii="Arial" w:hAnsi="Arial" w:cs="Arial"/>
          <w:color w:val="24292E"/>
        </w:rPr>
        <w:fldChar w:fldCharType="end"/>
      </w:r>
      <w:r>
        <w:rPr>
          <w:rFonts w:ascii="Arial" w:hAnsi="Arial" w:cs="Arial"/>
          <w:color w:val="24292E"/>
        </w:rPr>
        <w:t>    </w:t>
      </w: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"https://de-iitr.vlabs.ac.in/digital-electronics-iitr/exp/half-full-adder/images/8.8.png" \* MERGEFORMATINET </w:instrText>
      </w:r>
      <w:r>
        <w:rPr>
          <w:rFonts w:ascii="Arial" w:hAnsi="Arial" w:cs="Arial"/>
          <w:color w:val="24292E"/>
        </w:rPr>
        <w:fldChar w:fldCharType="separate"/>
      </w:r>
      <w:r>
        <w:rPr>
          <w:rFonts w:ascii="Arial" w:hAnsi="Arial" w:cs="Arial"/>
          <w:color w:val="24292E"/>
        </w:rPr>
        <w:pict w14:anchorId="76B00BAA">
          <v:shape id="_x0000_i1032" type="#_x0000_t75" style="width:201pt;height:170.5pt">
            <v:imagedata r:id="rId18" r:href="rId19"/>
          </v:shape>
        </w:pict>
      </w:r>
      <w:r>
        <w:rPr>
          <w:rFonts w:ascii="Arial" w:hAnsi="Arial" w:cs="Arial"/>
          <w:color w:val="24292E"/>
        </w:rPr>
        <w:fldChar w:fldCharType="end"/>
      </w:r>
      <w:r>
        <w:rPr>
          <w:rFonts w:ascii="Arial" w:hAnsi="Arial" w:cs="Arial"/>
          <w:color w:val="24292E"/>
        </w:rPr>
        <w:t>    </w:t>
      </w: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"https://de-iitr.vlabs.ac.in/digital-electronics-iitr/exp/half-full-adder/images/9.9.png" \* MERGEFORMATINET </w:instrText>
      </w:r>
      <w:r>
        <w:rPr>
          <w:rFonts w:ascii="Arial" w:hAnsi="Arial" w:cs="Arial"/>
          <w:color w:val="24292E"/>
        </w:rPr>
        <w:fldChar w:fldCharType="separate"/>
      </w:r>
      <w:r>
        <w:rPr>
          <w:rFonts w:ascii="Arial" w:hAnsi="Arial" w:cs="Arial"/>
          <w:color w:val="24292E"/>
        </w:rPr>
        <w:pict w14:anchorId="5ABC6939">
          <v:shape id="_x0000_i1033" type="#_x0000_t75" style="width:224.5pt;height:80pt">
            <v:imagedata r:id="rId20" r:href="rId21"/>
          </v:shape>
        </w:pict>
      </w:r>
      <w:r>
        <w:rPr>
          <w:rFonts w:ascii="Arial" w:hAnsi="Arial" w:cs="Arial"/>
          <w:color w:val="24292E"/>
        </w:rPr>
        <w:fldChar w:fldCharType="end"/>
      </w:r>
      <w:r>
        <w:rPr>
          <w:rFonts w:ascii="Arial" w:hAnsi="Arial" w:cs="Arial"/>
          <w:color w:val="24292E"/>
        </w:rPr>
        <w:br/>
      </w:r>
      <w:r>
        <w:rPr>
          <w:rFonts w:ascii="Arial" w:hAnsi="Arial" w:cs="Arial"/>
          <w:color w:val="24292E"/>
        </w:rPr>
        <w:br/>
      </w:r>
    </w:p>
    <w:p w14:paraId="3F7F58E0" w14:textId="77777777" w:rsidR="000A74DC" w:rsidRDefault="000A74DC" w:rsidP="000A74DC">
      <w:pPr>
        <w:pStyle w:val="NormalWeb"/>
        <w:spacing w:before="0" w:beforeAutospacing="0" w:after="240" w:afterAutospacing="0"/>
        <w:jc w:val="center"/>
        <w:rPr>
          <w:rFonts w:ascii="Arial" w:hAnsi="Arial" w:cs="Arial"/>
          <w:color w:val="24292E"/>
        </w:rPr>
      </w:pPr>
      <w:r>
        <w:rPr>
          <w:rFonts w:ascii="Arial" w:hAnsi="Arial" w:cs="Arial"/>
          <w:b/>
          <w:bCs/>
          <w:color w:val="24292E"/>
        </w:rPr>
        <w:t>Carry = AB</w:t>
      </w:r>
    </w:p>
    <w:p w14:paraId="13815AD3"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t>If A and B are binary inputs to the half adder, then the logic function to calculate sum S is Ex – OR of A and B and logic function to calculate carry C is AND of A and B. Combining these two, the logical circuit to implement the combinational circuit of half adder is shown below.</w:t>
      </w:r>
    </w:p>
    <w:p w14:paraId="64861523" w14:textId="77777777" w:rsidR="000A74DC" w:rsidRDefault="000A74DC" w:rsidP="000A74DC">
      <w:pPr>
        <w:jc w:val="center"/>
        <w:rPr>
          <w:rFonts w:ascii="Arial" w:hAnsi="Arial" w:cs="Arial"/>
          <w:color w:val="24292E"/>
        </w:rPr>
      </w:pP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"https://de-iitr.vlabs.ac.in/digital-electronics-iitr/exp/half-full-adder/images/10.10.png" \* MERGEFORMATINET </w:instrText>
      </w:r>
      <w:r>
        <w:rPr>
          <w:rFonts w:ascii="Arial" w:hAnsi="Arial" w:cs="Arial"/>
          <w:color w:val="24292E"/>
        </w:rPr>
        <w:fldChar w:fldCharType="separate"/>
      </w:r>
      <w:r>
        <w:rPr>
          <w:rFonts w:ascii="Arial" w:hAnsi="Arial" w:cs="Arial"/>
          <w:color w:val="24292E"/>
        </w:rPr>
        <w:pict w14:anchorId="091DA247">
          <v:shape id="_x0000_i1034" type="#_x0000_t75" style="width:224.5pt;height:125.5pt">
            <v:imagedata r:id="rId22" r:href="rId23"/>
          </v:shape>
        </w:pict>
      </w:r>
      <w:r>
        <w:rPr>
          <w:rFonts w:ascii="Arial" w:hAnsi="Arial" w:cs="Arial"/>
          <w:color w:val="24292E"/>
        </w:rPr>
        <w:fldChar w:fldCharType="end"/>
      </w:r>
      <w:r>
        <w:rPr>
          <w:rFonts w:ascii="Arial" w:hAnsi="Arial" w:cs="Arial"/>
          <w:color w:val="24292E"/>
        </w:rPr>
        <w:br/>
      </w:r>
      <w:r>
        <w:rPr>
          <w:rFonts w:ascii="Arial" w:hAnsi="Arial" w:cs="Arial"/>
          <w:color w:val="24292E"/>
        </w:rPr>
        <w:br/>
      </w:r>
      <w:r>
        <w:rPr>
          <w:rFonts w:ascii="Arial" w:hAnsi="Arial" w:cs="Arial"/>
          <w:color w:val="24292E"/>
        </w:rPr>
        <w:br/>
      </w:r>
      <w:r>
        <w:rPr>
          <w:rFonts w:ascii="Arial" w:hAnsi="Arial" w:cs="Arial"/>
          <w:b/>
          <w:bCs/>
          <w:color w:val="24292E"/>
        </w:rPr>
        <w:t>Half Adder Logic Diagram</w:t>
      </w:r>
    </w:p>
    <w:p w14:paraId="06E5BA4F" w14:textId="77777777" w:rsidR="000A74DC" w:rsidRDefault="000A74DC" w:rsidP="000A74DC">
      <w:pPr>
        <w:rPr>
          <w:rFonts w:ascii="Times New Roman" w:hAnsi="Times New Roman"/>
        </w:rPr>
      </w:pPr>
      <w:r>
        <w:rPr>
          <w:rFonts w:ascii="Arial" w:hAnsi="Arial" w:cs="Arial"/>
          <w:color w:val="24292E"/>
        </w:rPr>
        <w:br/>
      </w:r>
    </w:p>
    <w:p w14:paraId="36290CF7"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t>As we know that NAND and NOR are called universal gates as any logic system can be implemented using these two, the half adder circuit can also be implemented using them. We know that a half adder circuit has one Ex – OR gate and one AND gate.</w:t>
      </w:r>
    </w:p>
    <w:p w14:paraId="5FE33645" w14:textId="77777777" w:rsidR="000A74DC" w:rsidRDefault="000A74DC" w:rsidP="000A74DC">
      <w:pPr>
        <w:pStyle w:val="Heading4"/>
        <w:spacing w:before="360" w:after="240"/>
        <w:rPr>
          <w:rFonts w:ascii="Arial" w:hAnsi="Arial" w:cs="Arial"/>
          <w:color w:val="24292E"/>
        </w:rPr>
      </w:pPr>
      <w:r>
        <w:rPr>
          <w:rFonts w:ascii="Arial" w:hAnsi="Arial" w:cs="Arial"/>
          <w:color w:val="24292E"/>
        </w:rPr>
        <w:lastRenderedPageBreak/>
        <w:t>1.2) Half Adder using NAND gates</w:t>
      </w:r>
    </w:p>
    <w:p w14:paraId="2AA5ED67" w14:textId="77777777" w:rsidR="000A74DC" w:rsidRDefault="000A74DC" w:rsidP="000A74DC">
      <w:pPr>
        <w:rPr>
          <w:rFonts w:ascii="Times New Roman" w:hAnsi="Times New Roman"/>
        </w:rPr>
      </w:pPr>
      <w:r>
        <w:rPr>
          <w:rFonts w:ascii="Arial" w:hAnsi="Arial" w:cs="Arial"/>
          <w:color w:val="24292E"/>
        </w:rPr>
        <w:br/>
      </w:r>
    </w:p>
    <w:p w14:paraId="3A915751"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t>Five NAND gates are required in order to design a half adder. The circuit to realize half adder using NAND gates is shown below.</w:t>
      </w:r>
    </w:p>
    <w:p w14:paraId="74CFA287" w14:textId="77777777" w:rsidR="000A74DC" w:rsidRDefault="000A74DC" w:rsidP="000A74DC">
      <w:pPr>
        <w:jc w:val="center"/>
        <w:rPr>
          <w:rFonts w:ascii="Arial" w:hAnsi="Arial" w:cs="Arial"/>
          <w:color w:val="24292E"/>
        </w:rPr>
      </w:pPr>
      <w:r>
        <w:rPr>
          <w:rFonts w:ascii="Arial" w:hAnsi="Arial" w:cs="Arial"/>
          <w:color w:val="24292E"/>
        </w:rPr>
        <w:fldChar w:fldCharType="begin"/>
      </w:r>
      <w:r>
        <w:rPr>
          <w:rFonts w:ascii="Arial" w:hAnsi="Arial" w:cs="Arial"/>
          <w:color w:val="24292E"/>
        </w:rPr>
        <w:instrText xml:space="preserve"> INCLUDEPICTURE "https://de-iitr.vlabs.ac.in/digital-electronics-iitr/exp/half-full-adder/images/11.11.png" \* MERGEFORMATINET </w:instrText>
      </w:r>
      <w:r>
        <w:rPr>
          <w:rFonts w:ascii="Arial" w:hAnsi="Arial" w:cs="Arial"/>
          <w:color w:val="24292E"/>
        </w:rPr>
        <w:fldChar w:fldCharType="separate"/>
      </w:r>
      <w:r>
        <w:rPr>
          <w:rFonts w:ascii="Arial" w:hAnsi="Arial" w:cs="Arial"/>
          <w:color w:val="24292E"/>
        </w:rPr>
        <w:pict w14:anchorId="50E726DA">
          <v:shape id="_x0000_i1035" type="#_x0000_t75" style="width:447pt;height:222.5pt">
            <v:imagedata r:id="rId24" r:href="rId25"/>
          </v:shape>
        </w:pict>
      </w:r>
      <w:r>
        <w:rPr>
          <w:rFonts w:ascii="Arial" w:hAnsi="Arial" w:cs="Arial"/>
          <w:color w:val="24292E"/>
        </w:rPr>
        <w:fldChar w:fldCharType="end"/>
      </w:r>
      <w:r>
        <w:rPr>
          <w:rFonts w:ascii="Arial" w:hAnsi="Arial" w:cs="Arial"/>
          <w:color w:val="24292E"/>
        </w:rPr>
        <w:br/>
      </w:r>
      <w:r>
        <w:rPr>
          <w:rFonts w:ascii="Arial" w:hAnsi="Arial" w:cs="Arial"/>
          <w:b/>
          <w:bCs/>
          <w:color w:val="24292E"/>
        </w:rPr>
        <w:t>Realization of half adder using NAND gates</w:t>
      </w:r>
    </w:p>
    <w:p w14:paraId="5C9B08A8" w14:textId="77777777" w:rsidR="000A74DC" w:rsidRDefault="000A74DC" w:rsidP="000A74DC">
      <w:pPr>
        <w:rPr>
          <w:rFonts w:ascii="Times New Roman" w:hAnsi="Times New Roman"/>
        </w:rPr>
      </w:pPr>
      <w:r>
        <w:rPr>
          <w:rFonts w:ascii="Arial" w:hAnsi="Arial" w:cs="Arial"/>
          <w:color w:val="24292E"/>
        </w:rPr>
        <w:br/>
      </w:r>
    </w:p>
    <w:p w14:paraId="42A7F95C" w14:textId="77777777" w:rsidR="000A74DC" w:rsidRDefault="000A74DC" w:rsidP="000A74DC">
      <w:pPr>
        <w:pStyle w:val="Heading4"/>
        <w:spacing w:before="360" w:after="240"/>
        <w:rPr>
          <w:rFonts w:ascii="Arial" w:hAnsi="Arial" w:cs="Arial"/>
          <w:color w:val="24292E"/>
        </w:rPr>
      </w:pPr>
      <w:r>
        <w:rPr>
          <w:rFonts w:ascii="Arial" w:hAnsi="Arial" w:cs="Arial"/>
          <w:color w:val="24292E"/>
        </w:rPr>
        <w:t>1.3) Half Adder using NOR gates</w:t>
      </w:r>
    </w:p>
    <w:p w14:paraId="41162094" w14:textId="77777777" w:rsidR="000A74DC" w:rsidRDefault="000A74DC" w:rsidP="000A74DC">
      <w:pPr>
        <w:rPr>
          <w:rFonts w:ascii="Times New Roman" w:hAnsi="Times New Roman"/>
        </w:rPr>
      </w:pPr>
      <w:r>
        <w:rPr>
          <w:rFonts w:ascii="Arial" w:hAnsi="Arial" w:cs="Arial"/>
          <w:color w:val="24292E"/>
        </w:rPr>
        <w:br/>
      </w:r>
    </w:p>
    <w:p w14:paraId="08ECA5A9" w14:textId="77777777" w:rsidR="000A74DC" w:rsidRDefault="000A74DC" w:rsidP="000A74DC">
      <w:pPr>
        <w:pStyle w:val="NormalWeb"/>
        <w:spacing w:before="0" w:beforeAutospacing="0" w:after="240" w:afterAutospacing="0"/>
        <w:rPr>
          <w:rFonts w:ascii="Arial" w:hAnsi="Arial" w:cs="Arial"/>
          <w:color w:val="24292E"/>
        </w:rPr>
      </w:pPr>
      <w:r>
        <w:rPr>
          <w:rFonts w:ascii="Arial" w:hAnsi="Arial" w:cs="Arial"/>
          <w:color w:val="24292E"/>
        </w:rPr>
        <w:t>Five NOR gates are required in order to design a half adder. The circuit to realize half adder using NOR gates is shown below.</w:t>
      </w:r>
    </w:p>
    <w:p w14:paraId="799BFA57" w14:textId="77777777" w:rsidR="000A74DC" w:rsidRDefault="000A74DC" w:rsidP="000A74DC">
      <w:pPr>
        <w:jc w:val="center"/>
        <w:rPr>
          <w:rFonts w:ascii="Arial" w:hAnsi="Arial" w:cs="Arial"/>
          <w:color w:val="24292E"/>
        </w:rPr>
      </w:pPr>
      <w:r>
        <w:rPr>
          <w:rFonts w:ascii="Arial" w:hAnsi="Arial" w:cs="Arial"/>
          <w:color w:val="24292E"/>
        </w:rPr>
        <w:lastRenderedPageBreak/>
        <w:fldChar w:fldCharType="begin"/>
      </w:r>
      <w:r>
        <w:rPr>
          <w:rFonts w:ascii="Arial" w:hAnsi="Arial" w:cs="Arial"/>
          <w:color w:val="24292E"/>
        </w:rPr>
        <w:instrText xml:space="preserve"> INCLUDEPICTURE "https://de-iitr.vlabs.ac.in/digital-electronics-iitr/exp/half-full-adder/images/12.12.png" \* MERGEFORMATINET </w:instrText>
      </w:r>
      <w:r>
        <w:rPr>
          <w:rFonts w:ascii="Arial" w:hAnsi="Arial" w:cs="Arial"/>
          <w:color w:val="24292E"/>
        </w:rPr>
        <w:fldChar w:fldCharType="separate"/>
      </w:r>
      <w:r>
        <w:rPr>
          <w:rFonts w:ascii="Arial" w:hAnsi="Arial" w:cs="Arial"/>
          <w:color w:val="24292E"/>
        </w:rPr>
        <w:pict w14:anchorId="4ECA67B7">
          <v:shape id="_x0000_i1036" type="#_x0000_t75" style="width:481.5pt;height:162pt">
            <v:imagedata r:id="rId26" r:href="rId27"/>
          </v:shape>
        </w:pict>
      </w:r>
      <w:r>
        <w:rPr>
          <w:rFonts w:ascii="Arial" w:hAnsi="Arial" w:cs="Arial"/>
          <w:color w:val="24292E"/>
        </w:rPr>
        <w:fldChar w:fldCharType="end"/>
      </w:r>
      <w:r>
        <w:rPr>
          <w:rFonts w:ascii="Arial" w:hAnsi="Arial" w:cs="Arial"/>
          <w:color w:val="24292E"/>
        </w:rPr>
        <w:br/>
      </w:r>
      <w:r>
        <w:rPr>
          <w:rFonts w:ascii="Arial" w:hAnsi="Arial" w:cs="Arial"/>
          <w:b/>
          <w:bCs/>
          <w:color w:val="24292E"/>
        </w:rPr>
        <w:t>Realization of half adder using NOR Gates</w:t>
      </w:r>
    </w:p>
    <w:p w14:paraId="6FDFD36A" w14:textId="77777777" w:rsidR="00DA68CC" w:rsidRDefault="00DA68CC" w:rsidP="00943C6D">
      <w:pPr>
        <w:spacing w:before="100" w:beforeAutospacing="1" w:after="100" w:afterAutospacing="1" w:line="240" w:lineRule="auto"/>
        <w:outlineLvl w:val="2"/>
        <w:rPr>
          <w:rFonts w:ascii="Arial" w:hAnsi="Arial" w:cs="Arial"/>
          <w:b/>
          <w:bCs/>
          <w:color w:val="212529"/>
          <w:sz w:val="27"/>
          <w:szCs w:val="27"/>
        </w:rPr>
      </w:pPr>
    </w:p>
    <w:p w14:paraId="78BE746D" w14:textId="77777777" w:rsidR="00DA68CC" w:rsidRDefault="00DA68CC" w:rsidP="00943C6D">
      <w:pPr>
        <w:spacing w:before="100" w:beforeAutospacing="1" w:after="100" w:afterAutospacing="1" w:line="240" w:lineRule="auto"/>
        <w:outlineLvl w:val="2"/>
        <w:rPr>
          <w:rFonts w:ascii="Arial" w:hAnsi="Arial" w:cs="Arial"/>
          <w:b/>
          <w:bCs/>
          <w:color w:val="212529"/>
          <w:sz w:val="27"/>
          <w:szCs w:val="27"/>
          <w:u w:val="single"/>
        </w:rPr>
      </w:pPr>
      <w:r>
        <w:rPr>
          <w:rFonts w:ascii="Arial" w:hAnsi="Arial" w:cs="Arial"/>
          <w:b/>
          <w:bCs/>
          <w:color w:val="212529"/>
          <w:sz w:val="27"/>
          <w:szCs w:val="27"/>
          <w:u w:val="single"/>
        </w:rPr>
        <w:t>SIMULATION</w:t>
      </w:r>
    </w:p>
    <w:p w14:paraId="3D858198" w14:textId="77777777" w:rsidR="000A74DC" w:rsidRPr="000A74DC" w:rsidRDefault="000A74DC" w:rsidP="00943C6D">
      <w:pPr>
        <w:spacing w:before="100" w:beforeAutospacing="1" w:after="100" w:afterAutospacing="1" w:line="240" w:lineRule="auto"/>
        <w:outlineLvl w:val="2"/>
        <w:rPr>
          <w:rFonts w:ascii="Arial" w:hAnsi="Arial" w:cs="Arial"/>
          <w:b/>
          <w:bCs/>
          <w:color w:val="212529"/>
          <w:sz w:val="27"/>
          <w:szCs w:val="27"/>
        </w:rPr>
      </w:pPr>
      <w:r>
        <w:rPr>
          <w:rFonts w:ascii="Arial" w:hAnsi="Arial" w:cs="Arial"/>
          <w:b/>
          <w:bCs/>
          <w:color w:val="212529"/>
          <w:sz w:val="27"/>
          <w:szCs w:val="27"/>
        </w:rPr>
        <w:t>Dummy Half Adder</w:t>
      </w:r>
    </w:p>
    <w:p w14:paraId="45C971C5" w14:textId="77777777" w:rsidR="00943C6D" w:rsidRDefault="00943C6D" w:rsidP="00943C6D">
      <w:pPr>
        <w:spacing w:before="100" w:beforeAutospacing="1" w:after="100" w:afterAutospacing="1" w:line="240" w:lineRule="auto"/>
        <w:outlineLvl w:val="2"/>
        <w:rPr>
          <w:rFonts w:ascii="Arial" w:hAnsi="Arial" w:cs="Arial"/>
          <w:b/>
          <w:noProof/>
          <w:color w:val="212529"/>
          <w:sz w:val="27"/>
          <w:szCs w:val="27"/>
        </w:rPr>
      </w:pPr>
      <w:r w:rsidRPr="00943C6D">
        <w:rPr>
          <w:rFonts w:ascii="Arial" w:hAnsi="Arial" w:cs="Arial"/>
          <w:b/>
          <w:noProof/>
          <w:color w:val="212529"/>
          <w:sz w:val="27"/>
          <w:szCs w:val="27"/>
        </w:rPr>
        <w:pict w14:anchorId="45F9AE3F">
          <v:shape id="Picture 1" o:spid="_x0000_i1037" type="#_x0000_t75" style="width:152.5pt;height:196.5pt;visibility:visible">
            <v:imagedata r:id="rId28" o:title=""/>
          </v:shape>
        </w:pict>
      </w:r>
      <w:r>
        <w:rPr>
          <w:rFonts w:ascii="Arial" w:hAnsi="Arial" w:cs="Arial"/>
          <w:b/>
          <w:noProof/>
          <w:color w:val="212529"/>
          <w:sz w:val="27"/>
          <w:szCs w:val="27"/>
        </w:rPr>
        <w:t xml:space="preserve"> </w:t>
      </w:r>
      <w:r>
        <w:rPr>
          <w:rFonts w:ascii="Arial" w:hAnsi="Arial" w:cs="Arial"/>
          <w:b/>
          <w:noProof/>
          <w:color w:val="212529"/>
          <w:sz w:val="27"/>
          <w:szCs w:val="27"/>
        </w:rPr>
        <w:pict w14:anchorId="169E8DC4">
          <v:shape id="_x0000_i1038" type="#_x0000_t75" style="width:154.5pt;height:199.5pt">
            <v:imagedata r:id="rId29" o:title=""/>
          </v:shape>
        </w:pict>
      </w:r>
      <w:r>
        <w:rPr>
          <w:rFonts w:ascii="Arial" w:hAnsi="Arial" w:cs="Arial"/>
          <w:b/>
          <w:noProof/>
          <w:color w:val="212529"/>
          <w:sz w:val="27"/>
          <w:szCs w:val="27"/>
        </w:rPr>
        <w:t xml:space="preserve"> </w:t>
      </w:r>
      <w:r>
        <w:rPr>
          <w:rFonts w:ascii="Arial" w:hAnsi="Arial" w:cs="Arial"/>
          <w:b/>
          <w:noProof/>
          <w:color w:val="212529"/>
          <w:sz w:val="27"/>
          <w:szCs w:val="27"/>
        </w:rPr>
        <w:pict w14:anchorId="5BB15ABD">
          <v:shape id="_x0000_i1039" type="#_x0000_t75" style="width:142pt;height:197pt">
            <v:imagedata r:id="rId30" o:title=""/>
          </v:shape>
        </w:pict>
      </w:r>
    </w:p>
    <w:p w14:paraId="5C1E6C54" w14:textId="77777777" w:rsidR="00943C6D" w:rsidRDefault="00943C6D" w:rsidP="00943C6D">
      <w:pPr>
        <w:spacing w:before="100" w:beforeAutospacing="1" w:after="100" w:afterAutospacing="1" w:line="240" w:lineRule="auto"/>
        <w:jc w:val="center"/>
        <w:outlineLvl w:val="2"/>
        <w:rPr>
          <w:rFonts w:ascii="Arial" w:hAnsi="Arial" w:cs="Arial"/>
          <w:b/>
          <w:bCs/>
          <w:color w:val="212529"/>
          <w:sz w:val="27"/>
          <w:szCs w:val="27"/>
        </w:rPr>
      </w:pPr>
      <w:r>
        <w:rPr>
          <w:rFonts w:ascii="Arial" w:hAnsi="Arial" w:cs="Arial"/>
          <w:b/>
          <w:bCs/>
          <w:color w:val="212529"/>
          <w:sz w:val="27"/>
          <w:szCs w:val="27"/>
        </w:rPr>
        <w:lastRenderedPageBreak/>
        <w:pict w14:anchorId="3DF2E9E4">
          <v:shape id="_x0000_i1040" type="#_x0000_t75" style="width:154pt;height:199.5pt">
            <v:imagedata r:id="rId31" o:title=""/>
          </v:shape>
        </w:pict>
      </w:r>
    </w:p>
    <w:p w14:paraId="162EC396" w14:textId="77777777" w:rsidR="00943C6D" w:rsidRDefault="00943C6D" w:rsidP="00943C6D">
      <w:pPr>
        <w:spacing w:before="100" w:beforeAutospacing="1" w:after="100" w:afterAutospacing="1" w:line="240" w:lineRule="auto"/>
        <w:jc w:val="center"/>
        <w:outlineLvl w:val="2"/>
        <w:rPr>
          <w:rFonts w:ascii="Arial" w:hAnsi="Arial" w:cs="Arial"/>
          <w:b/>
          <w:bCs/>
          <w:color w:val="212529"/>
          <w:sz w:val="27"/>
          <w:szCs w:val="27"/>
        </w:rPr>
      </w:pPr>
    </w:p>
    <w:p w14:paraId="1B1208A4" w14:textId="77777777" w:rsidR="00943C6D" w:rsidRPr="00943C6D" w:rsidRDefault="000A74DC" w:rsidP="00943C6D">
      <w:pPr>
        <w:spacing w:before="100" w:beforeAutospacing="1" w:after="100" w:afterAutospacing="1" w:line="240" w:lineRule="auto"/>
        <w:outlineLvl w:val="2"/>
        <w:rPr>
          <w:rFonts w:ascii="Arial" w:hAnsi="Arial" w:cs="Arial"/>
          <w:b/>
          <w:bCs/>
          <w:color w:val="212529"/>
          <w:sz w:val="27"/>
          <w:szCs w:val="27"/>
        </w:rPr>
      </w:pPr>
      <w:r>
        <w:rPr>
          <w:rFonts w:ascii="Arial" w:hAnsi="Arial" w:cs="Arial"/>
          <w:b/>
          <w:bCs/>
          <w:color w:val="212529"/>
          <w:sz w:val="27"/>
          <w:szCs w:val="27"/>
        </w:rPr>
        <w:t>H</w:t>
      </w:r>
      <w:r w:rsidR="00943C6D" w:rsidRPr="00943C6D">
        <w:rPr>
          <w:rFonts w:ascii="Arial" w:hAnsi="Arial" w:cs="Arial"/>
          <w:b/>
          <w:bCs/>
          <w:color w:val="212529"/>
          <w:sz w:val="27"/>
          <w:szCs w:val="27"/>
        </w:rPr>
        <w:t>alf adder using XOR and NAND gates</w:t>
      </w:r>
    </w:p>
    <w:p w14:paraId="1DE2496E" w14:textId="77777777" w:rsidR="00943C6D" w:rsidRDefault="00943C6D">
      <w:r>
        <w:pict w14:anchorId="2B039284">
          <v:shape id="_x0000_i1041" type="#_x0000_t75" style="width:236pt;height:200pt">
            <v:imagedata r:id="rId32" o:title=""/>
          </v:shape>
        </w:pict>
      </w:r>
      <w:r>
        <w:t xml:space="preserve">  </w:t>
      </w:r>
      <w:r w:rsidR="00CB38B8">
        <w:pict w14:anchorId="43189EC1">
          <v:shape id="_x0000_i1042" type="#_x0000_t75" style="width:211.5pt;height:199.5pt">
            <v:imagedata r:id="rId33" o:title=""/>
          </v:shape>
        </w:pict>
      </w:r>
    </w:p>
    <w:p w14:paraId="0D27D03D" w14:textId="77777777" w:rsidR="00CB38B8" w:rsidRDefault="00CB38B8">
      <w:r>
        <w:lastRenderedPageBreak/>
        <w:pict w14:anchorId="228F32EC">
          <v:shape id="_x0000_i1043" type="#_x0000_t75" style="width:231.5pt;height:195pt">
            <v:imagedata r:id="rId34" o:title=""/>
          </v:shape>
        </w:pict>
      </w:r>
      <w:r>
        <w:t xml:space="preserve">   </w:t>
      </w:r>
      <w:r>
        <w:pict w14:anchorId="6AA15548">
          <v:shape id="_x0000_i1044" type="#_x0000_t75" style="width:211.5pt;height:196pt">
            <v:imagedata r:id="rId35" o:title=""/>
          </v:shape>
        </w:pict>
      </w:r>
    </w:p>
    <w:p w14:paraId="4B6C6E61" w14:textId="77777777" w:rsidR="00CB38B8" w:rsidRDefault="00CB38B8">
      <w:r>
        <w:pict w14:anchorId="4A51AB49">
          <v:shape id="_x0000_i1045" type="#_x0000_t75" style="width:233pt;height:188.5pt">
            <v:imagedata r:id="rId36" o:title=""/>
          </v:shape>
        </w:pict>
      </w:r>
      <w:r>
        <w:t xml:space="preserve">  </w:t>
      </w:r>
      <w:r>
        <w:pict w14:anchorId="3A24DA39">
          <v:shape id="_x0000_i1046" type="#_x0000_t75" style="width:217pt;height:175.5pt">
            <v:imagedata r:id="rId37" o:title=""/>
          </v:shape>
        </w:pict>
      </w:r>
    </w:p>
    <w:p w14:paraId="19D35E40" w14:textId="77777777" w:rsidR="00CB38B8" w:rsidRDefault="00CB38B8">
      <w:r>
        <w:pict w14:anchorId="32D49A38">
          <v:shape id="_x0000_i1047" type="#_x0000_t75" style="width:232.5pt;height:189.5pt">
            <v:imagedata r:id="rId38" o:title=""/>
          </v:shape>
        </w:pict>
      </w:r>
      <w:r>
        <w:t xml:space="preserve">  </w:t>
      </w:r>
      <w:r>
        <w:pict w14:anchorId="212D2432">
          <v:shape id="_x0000_i1048" type="#_x0000_t75" style="width:215.5pt;height:176pt">
            <v:imagedata r:id="rId39" o:title=""/>
          </v:shape>
        </w:pict>
      </w:r>
    </w:p>
    <w:p w14:paraId="5CD37D03" w14:textId="77777777" w:rsidR="00CB38B8" w:rsidRDefault="00CB38B8">
      <w:r>
        <w:lastRenderedPageBreak/>
        <w:pict w14:anchorId="5BD26170">
          <v:shape id="_x0000_i1049" type="#_x0000_t75" style="width:226.5pt;height:184.5pt">
            <v:imagedata r:id="rId40" o:title=""/>
          </v:shape>
        </w:pict>
      </w:r>
      <w:r>
        <w:t xml:space="preserve">  </w:t>
      </w:r>
      <w:r>
        <w:pict w14:anchorId="30F0E645">
          <v:shape id="_x0000_i1050" type="#_x0000_t75" style="width:205.5pt;height:187.5pt">
            <v:imagedata r:id="rId41" o:title=""/>
          </v:shape>
        </w:pict>
      </w:r>
    </w:p>
    <w:p w14:paraId="386FCC09" w14:textId="77777777" w:rsidR="008E7AED" w:rsidRDefault="008E7AED" w:rsidP="008E7AED">
      <w:pPr>
        <w:jc w:val="center"/>
      </w:pPr>
      <w:r>
        <w:pict w14:anchorId="24BEC414">
          <v:shape id="_x0000_i1051" type="#_x0000_t75" style="width:232.5pt;height:189pt">
            <v:imagedata r:id="rId42" o:title=""/>
          </v:shape>
        </w:pict>
      </w:r>
    </w:p>
    <w:p w14:paraId="33F336FC" w14:textId="77777777" w:rsidR="009610FA" w:rsidRDefault="009610FA" w:rsidP="008E7AED">
      <w:pPr>
        <w:jc w:val="center"/>
      </w:pPr>
    </w:p>
    <w:p w14:paraId="1491207D" w14:textId="77777777" w:rsidR="009610FA" w:rsidRDefault="009610FA" w:rsidP="008E7AED">
      <w:pPr>
        <w:jc w:val="center"/>
      </w:pPr>
    </w:p>
    <w:p w14:paraId="1E982511" w14:textId="77777777" w:rsidR="009610FA" w:rsidRDefault="009610FA" w:rsidP="009610FA">
      <w:pPr>
        <w:rPr>
          <w:b/>
          <w:bCs/>
          <w:sz w:val="32"/>
          <w:szCs w:val="32"/>
          <w:u w:val="single"/>
        </w:rPr>
      </w:pPr>
      <w:r>
        <w:rPr>
          <w:b/>
          <w:bCs/>
          <w:sz w:val="32"/>
          <w:szCs w:val="32"/>
          <w:u w:val="single"/>
        </w:rPr>
        <w:t>CONCLUSION</w:t>
      </w:r>
    </w:p>
    <w:p w14:paraId="4DD2C5DB" w14:textId="77777777" w:rsidR="009610FA" w:rsidRDefault="009610FA" w:rsidP="009610FA">
      <w:r>
        <w:rPr>
          <w:sz w:val="27"/>
          <w:szCs w:val="27"/>
        </w:rPr>
        <w:t>Hence, we are able to verify and study the functionality of a half adder</w:t>
      </w:r>
    </w:p>
    <w:p w14:paraId="29FD43BE" w14:textId="77777777" w:rsidR="009610FA" w:rsidRDefault="009610FA" w:rsidP="009610FA"/>
    <w:sectPr w:rsidR="009610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NDG1NDEFsg3MDJR0lIJTi4sz8/NACkxqAXPo4UYsAAAA"/>
  </w:docVars>
  <w:rsids>
    <w:rsidRoot w:val="00943C6D"/>
    <w:rsid w:val="000A74DC"/>
    <w:rsid w:val="0025668F"/>
    <w:rsid w:val="006478AF"/>
    <w:rsid w:val="008E7AED"/>
    <w:rsid w:val="00943C6D"/>
    <w:rsid w:val="009610FA"/>
    <w:rsid w:val="00B51D05"/>
    <w:rsid w:val="00CB38B8"/>
    <w:rsid w:val="00DA68CC"/>
    <w:rsid w:val="00E90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C437D"/>
  <w14:defaultImageDpi w14:val="0"/>
  <w15:docId w15:val="{651B42BF-24A8-466A-93AD-24108B92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rsid w:val="00943C6D"/>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0A74D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locked/>
    <w:rsid w:val="00943C6D"/>
    <w:rPr>
      <w:rFonts w:ascii="Times New Roman" w:hAnsi="Times New Roman" w:cs="Times New Roman"/>
      <w:b/>
      <w:bCs/>
      <w:sz w:val="27"/>
      <w:szCs w:val="27"/>
    </w:rPr>
  </w:style>
  <w:style w:type="character" w:customStyle="1" w:styleId="Heading4Char">
    <w:name w:val="Heading 4 Char"/>
    <w:link w:val="Heading4"/>
    <w:uiPriority w:val="9"/>
    <w:semiHidden/>
    <w:locked/>
    <w:rsid w:val="000A74DC"/>
    <w:rPr>
      <w:rFonts w:cs="Times New Roman"/>
      <w:b/>
      <w:bCs/>
      <w:sz w:val="28"/>
      <w:szCs w:val="28"/>
    </w:rPr>
  </w:style>
  <w:style w:type="table" w:styleId="TableGrid">
    <w:name w:val="Table Grid"/>
    <w:basedOn w:val="TableNormal"/>
    <w:uiPriority w:val="59"/>
    <w:rsid w:val="00943C6D"/>
    <w:rPr>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0A74D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89245">
      <w:marLeft w:val="0"/>
      <w:marRight w:val="0"/>
      <w:marTop w:val="0"/>
      <w:marBottom w:val="0"/>
      <w:divBdr>
        <w:top w:val="none" w:sz="0" w:space="0" w:color="auto"/>
        <w:left w:val="none" w:sz="0" w:space="0" w:color="auto"/>
        <w:bottom w:val="none" w:sz="0" w:space="0" w:color="auto"/>
        <w:right w:val="none" w:sz="0" w:space="0" w:color="auto"/>
      </w:divBdr>
    </w:div>
    <w:div w:id="1862089246">
      <w:marLeft w:val="0"/>
      <w:marRight w:val="0"/>
      <w:marTop w:val="0"/>
      <w:marBottom w:val="0"/>
      <w:divBdr>
        <w:top w:val="none" w:sz="0" w:space="0" w:color="auto"/>
        <w:left w:val="none" w:sz="0" w:space="0" w:color="auto"/>
        <w:bottom w:val="none" w:sz="0" w:space="0" w:color="auto"/>
        <w:right w:val="none" w:sz="0" w:space="0" w:color="auto"/>
      </w:divBdr>
    </w:div>
    <w:div w:id="1862089247">
      <w:marLeft w:val="0"/>
      <w:marRight w:val="0"/>
      <w:marTop w:val="0"/>
      <w:marBottom w:val="0"/>
      <w:divBdr>
        <w:top w:val="none" w:sz="0" w:space="0" w:color="auto"/>
        <w:left w:val="none" w:sz="0" w:space="0" w:color="auto"/>
        <w:bottom w:val="none" w:sz="0" w:space="0" w:color="auto"/>
        <w:right w:val="none" w:sz="0" w:space="0" w:color="auto"/>
      </w:divBdr>
    </w:div>
    <w:div w:id="1862089248">
      <w:marLeft w:val="0"/>
      <w:marRight w:val="0"/>
      <w:marTop w:val="0"/>
      <w:marBottom w:val="0"/>
      <w:divBdr>
        <w:top w:val="none" w:sz="0" w:space="0" w:color="auto"/>
        <w:left w:val="none" w:sz="0" w:space="0" w:color="auto"/>
        <w:bottom w:val="none" w:sz="0" w:space="0" w:color="auto"/>
        <w:right w:val="none" w:sz="0" w:space="0" w:color="auto"/>
      </w:divBdr>
    </w:div>
    <w:div w:id="1862089249">
      <w:marLeft w:val="0"/>
      <w:marRight w:val="0"/>
      <w:marTop w:val="0"/>
      <w:marBottom w:val="0"/>
      <w:divBdr>
        <w:top w:val="none" w:sz="0" w:space="0" w:color="auto"/>
        <w:left w:val="none" w:sz="0" w:space="0" w:color="auto"/>
        <w:bottom w:val="none" w:sz="0" w:space="0" w:color="auto"/>
        <w:right w:val="none" w:sz="0" w:space="0" w:color="auto"/>
      </w:divBdr>
    </w:div>
    <w:div w:id="186208925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https://de-iitr.vlabs.ac.in/digital-electronics-iitr/exp/half-full-adder/images/5.5.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4.png"/><Relationship Id="rId3" Type="http://schemas.openxmlformats.org/officeDocument/2006/relationships/webSettings" Target="webSettings.xml"/><Relationship Id="rId21" Type="http://schemas.openxmlformats.org/officeDocument/2006/relationships/image" Target="https://de-iitr.vlabs.ac.in/digital-electronics-iitr/exp/half-full-adder/images/9.9.png" TargetMode="External"/><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image" Target="https://de-iitr.vlabs.ac.in/digital-electronics-iitr/exp/half-full-adder/images/3.3.png" TargetMode="External"/><Relationship Id="rId12" Type="http://schemas.openxmlformats.org/officeDocument/2006/relationships/image" Target="media/image5.png"/><Relationship Id="rId17" Type="http://schemas.openxmlformats.org/officeDocument/2006/relationships/image" Target="https://de-iitr.vlabs.ac.in/digital-electronics-iitr/exp/half-full-adder/images/7.7.png" TargetMode="External"/><Relationship Id="rId25" Type="http://schemas.openxmlformats.org/officeDocument/2006/relationships/image" Target="https://de-iitr.vlabs.ac.in/digital-electronics-iitr/exp/half-full-adder/images/11.11.png" TargetMode="External"/><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https://de-iitr.vlabs.ac.in/digital-electronics-iitr/exp/half-full-adder/images/4.4.png"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image" Target="https://de-iitr.vlabs.ac.in/digital-electronics-iitr/exp/half-full-adder/images/1.1.png" TargetMode="External"/><Relationship Id="rId15" Type="http://schemas.openxmlformats.org/officeDocument/2006/relationships/image" Target="https://de-iitr.vlabs.ac.in/digital-electronics-iitr/exp/half-full-adder/images/6.6.png" TargetMode="External"/><Relationship Id="rId23" Type="http://schemas.openxmlformats.org/officeDocument/2006/relationships/image" Target="https://de-iitr.vlabs.ac.in/digital-electronics-iitr/exp/half-full-adder/images/10.10.png"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https://de-iitr.vlabs.ac.in/digital-electronics-iitr/exp/half-full-adder/images/8.8.png" TargetMode="External"/><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https://de-iitr.vlabs.ac.in/digital-electronics-iitr/exp/half-full-adder/images/2.2.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https://de-iitr.vlabs.ac.in/digital-electronics-iitr/exp/half-full-adder/images/12.12.png"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2021-09-01T13:57:00Z</dcterms:created>
  <dcterms:modified xsi:type="dcterms:W3CDTF">2021-09-01T13:57:00Z</dcterms:modified>
</cp:coreProperties>
</file>