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6F4E" w14:textId="77777777" w:rsidR="008F361A" w:rsidRPr="0065145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392F7F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3351C2BA" w14:textId="446AE604" w:rsid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E17208" w:rsidRPr="00890793" w14:paraId="388755F4" w14:textId="77777777" w:rsidTr="000764AA">
        <w:tc>
          <w:tcPr>
            <w:tcW w:w="4410" w:type="dxa"/>
          </w:tcPr>
          <w:p w14:paraId="28E6AD28" w14:textId="2B374460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348DA1DC" w14:textId="2A847936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2C77C2"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E17208" w:rsidRPr="00890793" w14:paraId="71B130DF" w14:textId="77777777" w:rsidTr="000764AA">
        <w:tc>
          <w:tcPr>
            <w:tcW w:w="4410" w:type="dxa"/>
          </w:tcPr>
          <w:p w14:paraId="3AF95419" w14:textId="77777777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0A1C107D" w14:textId="059589B3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2C77C2"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E17208" w:rsidRPr="00890793" w14:paraId="182217FD" w14:textId="77777777" w:rsidTr="000764AA">
        <w:tc>
          <w:tcPr>
            <w:tcW w:w="4410" w:type="dxa"/>
          </w:tcPr>
          <w:p w14:paraId="35ACD452" w14:textId="54D04C54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 w:rsidR="002C77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425A2AA0" w14:textId="7634EED2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2C77C2">
              <w:rPr>
                <w:rFonts w:ascii="Times New Roman" w:hAnsi="Times New Roman" w:cs="Times New Roman"/>
                <w:sz w:val="24"/>
                <w:szCs w:val="24"/>
              </w:rPr>
              <w:t>25-09-2020</w:t>
            </w:r>
          </w:p>
        </w:tc>
      </w:tr>
      <w:tr w:rsidR="00E17208" w:rsidRPr="00890793" w14:paraId="77A216E5" w14:textId="77777777" w:rsidTr="000764AA">
        <w:tc>
          <w:tcPr>
            <w:tcW w:w="4410" w:type="dxa"/>
          </w:tcPr>
          <w:p w14:paraId="6EFF12E8" w14:textId="05E1119D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2C77C2">
              <w:rPr>
                <w:rFonts w:ascii="Times New Roman" w:hAnsi="Times New Roman" w:cs="Times New Roman"/>
                <w:sz w:val="24"/>
                <w:szCs w:val="24"/>
              </w:rPr>
              <w:t>25-09-2020</w:t>
            </w:r>
          </w:p>
        </w:tc>
        <w:tc>
          <w:tcPr>
            <w:tcW w:w="4875" w:type="dxa"/>
          </w:tcPr>
          <w:p w14:paraId="4A8551DB" w14:textId="77777777" w:rsidR="00E17208" w:rsidRPr="00890793" w:rsidRDefault="00E17208" w:rsidP="000764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5406EE09" w14:textId="77777777" w:rsidR="00E17208" w:rsidRPr="0065145A" w:rsidRDefault="00E17208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A826AB" w14:textId="77777777" w:rsidR="00503D86" w:rsidRDefault="00503D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</w:t>
      </w:r>
      <w:r w:rsidR="00392F7F">
        <w:rPr>
          <w:rFonts w:ascii="Times New Roman" w:hAnsi="Times New Roman" w:cs="Times New Roman"/>
          <w:b/>
          <w:i/>
          <w:sz w:val="24"/>
          <w:szCs w:val="24"/>
        </w:rPr>
        <w:t>Transform Grammar</w:t>
      </w:r>
    </w:p>
    <w:p w14:paraId="67E06ACD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276E1DE8" w14:textId="77777777" w:rsidR="006B6C50" w:rsidRDefault="006B6C50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570118">
        <w:rPr>
          <w:rFonts w:ascii="Times New Roman" w:hAnsi="Times New Roman" w:cs="Times New Roman"/>
          <w:sz w:val="24"/>
          <w:szCs w:val="24"/>
        </w:rPr>
        <w:t>use JFLAP to</w:t>
      </w:r>
    </w:p>
    <w:p w14:paraId="467E022E" w14:textId="77777777" w:rsidR="006B6C50" w:rsidRDefault="006B6C50" w:rsidP="006B6C5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context free grammar into CNF (Chomsky Normal Form)</w:t>
      </w:r>
    </w:p>
    <w:p w14:paraId="6B2681B0" w14:textId="77777777" w:rsidR="006B6C50" w:rsidRDefault="006B6C50" w:rsidP="006B6C5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Lamda productions</w:t>
      </w:r>
    </w:p>
    <w:p w14:paraId="3F4A3B1E" w14:textId="77777777" w:rsidR="006B6C50" w:rsidRDefault="006B6C50" w:rsidP="006B6C5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Unit productions</w:t>
      </w:r>
    </w:p>
    <w:p w14:paraId="1DCAC33F" w14:textId="77777777" w:rsidR="006B6C50" w:rsidRDefault="006B6C50" w:rsidP="006B6C5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useless productions</w:t>
      </w:r>
    </w:p>
    <w:p w14:paraId="06B0F718" w14:textId="77777777" w:rsidR="006B6C50" w:rsidRPr="006B6C50" w:rsidRDefault="006B6C50" w:rsidP="006B6C5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to CNF</w:t>
      </w:r>
    </w:p>
    <w:p w14:paraId="4E0417D4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0E12FE21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6B6C50">
        <w:rPr>
          <w:rFonts w:ascii="Times New Roman" w:hAnsi="Times New Roman" w:cs="Times New Roman"/>
          <w:sz w:val="24"/>
          <w:szCs w:val="24"/>
        </w:rPr>
        <w:t>127</w:t>
      </w:r>
      <w:r w:rsidR="005E6086">
        <w:rPr>
          <w:rFonts w:ascii="Times New Roman" w:hAnsi="Times New Roman" w:cs="Times New Roman"/>
          <w:sz w:val="24"/>
          <w:szCs w:val="24"/>
        </w:rPr>
        <w:t xml:space="preserve"> to </w:t>
      </w:r>
      <w:r w:rsidR="006B6C50">
        <w:rPr>
          <w:rFonts w:ascii="Times New Roman" w:hAnsi="Times New Roman" w:cs="Times New Roman"/>
          <w:sz w:val="24"/>
          <w:szCs w:val="24"/>
        </w:rPr>
        <w:t>138</w:t>
      </w:r>
    </w:p>
    <w:p w14:paraId="09ABF0DD" w14:textId="77777777" w:rsidR="00193EC5" w:rsidRDefault="00193EC5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43FC98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5F3E106F" w14:textId="77777777" w:rsidR="00816FB0" w:rsidRDefault="00193EC5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  <w:r>
        <w:rPr>
          <w:rFonts w:ascii="Arial Narrow" w:hAnsi="Arial Narrow" w:cs="Bookman Old Style"/>
          <w:color w:val="000000"/>
          <w:sz w:val="24"/>
          <w:szCs w:val="24"/>
        </w:rPr>
        <w:t>Using JFLAP tool for all problems given below:</w:t>
      </w:r>
    </w:p>
    <w:p w14:paraId="6B095B85" w14:textId="77777777" w:rsidR="00193EC5" w:rsidRDefault="00193EC5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6108FE6B" w14:textId="77777777" w:rsidR="005E6086" w:rsidRDefault="006B6C50" w:rsidP="006B6C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Simplify the following grammar by removing the useless symbols</w:t>
      </w:r>
    </w:p>
    <w:p w14:paraId="31152783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G = {(S,A), (1,0), P, S}</w:t>
      </w:r>
    </w:p>
    <w:p w14:paraId="1399A1DC" w14:textId="77777777" w:rsidR="00E85025" w:rsidRDefault="006B6C50" w:rsidP="00E8502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Where, P consists of the following productions</w:t>
      </w:r>
    </w:p>
    <w:p w14:paraId="07E34387" w14:textId="77777777" w:rsidR="006B6C50" w:rsidRDefault="006B6C50" w:rsidP="00E8502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S-&gt;10 | 0S1 | 1S0 | A | SS</w:t>
      </w:r>
    </w:p>
    <w:p w14:paraId="34A233E9" w14:textId="77777777" w:rsidR="006B6C50" w:rsidRDefault="006B6C50" w:rsidP="00E8502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4DAE4F61" w14:textId="77777777" w:rsidR="006B6C50" w:rsidRDefault="006B6C50" w:rsidP="006B6C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Eliminate unit productions from the following grammar:</w:t>
      </w:r>
    </w:p>
    <w:p w14:paraId="33281EFF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-&gt;a | Xb | aYa | b | aa</w:t>
      </w:r>
    </w:p>
    <w:p w14:paraId="2539DF8D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X-&gt;Y</w:t>
      </w:r>
    </w:p>
    <w:p w14:paraId="3841DF91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Y-&gt;b | X</w:t>
      </w:r>
    </w:p>
    <w:p w14:paraId="522A921F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</w:p>
    <w:p w14:paraId="46347DF0" w14:textId="77777777" w:rsidR="006B6C50" w:rsidRDefault="006B6C50" w:rsidP="006B6C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Eliminate €-productions from the grammar G, which is defined as:</w:t>
      </w:r>
    </w:p>
    <w:p w14:paraId="66D02F62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A -&gt; aBb | bBa</w:t>
      </w:r>
    </w:p>
    <w:p w14:paraId="5BB6C294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lastRenderedPageBreak/>
        <w:t>B-&gt;aB | bB | €</w:t>
      </w:r>
    </w:p>
    <w:p w14:paraId="0D538AE6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</w:p>
    <w:p w14:paraId="590458F1" w14:textId="77777777" w:rsidR="00DC3009" w:rsidRDefault="00DC3009" w:rsidP="00DC30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Convert the following CFG to CNF</w:t>
      </w:r>
    </w:p>
    <w:p w14:paraId="16D50905" w14:textId="77777777" w:rsidR="00DC3009" w:rsidRDefault="00DC3009" w:rsidP="00DC3009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 aSa | bSb | a | b | aa | bb</w:t>
      </w:r>
    </w:p>
    <w:p w14:paraId="05C7B4C6" w14:textId="77777777" w:rsidR="006B6C50" w:rsidRDefault="006B6C50" w:rsidP="006B6C50">
      <w:pPr>
        <w:pStyle w:val="ListParagraph"/>
        <w:autoSpaceDE w:val="0"/>
        <w:autoSpaceDN w:val="0"/>
        <w:adjustRightInd w:val="0"/>
        <w:spacing w:after="120" w:line="276" w:lineRule="auto"/>
        <w:ind w:left="1440"/>
        <w:jc w:val="both"/>
        <w:rPr>
          <w:rFonts w:ascii="Arial Narrow" w:hAnsi="Arial Narrow"/>
          <w:sz w:val="26"/>
        </w:rPr>
      </w:pPr>
    </w:p>
    <w:p w14:paraId="596ECCFF" w14:textId="77777777" w:rsidR="006B6C50" w:rsidRPr="00507F9B" w:rsidRDefault="006B6C50" w:rsidP="00E8502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ABB2DE7" w14:textId="77777777" w:rsidR="00223AAF" w:rsidRPr="00890793" w:rsidRDefault="00193EC5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49DCB389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32E06696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p w14:paraId="2031872B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B52F1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5E49A49E" w14:textId="46DEEC09" w:rsidR="003D6E78" w:rsidRDefault="003D6E78" w:rsidP="009C573B">
      <w:pPr>
        <w:pStyle w:val="ListParagraph"/>
        <w:numPr>
          <w:ilvl w:val="0"/>
          <w:numId w:val="1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C573B">
        <w:rPr>
          <w:rFonts w:ascii="Times New Roman" w:hAnsi="Times New Roman" w:cs="Times New Roman"/>
          <w:sz w:val="24"/>
          <w:szCs w:val="24"/>
        </w:rPr>
        <w:t>Mention the steps that you have taken for problem 1, 2, 3, 4 mentioned in Part A</w:t>
      </w:r>
    </w:p>
    <w:p w14:paraId="4A3D1CA9" w14:textId="3AAE7230" w:rsidR="3DFE2BFF" w:rsidRDefault="009C573B" w:rsidP="009C57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grammar</w:t>
      </w:r>
    </w:p>
    <w:p w14:paraId="29C07224" w14:textId="762AB519" w:rsidR="009C573B" w:rsidRPr="009C573B" w:rsidRDefault="009C573B" w:rsidP="009C57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C</w:t>
      </w:r>
      <w:r>
        <w:t>lick on the Convert menu</w:t>
      </w:r>
    </w:p>
    <w:p w14:paraId="5F7286BA" w14:textId="0F106224" w:rsidR="009C573B" w:rsidRPr="009C573B" w:rsidRDefault="009C573B" w:rsidP="009C57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click on Transform Grammar</w:t>
      </w:r>
    </w:p>
    <w:p w14:paraId="25816260" w14:textId="761291BD" w:rsidR="008D453D" w:rsidRDefault="009C573B" w:rsidP="00912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are the main key steps </w:t>
      </w:r>
    </w:p>
    <w:p w14:paraId="416DFAC5" w14:textId="37CB98EC" w:rsidR="009C573B" w:rsidRPr="009C573B" w:rsidRDefault="009C573B" w:rsidP="009C573B">
      <w:pPr>
        <w:jc w:val="center"/>
        <w:rPr>
          <w:b/>
          <w:bCs/>
        </w:rPr>
      </w:pPr>
      <w:r w:rsidRPr="009C573B">
        <w:rPr>
          <w:b/>
          <w:bCs/>
        </w:rPr>
        <w:t>PART-I: Remove Lambda Productions</w:t>
      </w:r>
    </w:p>
    <w:p w14:paraId="6FA7D4B0" w14:textId="0C8D78D4" w:rsidR="00890793" w:rsidRPr="009C573B" w:rsidRDefault="009C573B" w:rsidP="009C573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After clicking Transform Grammar, JFLAP will open the tab Lambda Removal</w:t>
      </w:r>
    </w:p>
    <w:p w14:paraId="2A612180" w14:textId="76D61BA7" w:rsidR="009C573B" w:rsidRPr="009C573B" w:rsidRDefault="009C573B" w:rsidP="009C573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Click on Do All </w:t>
      </w:r>
    </w:p>
    <w:p w14:paraId="0EEFC5D7" w14:textId="784301DB" w:rsidR="009C573B" w:rsidRPr="009C573B" w:rsidRDefault="009C573B" w:rsidP="009C573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Since lambda removal is complete, we can click Proceed and move on to the next step.</w:t>
      </w:r>
    </w:p>
    <w:p w14:paraId="3DAB22C6" w14:textId="43BACFD1" w:rsidR="009C573B" w:rsidRDefault="009C573B" w:rsidP="004F337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C8BD4F" wp14:editId="0EDA02F3">
            <wp:extent cx="586105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401" cy="29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6FC4" w14:textId="74C2FF56" w:rsidR="004F3372" w:rsidRPr="009C573B" w:rsidRDefault="004F3372" w:rsidP="004F3372">
      <w:pPr>
        <w:jc w:val="center"/>
        <w:rPr>
          <w:b/>
          <w:bCs/>
        </w:rPr>
      </w:pPr>
      <w:r w:rsidRPr="009C573B">
        <w:rPr>
          <w:b/>
          <w:bCs/>
        </w:rPr>
        <w:lastRenderedPageBreak/>
        <w:t>PART-I</w:t>
      </w:r>
      <w:r>
        <w:rPr>
          <w:b/>
          <w:bCs/>
        </w:rPr>
        <w:t>I</w:t>
      </w:r>
      <w:r w:rsidRPr="009C573B">
        <w:rPr>
          <w:b/>
          <w:bCs/>
        </w:rPr>
        <w:t xml:space="preserve">: </w:t>
      </w:r>
      <w:r w:rsidRPr="004F3372">
        <w:rPr>
          <w:b/>
          <w:bCs/>
        </w:rPr>
        <w:t>Remove Unit Productions</w:t>
      </w:r>
    </w:p>
    <w:p w14:paraId="70C362E2" w14:textId="6A3A2F24" w:rsidR="004F3372" w:rsidRPr="004F3372" w:rsidRDefault="004F3372" w:rsidP="004F337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the proceed step, click on Do All to see the </w:t>
      </w:r>
      <w:r>
        <w:t>Remov</w:t>
      </w:r>
      <w:r>
        <w:t>al of</w:t>
      </w:r>
      <w:r>
        <w:t xml:space="preserve"> Unit Productions</w:t>
      </w:r>
    </w:p>
    <w:p w14:paraId="7A2F5D08" w14:textId="3E2AAC11" w:rsidR="004F3372" w:rsidRPr="004F3372" w:rsidRDefault="004F3372" w:rsidP="004F337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Since </w:t>
      </w:r>
      <w:r>
        <w:t xml:space="preserve">unit production </w:t>
      </w:r>
      <w:r>
        <w:t>removal is complete, we can click Proceed and move on to the next step.</w:t>
      </w:r>
    </w:p>
    <w:p w14:paraId="0617D488" w14:textId="4EFA6E52" w:rsidR="004F3372" w:rsidRDefault="004F3372" w:rsidP="004F337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9A4B0E" wp14:editId="4AC208A9">
            <wp:extent cx="6175022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589" cy="34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27B6" w14:textId="3F1AFF4B" w:rsidR="004F3372" w:rsidRDefault="004F3372" w:rsidP="004F337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C0ADE0" w14:textId="68440EAC" w:rsidR="004F3372" w:rsidRDefault="004F3372" w:rsidP="004F3372">
      <w:pPr>
        <w:jc w:val="center"/>
        <w:rPr>
          <w:b/>
          <w:bCs/>
        </w:rPr>
      </w:pPr>
      <w:r w:rsidRPr="004F3372">
        <w:rPr>
          <w:b/>
          <w:bCs/>
        </w:rPr>
        <w:t>PART-II</w:t>
      </w:r>
      <w:r>
        <w:rPr>
          <w:b/>
          <w:bCs/>
        </w:rPr>
        <w:t>I</w:t>
      </w:r>
      <w:r w:rsidRPr="004F3372">
        <w:rPr>
          <w:b/>
          <w:bCs/>
        </w:rPr>
        <w:t>: Remove Useless Productions</w:t>
      </w:r>
    </w:p>
    <w:p w14:paraId="41968E04" w14:textId="733A4B78" w:rsidR="004F3372" w:rsidRPr="004F3372" w:rsidRDefault="004F3372" w:rsidP="004F337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the proceed step, click on Do All to see the </w:t>
      </w:r>
      <w:r>
        <w:t xml:space="preserve">Removal of </w:t>
      </w:r>
      <w:r>
        <w:t>Useless</w:t>
      </w:r>
      <w:r>
        <w:t xml:space="preserve"> Productions</w:t>
      </w:r>
    </w:p>
    <w:p w14:paraId="1E6E38DA" w14:textId="58CADFB0" w:rsidR="004F3372" w:rsidRPr="004F3372" w:rsidRDefault="004F3372" w:rsidP="004F337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Since </w:t>
      </w:r>
      <w:r>
        <w:t>useless</w:t>
      </w:r>
      <w:r>
        <w:t xml:space="preserve"> production removal is complete, we can click Proceed and move on to the next step.</w:t>
      </w:r>
    </w:p>
    <w:p w14:paraId="79F451C1" w14:textId="704F131B" w:rsidR="004F3372" w:rsidRDefault="004F3372" w:rsidP="004F33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924545" wp14:editId="3D869D58">
            <wp:extent cx="6134100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782" cy="27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581C" w14:textId="2CC571F7" w:rsidR="004F3372" w:rsidRDefault="004F3372" w:rsidP="004F3372">
      <w:pPr>
        <w:jc w:val="center"/>
        <w:rPr>
          <w:b/>
          <w:bCs/>
        </w:rPr>
      </w:pPr>
      <w:r w:rsidRPr="004F3372">
        <w:rPr>
          <w:b/>
          <w:bCs/>
        </w:rPr>
        <w:lastRenderedPageBreak/>
        <w:t>PART-I</w:t>
      </w:r>
      <w:r>
        <w:rPr>
          <w:b/>
          <w:bCs/>
        </w:rPr>
        <w:t>V</w:t>
      </w:r>
      <w:r w:rsidRPr="004F3372">
        <w:rPr>
          <w:b/>
          <w:bCs/>
        </w:rPr>
        <w:t>: Convert to CNF</w:t>
      </w:r>
    </w:p>
    <w:p w14:paraId="249CE05B" w14:textId="2FA19D2B" w:rsidR="004F3372" w:rsidRPr="004F3372" w:rsidRDefault="004F3372" w:rsidP="004F337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Now, we are at the final step of converting our grammar to CNF</w:t>
      </w:r>
    </w:p>
    <w:p w14:paraId="51F66B35" w14:textId="77777777" w:rsidR="00CA5F51" w:rsidRPr="00CA5F51" w:rsidRDefault="004F3372" w:rsidP="004F337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click on Do All to finish the conversion. </w:t>
      </w:r>
    </w:p>
    <w:p w14:paraId="66173477" w14:textId="757BBF5F" w:rsidR="004F3372" w:rsidRPr="00CA5F51" w:rsidRDefault="004F3372" w:rsidP="004F337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After we are finished with the conversion, the grammar will be in CNF</w:t>
      </w:r>
    </w:p>
    <w:p w14:paraId="276987AA" w14:textId="4649F247" w:rsidR="00CA5F51" w:rsidRPr="00CA5F51" w:rsidRDefault="00CA5F51" w:rsidP="00CA5F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E07340" wp14:editId="3A3D607B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5FA6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0E3D1296" w14:textId="77777777" w:rsidR="00890793" w:rsidRPr="00280F8B" w:rsidRDefault="00890793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F8B">
        <w:rPr>
          <w:rFonts w:ascii="Times New Roman" w:hAnsi="Times New Roman" w:cs="Times New Roman"/>
          <w:i/>
          <w:sz w:val="24"/>
          <w:szCs w:val="24"/>
        </w:rPr>
        <w:t xml:space="preserve">(Students are supposed to write the </w:t>
      </w:r>
      <w:r w:rsidR="00764C85">
        <w:rPr>
          <w:rFonts w:ascii="Times New Roman" w:hAnsi="Times New Roman" w:cs="Times New Roman"/>
          <w:i/>
          <w:sz w:val="24"/>
          <w:szCs w:val="24"/>
        </w:rPr>
        <w:t>logic of constructed DFA and generated regular expression</w:t>
      </w:r>
      <w:r w:rsidRPr="00280F8B">
        <w:rPr>
          <w:rFonts w:ascii="Times New Roman" w:hAnsi="Times New Roman" w:cs="Times New Roman"/>
          <w:i/>
          <w:sz w:val="24"/>
          <w:szCs w:val="24"/>
        </w:rPr>
        <w:t>)</w:t>
      </w:r>
    </w:p>
    <w:p w14:paraId="57FECF92" w14:textId="272B4AD6" w:rsidR="00890793" w:rsidRDefault="002C77C2" w:rsidP="008907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are able to convert the grammar into 4 different types namely:</w:t>
      </w:r>
    </w:p>
    <w:p w14:paraId="60021ECC" w14:textId="24EFE8E4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Remove Lambda Productions </w:t>
      </w:r>
    </w:p>
    <w:p w14:paraId="70890C6F" w14:textId="7F2C9326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Remove Unit Productions </w:t>
      </w:r>
    </w:p>
    <w:p w14:paraId="56FBB330" w14:textId="10B6E4F1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Remove Useless Productions </w:t>
      </w:r>
    </w:p>
    <w:p w14:paraId="1B12D48F" w14:textId="42E2C1BE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>Convert to CNF</w:t>
      </w:r>
    </w:p>
    <w:p w14:paraId="102F733D" w14:textId="77777777" w:rsidR="002C77C2" w:rsidRPr="002C77C2" w:rsidRDefault="002C77C2" w:rsidP="002C77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6DEE07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45516227" w14:textId="77777777" w:rsidR="00223AAF" w:rsidRPr="00280F8B" w:rsidRDefault="00223AA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</w:pPr>
      <w:r w:rsidRPr="00280F8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Students must write the conclusion as per the attainment of individual outcome</w:t>
      </w:r>
      <w:r w:rsidR="00764C85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 xml:space="preserve"> and learning/observation) </w:t>
      </w:r>
    </w:p>
    <w:p w14:paraId="02F701E7" w14:textId="3D529C24" w:rsidR="002C77C2" w:rsidRDefault="002C77C2" w:rsidP="002C77C2">
      <w:r w:rsidRPr="00D55BCE">
        <w:t xml:space="preserve">The conclusion was derived from the experiment was that </w:t>
      </w:r>
      <w:r>
        <w:t>the grammar is able to convert itself into 4 types of production namely:</w:t>
      </w:r>
    </w:p>
    <w:p w14:paraId="04043705" w14:textId="77777777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Remove Lambda Productions </w:t>
      </w:r>
    </w:p>
    <w:p w14:paraId="30BF6C92" w14:textId="77777777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Remove Unit Productions </w:t>
      </w:r>
    </w:p>
    <w:p w14:paraId="3AB4E7E5" w14:textId="77777777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lastRenderedPageBreak/>
        <w:t xml:space="preserve">Remove Useless Productions </w:t>
      </w:r>
    </w:p>
    <w:p w14:paraId="49310146" w14:textId="77777777" w:rsidR="002C77C2" w:rsidRPr="002C77C2" w:rsidRDefault="002C77C2" w:rsidP="002C77C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>Convert to CNF</w:t>
      </w:r>
    </w:p>
    <w:p w14:paraId="4BCFF559" w14:textId="77777777" w:rsidR="002C77C2" w:rsidRDefault="002C77C2" w:rsidP="002C77C2"/>
    <w:p w14:paraId="05457597" w14:textId="77777777" w:rsidR="002C77C2" w:rsidRPr="00D55BCE" w:rsidRDefault="002C77C2" w:rsidP="002C77C2"/>
    <w:p w14:paraId="5E2F4350" w14:textId="77777777" w:rsidR="00912A1F" w:rsidRDefault="00912A1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6364966" w14:textId="77777777" w:rsidR="00280F8B" w:rsidRDefault="00280F8B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B.4 Curiosity Question</w:t>
      </w:r>
    </w:p>
    <w:p w14:paraId="7BAAB920" w14:textId="77777777" w:rsidR="00280F8B" w:rsidRPr="00F60B1F" w:rsidRDefault="00764C85" w:rsidP="30A384B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>Can you generate a general formula to find total number of states when positions of particular input is fixed from left hand side? Explain</w:t>
      </w: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A55B2"/>
    <w:multiLevelType w:val="hybridMultilevel"/>
    <w:tmpl w:val="8744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B62625"/>
    <w:multiLevelType w:val="hybridMultilevel"/>
    <w:tmpl w:val="330CD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65B1"/>
    <w:multiLevelType w:val="hybridMultilevel"/>
    <w:tmpl w:val="5F8C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FBD"/>
    <w:multiLevelType w:val="hybridMultilevel"/>
    <w:tmpl w:val="98903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119F9"/>
    <w:multiLevelType w:val="hybridMultilevel"/>
    <w:tmpl w:val="5686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3747D"/>
    <w:multiLevelType w:val="hybridMultilevel"/>
    <w:tmpl w:val="7E585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2AF43F8"/>
    <w:multiLevelType w:val="hybridMultilevel"/>
    <w:tmpl w:val="8DE41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C93032"/>
    <w:multiLevelType w:val="hybridMultilevel"/>
    <w:tmpl w:val="469C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6"/>
  </w:num>
  <w:num w:numId="5">
    <w:abstractNumId w:val="18"/>
  </w:num>
  <w:num w:numId="6">
    <w:abstractNumId w:val="8"/>
  </w:num>
  <w:num w:numId="7">
    <w:abstractNumId w:val="9"/>
  </w:num>
  <w:num w:numId="8">
    <w:abstractNumId w:val="3"/>
  </w:num>
  <w:num w:numId="9">
    <w:abstractNumId w:val="17"/>
  </w:num>
  <w:num w:numId="10">
    <w:abstractNumId w:val="1"/>
  </w:num>
  <w:num w:numId="11">
    <w:abstractNumId w:val="13"/>
  </w:num>
  <w:num w:numId="12">
    <w:abstractNumId w:val="12"/>
  </w:num>
  <w:num w:numId="13">
    <w:abstractNumId w:val="21"/>
  </w:num>
  <w:num w:numId="14">
    <w:abstractNumId w:val="22"/>
  </w:num>
  <w:num w:numId="15">
    <w:abstractNumId w:val="0"/>
  </w:num>
  <w:num w:numId="16">
    <w:abstractNumId w:val="14"/>
  </w:num>
  <w:num w:numId="17">
    <w:abstractNumId w:val="5"/>
  </w:num>
  <w:num w:numId="18">
    <w:abstractNumId w:val="19"/>
  </w:num>
  <w:num w:numId="19">
    <w:abstractNumId w:val="7"/>
  </w:num>
  <w:num w:numId="20">
    <w:abstractNumId w:val="4"/>
  </w:num>
  <w:num w:numId="21">
    <w:abstractNumId w:val="23"/>
  </w:num>
  <w:num w:numId="22">
    <w:abstractNumId w:val="16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sDA2NTIzMzQwszBW0lEKTi0uzszPAykwrAUAXAfQCSwAAAA="/>
  </w:docVars>
  <w:rsids>
    <w:rsidRoot w:val="00D51B6F"/>
    <w:rsid w:val="00025289"/>
    <w:rsid w:val="00081049"/>
    <w:rsid w:val="00096FF3"/>
    <w:rsid w:val="000A79ED"/>
    <w:rsid w:val="000E4483"/>
    <w:rsid w:val="00193EC5"/>
    <w:rsid w:val="0019765E"/>
    <w:rsid w:val="001B17D4"/>
    <w:rsid w:val="00223AAF"/>
    <w:rsid w:val="00236E00"/>
    <w:rsid w:val="00250F58"/>
    <w:rsid w:val="00255047"/>
    <w:rsid w:val="00265975"/>
    <w:rsid w:val="00280F8B"/>
    <w:rsid w:val="00292BBF"/>
    <w:rsid w:val="002C77C2"/>
    <w:rsid w:val="00333C77"/>
    <w:rsid w:val="00372719"/>
    <w:rsid w:val="00392F7F"/>
    <w:rsid w:val="003D61B7"/>
    <w:rsid w:val="003D6E78"/>
    <w:rsid w:val="003F511E"/>
    <w:rsid w:val="004B2DA3"/>
    <w:rsid w:val="004F3372"/>
    <w:rsid w:val="004F6C87"/>
    <w:rsid w:val="00503D86"/>
    <w:rsid w:val="00507F9B"/>
    <w:rsid w:val="00570118"/>
    <w:rsid w:val="005C791F"/>
    <w:rsid w:val="005E3E61"/>
    <w:rsid w:val="005E6086"/>
    <w:rsid w:val="005E7C48"/>
    <w:rsid w:val="0065145A"/>
    <w:rsid w:val="006647E5"/>
    <w:rsid w:val="006A0A19"/>
    <w:rsid w:val="006B6C50"/>
    <w:rsid w:val="00700A38"/>
    <w:rsid w:val="007124EF"/>
    <w:rsid w:val="00750F91"/>
    <w:rsid w:val="00764C85"/>
    <w:rsid w:val="00774765"/>
    <w:rsid w:val="007B2D26"/>
    <w:rsid w:val="00816FB0"/>
    <w:rsid w:val="00883FD5"/>
    <w:rsid w:val="00890793"/>
    <w:rsid w:val="008D3DBF"/>
    <w:rsid w:val="008D453D"/>
    <w:rsid w:val="008F361A"/>
    <w:rsid w:val="00912A1F"/>
    <w:rsid w:val="009C573B"/>
    <w:rsid w:val="00B270AD"/>
    <w:rsid w:val="00B8083F"/>
    <w:rsid w:val="00BC31B0"/>
    <w:rsid w:val="00BC6B96"/>
    <w:rsid w:val="00BD44FE"/>
    <w:rsid w:val="00C46252"/>
    <w:rsid w:val="00C75BBE"/>
    <w:rsid w:val="00CA5F51"/>
    <w:rsid w:val="00CC67AD"/>
    <w:rsid w:val="00D20882"/>
    <w:rsid w:val="00D44851"/>
    <w:rsid w:val="00D51B6F"/>
    <w:rsid w:val="00D60DC0"/>
    <w:rsid w:val="00DB730E"/>
    <w:rsid w:val="00DC3009"/>
    <w:rsid w:val="00E17208"/>
    <w:rsid w:val="00E30C40"/>
    <w:rsid w:val="00E85025"/>
    <w:rsid w:val="00EB4DFF"/>
    <w:rsid w:val="00F17AA1"/>
    <w:rsid w:val="00F60B1F"/>
    <w:rsid w:val="01D8D1FB"/>
    <w:rsid w:val="034A5F54"/>
    <w:rsid w:val="036CC440"/>
    <w:rsid w:val="078286D2"/>
    <w:rsid w:val="0845ADF2"/>
    <w:rsid w:val="0D4490A8"/>
    <w:rsid w:val="14B78A5C"/>
    <w:rsid w:val="16F32BB0"/>
    <w:rsid w:val="1A5ABDF3"/>
    <w:rsid w:val="1A8CEE0D"/>
    <w:rsid w:val="1D5EE1C5"/>
    <w:rsid w:val="212F1280"/>
    <w:rsid w:val="22F6183C"/>
    <w:rsid w:val="30A384B4"/>
    <w:rsid w:val="3D534EBF"/>
    <w:rsid w:val="3DFE2BFF"/>
    <w:rsid w:val="41F0B6F3"/>
    <w:rsid w:val="440488EF"/>
    <w:rsid w:val="4A20E67F"/>
    <w:rsid w:val="4A2A93C0"/>
    <w:rsid w:val="4A8B11B1"/>
    <w:rsid w:val="5AF74BDB"/>
    <w:rsid w:val="5AFA96F9"/>
    <w:rsid w:val="5B84EDA6"/>
    <w:rsid w:val="63D59486"/>
    <w:rsid w:val="6498032C"/>
    <w:rsid w:val="6A38B236"/>
    <w:rsid w:val="6B9BEE56"/>
    <w:rsid w:val="6F588F87"/>
    <w:rsid w:val="7064AE30"/>
    <w:rsid w:val="7237A628"/>
    <w:rsid w:val="7334BE8C"/>
    <w:rsid w:val="786DF1DD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9387"/>
  <w15:docId w15:val="{18DDFE89-4D77-46A1-9287-B876A871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AEC82F-EBAC-428B-A319-D56CFA16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Varun Khadayate</cp:lastModifiedBy>
  <cp:revision>46</cp:revision>
  <dcterms:created xsi:type="dcterms:W3CDTF">2020-07-17T17:38:00Z</dcterms:created>
  <dcterms:modified xsi:type="dcterms:W3CDTF">2020-09-25T08:02:00Z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