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0D66" w14:textId="21AE1F54" w:rsidR="00F24E99" w:rsidRDefault="0093622F">
      <w:r>
        <w:t>Q1.</w:t>
      </w:r>
    </w:p>
    <w:p w14:paraId="2FF4A917" w14:textId="2E5BC9C3" w:rsidR="0093622F" w:rsidRDefault="00784E6C" w:rsidP="0093622F">
      <w:pPr>
        <w:pStyle w:val="ListParagraph"/>
        <w:numPr>
          <w:ilvl w:val="0"/>
          <w:numId w:val="2"/>
        </w:numPr>
      </w:pPr>
      <w:r>
        <w:t>dual</w:t>
      </w:r>
    </w:p>
    <w:p w14:paraId="5F386E5F" w14:textId="35D5C1A1" w:rsidR="0093622F" w:rsidRDefault="0093622F" w:rsidP="0093622F">
      <w:pPr>
        <w:pStyle w:val="ListParagraph"/>
        <w:numPr>
          <w:ilvl w:val="0"/>
          <w:numId w:val="2"/>
        </w:numPr>
      </w:pPr>
      <w:r>
        <w:t xml:space="preserve">2 </w:t>
      </w:r>
    </w:p>
    <w:p w14:paraId="64721A06" w14:textId="061AC808" w:rsidR="0093622F" w:rsidRDefault="0093622F" w:rsidP="0093622F">
      <w:pPr>
        <w:pStyle w:val="ListParagraph"/>
        <w:numPr>
          <w:ilvl w:val="0"/>
          <w:numId w:val="2"/>
        </w:numPr>
      </w:pPr>
      <w:r>
        <w:t>D</w:t>
      </w:r>
      <w:r w:rsidR="00784E6C">
        <w:t>ual</w:t>
      </w:r>
      <w:r>
        <w:t xml:space="preserve"> Entry</w:t>
      </w:r>
    </w:p>
    <w:p w14:paraId="6A714C3D" w14:textId="4C78805F" w:rsidR="0093622F" w:rsidRDefault="00D97104" w:rsidP="0093622F">
      <w:pPr>
        <w:pStyle w:val="ListParagraph"/>
        <w:numPr>
          <w:ilvl w:val="0"/>
          <w:numId w:val="2"/>
        </w:numPr>
      </w:pPr>
      <w:r>
        <w:t>Debit and Credit</w:t>
      </w:r>
    </w:p>
    <w:p w14:paraId="4033DD94" w14:textId="5DAF2982" w:rsidR="00D97104" w:rsidRDefault="00D97104" w:rsidP="0093622F">
      <w:pPr>
        <w:pStyle w:val="ListParagraph"/>
        <w:numPr>
          <w:ilvl w:val="0"/>
          <w:numId w:val="2"/>
        </w:numPr>
      </w:pPr>
      <w:r w:rsidRPr="00D97104">
        <w:t>Arithmetical</w:t>
      </w:r>
    </w:p>
    <w:p w14:paraId="49A642A4" w14:textId="56D8DB1A" w:rsidR="00D97104" w:rsidRDefault="00D97104" w:rsidP="0093622F">
      <w:pPr>
        <w:pStyle w:val="ListParagraph"/>
        <w:numPr>
          <w:ilvl w:val="0"/>
          <w:numId w:val="2"/>
        </w:numPr>
      </w:pPr>
      <w:r>
        <w:t>2</w:t>
      </w:r>
      <w:r w:rsidR="00784E6C">
        <w:t xml:space="preserve"> or more</w:t>
      </w:r>
    </w:p>
    <w:p w14:paraId="60FDCF2B" w14:textId="3C1F066E" w:rsidR="00D97104" w:rsidRDefault="00D97104" w:rsidP="00D97104">
      <w:r>
        <w:t>Q2.</w:t>
      </w:r>
    </w:p>
    <w:p w14:paraId="0D468B12" w14:textId="3A599050" w:rsidR="00D97104" w:rsidRDefault="00784E6C" w:rsidP="00D97104">
      <w:pPr>
        <w:pStyle w:val="ListParagraph"/>
        <w:numPr>
          <w:ilvl w:val="0"/>
          <w:numId w:val="3"/>
        </w:numPr>
      </w:pPr>
      <w:r>
        <w:t xml:space="preserve">Goods and </w:t>
      </w:r>
      <w:proofErr w:type="spellStart"/>
      <w:r>
        <w:t>Prans</w:t>
      </w:r>
      <w:proofErr w:type="spellEnd"/>
      <w:r>
        <w:t xml:space="preserve"> accounts</w:t>
      </w:r>
    </w:p>
    <w:p w14:paraId="194AF9E3" w14:textId="54217EB9" w:rsidR="00EF4D13" w:rsidRDefault="00784E6C" w:rsidP="00D97104">
      <w:pPr>
        <w:pStyle w:val="ListParagraph"/>
        <w:numPr>
          <w:ilvl w:val="0"/>
          <w:numId w:val="3"/>
        </w:numPr>
      </w:pPr>
      <w:proofErr w:type="spellStart"/>
      <w:r>
        <w:t>Somnaths</w:t>
      </w:r>
      <w:proofErr w:type="spellEnd"/>
      <w:r>
        <w:t xml:space="preserve"> Accounts and Somnath accounts</w:t>
      </w:r>
    </w:p>
    <w:p w14:paraId="71823923" w14:textId="4818D32E" w:rsidR="00EF4D13" w:rsidRDefault="00784E6C" w:rsidP="00D97104">
      <w:pPr>
        <w:pStyle w:val="ListParagraph"/>
        <w:numPr>
          <w:ilvl w:val="0"/>
          <w:numId w:val="3"/>
        </w:numPr>
      </w:pPr>
      <w:r>
        <w:t>Rent and Cash Accounts</w:t>
      </w:r>
    </w:p>
    <w:p w14:paraId="5CCDBEF5" w14:textId="63F6903C" w:rsidR="00EF4D13" w:rsidRDefault="00784E6C" w:rsidP="00D97104">
      <w:pPr>
        <w:pStyle w:val="ListParagraph"/>
        <w:numPr>
          <w:ilvl w:val="0"/>
          <w:numId w:val="3"/>
        </w:numPr>
      </w:pPr>
      <w:proofErr w:type="spellStart"/>
      <w:r>
        <w:t>Pramnath</w:t>
      </w:r>
      <w:proofErr w:type="spellEnd"/>
      <w:r>
        <w:t xml:space="preserve"> and Cash Accounts</w:t>
      </w:r>
    </w:p>
    <w:p w14:paraId="00A87539" w14:textId="4919853B" w:rsidR="007A6835" w:rsidRDefault="0087102D" w:rsidP="00D97104">
      <w:pPr>
        <w:pStyle w:val="ListParagraph"/>
        <w:numPr>
          <w:ilvl w:val="0"/>
          <w:numId w:val="3"/>
        </w:numPr>
      </w:pPr>
      <w:r>
        <w:t>Bank and Commission received accounts</w:t>
      </w:r>
    </w:p>
    <w:p w14:paraId="256A27FC" w14:textId="20868C92" w:rsidR="00EF4D13" w:rsidRDefault="00784E6C" w:rsidP="00D97104">
      <w:pPr>
        <w:pStyle w:val="ListParagraph"/>
        <w:numPr>
          <w:ilvl w:val="0"/>
          <w:numId w:val="3"/>
        </w:numPr>
      </w:pPr>
      <w:r>
        <w:t>Cash and Salary Accounts</w:t>
      </w:r>
    </w:p>
    <w:p w14:paraId="3FDA35AE" w14:textId="3E7666B4" w:rsidR="0087102D" w:rsidRDefault="0087102D" w:rsidP="00D97104">
      <w:pPr>
        <w:pStyle w:val="ListParagraph"/>
        <w:numPr>
          <w:ilvl w:val="0"/>
          <w:numId w:val="3"/>
        </w:numPr>
      </w:pPr>
      <w:r>
        <w:t xml:space="preserve">Furniture and </w:t>
      </w:r>
      <w:proofErr w:type="spellStart"/>
      <w:r w:rsidR="00831643">
        <w:t>Deodas</w:t>
      </w:r>
      <w:proofErr w:type="spellEnd"/>
      <w:r>
        <w:t xml:space="preserve"> accounts</w:t>
      </w:r>
    </w:p>
    <w:p w14:paraId="2254A370" w14:textId="73E0FC51" w:rsidR="0087102D" w:rsidRDefault="00831643" w:rsidP="00D97104">
      <w:pPr>
        <w:pStyle w:val="ListParagraph"/>
        <w:numPr>
          <w:ilvl w:val="0"/>
          <w:numId w:val="3"/>
        </w:numPr>
      </w:pPr>
      <w:r>
        <w:t>Machinery</w:t>
      </w:r>
      <w:r w:rsidR="0087102D">
        <w:t xml:space="preserve"> and </w:t>
      </w:r>
      <w:proofErr w:type="spellStart"/>
      <w:r>
        <w:t>Devanand</w:t>
      </w:r>
      <w:proofErr w:type="spellEnd"/>
      <w:r w:rsidR="0087102D">
        <w:t xml:space="preserve"> Accounts</w:t>
      </w:r>
    </w:p>
    <w:p w14:paraId="415A493F" w14:textId="06E7EBE9" w:rsidR="0087102D" w:rsidRDefault="0087102D" w:rsidP="00D97104">
      <w:pPr>
        <w:pStyle w:val="ListParagraph"/>
        <w:numPr>
          <w:ilvl w:val="0"/>
          <w:numId w:val="3"/>
        </w:numPr>
      </w:pPr>
      <w:r>
        <w:t xml:space="preserve">Cash and </w:t>
      </w:r>
      <w:proofErr w:type="spellStart"/>
      <w:r>
        <w:t>Sharmaji’s</w:t>
      </w:r>
      <w:proofErr w:type="spellEnd"/>
      <w:r>
        <w:t xml:space="preserve"> accounts</w:t>
      </w:r>
    </w:p>
    <w:p w14:paraId="0A51FCD3" w14:textId="73270C98" w:rsidR="0087102D" w:rsidRDefault="0087102D" w:rsidP="00D97104">
      <w:pPr>
        <w:pStyle w:val="ListParagraph"/>
        <w:numPr>
          <w:ilvl w:val="0"/>
          <w:numId w:val="3"/>
        </w:numPr>
      </w:pPr>
      <w:r>
        <w:t>Cash and Ram’s accounts</w:t>
      </w:r>
    </w:p>
    <w:p w14:paraId="24DF4B2F" w14:textId="77777777" w:rsidR="00B902A8" w:rsidRDefault="00B902A8" w:rsidP="00B902A8"/>
    <w:p w14:paraId="50681D71" w14:textId="245E8A1A" w:rsidR="00A431CB" w:rsidRDefault="00A431CB" w:rsidP="00A431CB">
      <w:r>
        <w:t>Q3.</w:t>
      </w:r>
    </w:p>
    <w:p w14:paraId="3F93037E" w14:textId="2BD3DB2D" w:rsidR="00A431CB" w:rsidRDefault="00A431CB" w:rsidP="00A431CB">
      <w:pPr>
        <w:pStyle w:val="ListParagraph"/>
        <w:numPr>
          <w:ilvl w:val="0"/>
          <w:numId w:val="4"/>
        </w:numPr>
      </w:pPr>
      <w:r>
        <w:t>2 accounts</w:t>
      </w:r>
    </w:p>
    <w:p w14:paraId="798C0817" w14:textId="71840379" w:rsidR="00A431CB" w:rsidRDefault="00A431CB" w:rsidP="00A431CB">
      <w:pPr>
        <w:pStyle w:val="ListParagraph"/>
        <w:numPr>
          <w:ilvl w:val="0"/>
          <w:numId w:val="4"/>
        </w:numPr>
      </w:pPr>
      <w:r>
        <w:t>Roshan Account</w:t>
      </w:r>
    </w:p>
    <w:p w14:paraId="708621C7" w14:textId="2885BF1C" w:rsidR="00A431CB" w:rsidRDefault="00A431CB" w:rsidP="00A431CB">
      <w:pPr>
        <w:pStyle w:val="ListParagraph"/>
        <w:numPr>
          <w:ilvl w:val="0"/>
          <w:numId w:val="4"/>
        </w:numPr>
      </w:pPr>
      <w:r>
        <w:t>Cash Account</w:t>
      </w:r>
    </w:p>
    <w:p w14:paraId="2E01590F" w14:textId="77777777" w:rsidR="00B902A8" w:rsidRDefault="00B902A8" w:rsidP="00B902A8"/>
    <w:p w14:paraId="522336D9" w14:textId="602F445C" w:rsidR="00F2176D" w:rsidRDefault="00F2176D" w:rsidP="00F2176D">
      <w:r>
        <w:t xml:space="preserve">Q4. </w:t>
      </w:r>
    </w:p>
    <w:p w14:paraId="105E6CD8" w14:textId="6A6D58BC" w:rsidR="00F2176D" w:rsidRDefault="00F2176D" w:rsidP="00F2176D">
      <w:pPr>
        <w:pStyle w:val="ListParagraph"/>
        <w:numPr>
          <w:ilvl w:val="0"/>
          <w:numId w:val="6"/>
        </w:numPr>
      </w:pPr>
      <w:r>
        <w:t>Two-Equal</w:t>
      </w:r>
    </w:p>
    <w:p w14:paraId="7FF2150F" w14:textId="53F0D8DF" w:rsidR="00F2176D" w:rsidRDefault="00F2176D" w:rsidP="00F2176D">
      <w:pPr>
        <w:pStyle w:val="ListParagraph"/>
        <w:numPr>
          <w:ilvl w:val="0"/>
          <w:numId w:val="6"/>
        </w:numPr>
      </w:pPr>
      <w:r>
        <w:t>Debit</w:t>
      </w:r>
    </w:p>
    <w:p w14:paraId="59BCCF82" w14:textId="2D69F688" w:rsidR="00F2176D" w:rsidRDefault="00F2176D" w:rsidP="00F2176D">
      <w:pPr>
        <w:pStyle w:val="ListParagraph"/>
        <w:numPr>
          <w:ilvl w:val="0"/>
          <w:numId w:val="6"/>
        </w:numPr>
      </w:pPr>
      <w:r>
        <w:t>Real</w:t>
      </w:r>
    </w:p>
    <w:p w14:paraId="55237FFE" w14:textId="3B1A643A" w:rsidR="00F2176D" w:rsidRDefault="00F2176D" w:rsidP="00F2176D">
      <w:pPr>
        <w:pStyle w:val="ListParagraph"/>
        <w:numPr>
          <w:ilvl w:val="0"/>
          <w:numId w:val="6"/>
        </w:numPr>
      </w:pPr>
      <w:r>
        <w:t>Payments</w:t>
      </w:r>
    </w:p>
    <w:p w14:paraId="7E83C79A" w14:textId="75882321" w:rsidR="00F2176D" w:rsidRDefault="00F2176D" w:rsidP="00F2176D">
      <w:pPr>
        <w:pStyle w:val="ListParagraph"/>
        <w:numPr>
          <w:ilvl w:val="0"/>
          <w:numId w:val="6"/>
        </w:numPr>
      </w:pPr>
      <w:r>
        <w:t>Personal</w:t>
      </w:r>
    </w:p>
    <w:p w14:paraId="02B899E9" w14:textId="2E0F34AD" w:rsidR="00F2176D" w:rsidRDefault="00F2176D" w:rsidP="00F2176D">
      <w:pPr>
        <w:pStyle w:val="ListParagraph"/>
        <w:numPr>
          <w:ilvl w:val="0"/>
          <w:numId w:val="6"/>
        </w:numPr>
      </w:pPr>
      <w:r>
        <w:t>Nominal</w:t>
      </w:r>
    </w:p>
    <w:p w14:paraId="18649D47" w14:textId="7409518F" w:rsidR="00F2176D" w:rsidRDefault="00F2176D" w:rsidP="00F2176D">
      <w:pPr>
        <w:pStyle w:val="ListParagraph"/>
        <w:numPr>
          <w:ilvl w:val="0"/>
          <w:numId w:val="6"/>
        </w:numPr>
      </w:pPr>
      <w:r>
        <w:t>Real</w:t>
      </w:r>
    </w:p>
    <w:p w14:paraId="248AC1AE" w14:textId="7C517F6C" w:rsidR="00F2176D" w:rsidRDefault="00F2176D" w:rsidP="00F2176D">
      <w:pPr>
        <w:pStyle w:val="ListParagraph"/>
        <w:numPr>
          <w:ilvl w:val="0"/>
          <w:numId w:val="6"/>
        </w:numPr>
      </w:pPr>
      <w:r>
        <w:t>Nominal</w:t>
      </w:r>
    </w:p>
    <w:p w14:paraId="5D92532F" w14:textId="343FC3C4" w:rsidR="00F2176D" w:rsidRDefault="00F2176D" w:rsidP="00F2176D">
      <w:pPr>
        <w:pStyle w:val="ListParagraph"/>
        <w:numPr>
          <w:ilvl w:val="0"/>
          <w:numId w:val="6"/>
        </w:numPr>
      </w:pPr>
      <w:r>
        <w:t>Nominal</w:t>
      </w:r>
    </w:p>
    <w:p w14:paraId="0D45F7EB" w14:textId="71A57E5D" w:rsidR="00F2176D" w:rsidRDefault="00F2176D" w:rsidP="00F2176D">
      <w:pPr>
        <w:pStyle w:val="ListParagraph"/>
        <w:numPr>
          <w:ilvl w:val="0"/>
          <w:numId w:val="6"/>
        </w:numPr>
      </w:pPr>
      <w:r>
        <w:t>Nominal</w:t>
      </w:r>
    </w:p>
    <w:p w14:paraId="74ED9BAF" w14:textId="77777777" w:rsidR="00B902A8" w:rsidRDefault="00B902A8" w:rsidP="00B902A8"/>
    <w:p w14:paraId="032DA8B0" w14:textId="77777777" w:rsidR="004A2071" w:rsidRDefault="004A2071" w:rsidP="004A2071">
      <w:r>
        <w:t>Q9.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071" w14:paraId="77FA7675" w14:textId="77777777" w:rsidTr="004A2071">
        <w:tc>
          <w:tcPr>
            <w:tcW w:w="4508" w:type="dxa"/>
          </w:tcPr>
          <w:p w14:paraId="2028CC9F" w14:textId="0FCE3039" w:rsidR="004A2071" w:rsidRPr="00A46387" w:rsidRDefault="004A2071" w:rsidP="00A46387">
            <w:pPr>
              <w:jc w:val="center"/>
              <w:rPr>
                <w:b/>
                <w:bCs/>
              </w:rPr>
            </w:pPr>
            <w:r w:rsidRPr="00A46387">
              <w:rPr>
                <w:b/>
                <w:bCs/>
              </w:rPr>
              <w:t>GROUP A</w:t>
            </w:r>
          </w:p>
        </w:tc>
        <w:tc>
          <w:tcPr>
            <w:tcW w:w="4508" w:type="dxa"/>
          </w:tcPr>
          <w:p w14:paraId="583EB033" w14:textId="57C0BDD5" w:rsidR="004A2071" w:rsidRPr="00A46387" w:rsidRDefault="004A2071" w:rsidP="00A46387">
            <w:pPr>
              <w:jc w:val="center"/>
              <w:rPr>
                <w:b/>
                <w:bCs/>
              </w:rPr>
            </w:pPr>
            <w:r w:rsidRPr="00A46387">
              <w:rPr>
                <w:b/>
                <w:bCs/>
              </w:rPr>
              <w:t>GROUP B</w:t>
            </w:r>
          </w:p>
        </w:tc>
      </w:tr>
      <w:tr w:rsidR="004A2071" w14:paraId="17FC6914" w14:textId="77777777" w:rsidTr="004A2071">
        <w:tc>
          <w:tcPr>
            <w:tcW w:w="4508" w:type="dxa"/>
          </w:tcPr>
          <w:p w14:paraId="5E9F4FDA" w14:textId="5D9FA757" w:rsidR="004A2071" w:rsidRDefault="00CD7240" w:rsidP="004A2071">
            <w:r>
              <w:t>Personal A/C is credited</w:t>
            </w:r>
          </w:p>
        </w:tc>
        <w:tc>
          <w:tcPr>
            <w:tcW w:w="4508" w:type="dxa"/>
          </w:tcPr>
          <w:p w14:paraId="20C74706" w14:textId="0EBFB1D0" w:rsidR="004A2071" w:rsidRDefault="004A2071" w:rsidP="004A2071">
            <w:r w:rsidRPr="004A2071">
              <w:t>When a person is a giver</w:t>
            </w:r>
          </w:p>
        </w:tc>
      </w:tr>
      <w:tr w:rsidR="004A2071" w14:paraId="15CCEED9" w14:textId="77777777" w:rsidTr="004A2071">
        <w:tc>
          <w:tcPr>
            <w:tcW w:w="4508" w:type="dxa"/>
          </w:tcPr>
          <w:p w14:paraId="4957EB13" w14:textId="56C04F77" w:rsidR="004A2071" w:rsidRDefault="00CD7240" w:rsidP="004A2071">
            <w:r>
              <w:t>Nominal A/C is debited</w:t>
            </w:r>
          </w:p>
        </w:tc>
        <w:tc>
          <w:tcPr>
            <w:tcW w:w="4508" w:type="dxa"/>
          </w:tcPr>
          <w:p w14:paraId="4CE20454" w14:textId="016B5C47" w:rsidR="004A2071" w:rsidRDefault="004A2071" w:rsidP="004A2071">
            <w:r w:rsidRPr="004A2071">
              <w:t>For expenses</w:t>
            </w:r>
          </w:p>
        </w:tc>
      </w:tr>
      <w:tr w:rsidR="004A2071" w14:paraId="1E51A5D8" w14:textId="77777777" w:rsidTr="004A2071">
        <w:tc>
          <w:tcPr>
            <w:tcW w:w="4508" w:type="dxa"/>
          </w:tcPr>
          <w:p w14:paraId="71F3B69F" w14:textId="4A81B400" w:rsidR="004A2071" w:rsidRDefault="00CD7240" w:rsidP="004A2071">
            <w:r>
              <w:t>Real A/C is debited</w:t>
            </w:r>
          </w:p>
        </w:tc>
        <w:tc>
          <w:tcPr>
            <w:tcW w:w="4508" w:type="dxa"/>
          </w:tcPr>
          <w:p w14:paraId="2DB1F004" w14:textId="6B153DDF" w:rsidR="004A2071" w:rsidRDefault="004A2071" w:rsidP="004A2071">
            <w:r w:rsidRPr="004A2071">
              <w:t>For what is received</w:t>
            </w:r>
          </w:p>
        </w:tc>
      </w:tr>
      <w:tr w:rsidR="00B902A8" w14:paraId="404BAAF6" w14:textId="77777777" w:rsidTr="004A2071">
        <w:tc>
          <w:tcPr>
            <w:tcW w:w="4508" w:type="dxa"/>
          </w:tcPr>
          <w:p w14:paraId="3D540185" w14:textId="7AE691F2" w:rsidR="00B902A8" w:rsidRDefault="00B902A8" w:rsidP="00B902A8">
            <w:r>
              <w:lastRenderedPageBreak/>
              <w:t>Real A/C is credited</w:t>
            </w:r>
          </w:p>
        </w:tc>
        <w:tc>
          <w:tcPr>
            <w:tcW w:w="4508" w:type="dxa"/>
          </w:tcPr>
          <w:p w14:paraId="5ACB320B" w14:textId="73D97CE4" w:rsidR="00B902A8" w:rsidRDefault="00B902A8" w:rsidP="00B902A8">
            <w:r>
              <w:t>w</w:t>
            </w:r>
            <w:r w:rsidRPr="004A2071">
              <w:t>hen something is going out</w:t>
            </w:r>
          </w:p>
        </w:tc>
      </w:tr>
      <w:tr w:rsidR="00F2176D" w14:paraId="69316FD2" w14:textId="77777777" w:rsidTr="004A2071">
        <w:tc>
          <w:tcPr>
            <w:tcW w:w="4508" w:type="dxa"/>
          </w:tcPr>
          <w:p w14:paraId="31EA667A" w14:textId="6EBAA81D" w:rsidR="00F2176D" w:rsidRDefault="00F2176D" w:rsidP="00F2176D">
            <w:r>
              <w:t>Nominal A/C is credited</w:t>
            </w:r>
          </w:p>
        </w:tc>
        <w:tc>
          <w:tcPr>
            <w:tcW w:w="4508" w:type="dxa"/>
          </w:tcPr>
          <w:p w14:paraId="086A1843" w14:textId="45D08B9D" w:rsidR="00F2176D" w:rsidRDefault="00B902A8" w:rsidP="00F2176D">
            <w:r>
              <w:t>When there is a gain</w:t>
            </w:r>
          </w:p>
        </w:tc>
      </w:tr>
      <w:tr w:rsidR="00B902A8" w14:paraId="6799C075" w14:textId="77777777" w:rsidTr="004A2071">
        <w:tc>
          <w:tcPr>
            <w:tcW w:w="4508" w:type="dxa"/>
          </w:tcPr>
          <w:p w14:paraId="289BAEF2" w14:textId="20FAD371" w:rsidR="00B902A8" w:rsidRDefault="00B902A8" w:rsidP="00B902A8">
            <w:r>
              <w:t>Personal A/C is debited</w:t>
            </w:r>
          </w:p>
        </w:tc>
        <w:tc>
          <w:tcPr>
            <w:tcW w:w="4508" w:type="dxa"/>
          </w:tcPr>
          <w:p w14:paraId="779343B7" w14:textId="35503C4B" w:rsidR="00B902A8" w:rsidRDefault="00B902A8" w:rsidP="00B902A8">
            <w:r w:rsidRPr="004A2071">
              <w:t xml:space="preserve">When a person is a </w:t>
            </w:r>
            <w:r>
              <w:t>receiver</w:t>
            </w:r>
          </w:p>
        </w:tc>
      </w:tr>
    </w:tbl>
    <w:p w14:paraId="74A271D3" w14:textId="6225D885" w:rsidR="004A2071" w:rsidRDefault="004A2071" w:rsidP="004A2071"/>
    <w:p w14:paraId="3C6DAE71" w14:textId="57956B22" w:rsidR="00B902A8" w:rsidRDefault="00B902A8" w:rsidP="004A2071">
      <w:r>
        <w:t>Q10.</w:t>
      </w:r>
    </w:p>
    <w:p w14:paraId="1A3BEA4B" w14:textId="2D696DDF" w:rsidR="00B902A8" w:rsidRDefault="00B902A8" w:rsidP="00B902A8">
      <w:pPr>
        <w:pStyle w:val="ListParagraph"/>
        <w:numPr>
          <w:ilvl w:val="0"/>
          <w:numId w:val="7"/>
        </w:numPr>
      </w:pPr>
      <w:r>
        <w:t>Rent A/C</w:t>
      </w:r>
    </w:p>
    <w:p w14:paraId="40A8C799" w14:textId="0F8A34F3" w:rsidR="00B902A8" w:rsidRDefault="00B902A8" w:rsidP="00B902A8">
      <w:pPr>
        <w:pStyle w:val="ListParagraph"/>
        <w:numPr>
          <w:ilvl w:val="0"/>
          <w:numId w:val="7"/>
        </w:numPr>
      </w:pPr>
      <w:r>
        <w:t>Drawing A/C</w:t>
      </w:r>
    </w:p>
    <w:p w14:paraId="441DF551" w14:textId="03614179" w:rsidR="00B902A8" w:rsidRDefault="00B902A8" w:rsidP="00B902A8">
      <w:pPr>
        <w:pStyle w:val="ListParagraph"/>
        <w:numPr>
          <w:ilvl w:val="0"/>
          <w:numId w:val="7"/>
        </w:numPr>
      </w:pPr>
      <w:r>
        <w:t>Capital A/C</w:t>
      </w:r>
    </w:p>
    <w:p w14:paraId="45197CB3" w14:textId="32495335" w:rsidR="00B902A8" w:rsidRDefault="00B902A8" w:rsidP="00B902A8">
      <w:pPr>
        <w:pStyle w:val="ListParagraph"/>
        <w:numPr>
          <w:ilvl w:val="0"/>
          <w:numId w:val="7"/>
        </w:numPr>
      </w:pPr>
      <w:r>
        <w:t>Sales A/C</w:t>
      </w:r>
    </w:p>
    <w:p w14:paraId="4209E774" w14:textId="24EAFE95" w:rsidR="00B902A8" w:rsidRDefault="00B902A8" w:rsidP="00B902A8">
      <w:pPr>
        <w:pStyle w:val="ListParagraph"/>
        <w:numPr>
          <w:ilvl w:val="0"/>
          <w:numId w:val="7"/>
        </w:numPr>
      </w:pPr>
      <w:r>
        <w:t>Sales A/C</w:t>
      </w:r>
    </w:p>
    <w:p w14:paraId="663567C1" w14:textId="6A986AFB" w:rsidR="00B902A8" w:rsidRDefault="00B902A8" w:rsidP="00B902A8">
      <w:pPr>
        <w:pStyle w:val="ListParagraph"/>
        <w:numPr>
          <w:ilvl w:val="0"/>
          <w:numId w:val="7"/>
        </w:numPr>
      </w:pPr>
      <w:r>
        <w:t>Personal A/C</w:t>
      </w:r>
    </w:p>
    <w:p w14:paraId="744CFE31" w14:textId="1DAD61B2" w:rsidR="00B902A8" w:rsidRDefault="00B902A8" w:rsidP="00B902A8">
      <w:pPr>
        <w:pStyle w:val="ListParagraph"/>
        <w:numPr>
          <w:ilvl w:val="0"/>
          <w:numId w:val="7"/>
        </w:numPr>
      </w:pPr>
      <w:r>
        <w:t>Personal A/C</w:t>
      </w:r>
    </w:p>
    <w:p w14:paraId="1F89A682" w14:textId="77777777" w:rsidR="00B902A8" w:rsidRDefault="00B902A8" w:rsidP="00B902A8"/>
    <w:p w14:paraId="03208B9A" w14:textId="1AC9FC1C" w:rsidR="00B902A8" w:rsidRDefault="00B902A8" w:rsidP="00B902A8">
      <w:r>
        <w:t>Q11.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2A8" w14:paraId="03F835FC" w14:textId="77777777" w:rsidTr="00B902A8">
        <w:tc>
          <w:tcPr>
            <w:tcW w:w="4508" w:type="dxa"/>
          </w:tcPr>
          <w:p w14:paraId="10A7FEF9" w14:textId="245B66CC" w:rsidR="00B902A8" w:rsidRDefault="00B902A8" w:rsidP="00B902A8">
            <w:r w:rsidRPr="00B902A8">
              <w:t>Machinery A/</w:t>
            </w:r>
            <w:r>
              <w:t>C</w:t>
            </w:r>
          </w:p>
        </w:tc>
        <w:tc>
          <w:tcPr>
            <w:tcW w:w="4508" w:type="dxa"/>
          </w:tcPr>
          <w:p w14:paraId="17ED418B" w14:textId="45718EFC" w:rsidR="00B902A8" w:rsidRDefault="00B902A8" w:rsidP="00B902A8">
            <w:r>
              <w:t>Real A/C</w:t>
            </w:r>
          </w:p>
        </w:tc>
      </w:tr>
      <w:tr w:rsidR="00B902A8" w14:paraId="58CE9A7D" w14:textId="77777777" w:rsidTr="00B902A8">
        <w:tc>
          <w:tcPr>
            <w:tcW w:w="4508" w:type="dxa"/>
          </w:tcPr>
          <w:p w14:paraId="643BB8C5" w14:textId="208D4A37" w:rsidR="00B902A8" w:rsidRDefault="00B902A8" w:rsidP="00B902A8">
            <w:r w:rsidRPr="00B902A8">
              <w:t>Conveyance A/</w:t>
            </w:r>
            <w:r>
              <w:t>C</w:t>
            </w:r>
          </w:p>
        </w:tc>
        <w:tc>
          <w:tcPr>
            <w:tcW w:w="4508" w:type="dxa"/>
          </w:tcPr>
          <w:p w14:paraId="622C4E8E" w14:textId="3BA5324D" w:rsidR="00B902A8" w:rsidRDefault="00B902A8" w:rsidP="00B902A8">
            <w:r>
              <w:t>Nominal A/C</w:t>
            </w:r>
          </w:p>
        </w:tc>
      </w:tr>
      <w:tr w:rsidR="00B902A8" w14:paraId="71DC579F" w14:textId="77777777" w:rsidTr="00B902A8">
        <w:tc>
          <w:tcPr>
            <w:tcW w:w="4508" w:type="dxa"/>
          </w:tcPr>
          <w:p w14:paraId="0909A5C0" w14:textId="1C22636C" w:rsidR="00B902A8" w:rsidRDefault="00B902A8" w:rsidP="00B902A8">
            <w:r>
              <w:t>Bank A/C</w:t>
            </w:r>
          </w:p>
        </w:tc>
        <w:tc>
          <w:tcPr>
            <w:tcW w:w="4508" w:type="dxa"/>
          </w:tcPr>
          <w:p w14:paraId="52285F49" w14:textId="22002EE4" w:rsidR="00B902A8" w:rsidRDefault="00B902A8" w:rsidP="00B902A8">
            <w:r>
              <w:t>Personal A/C</w:t>
            </w:r>
          </w:p>
        </w:tc>
      </w:tr>
      <w:tr w:rsidR="00B902A8" w14:paraId="02986A0D" w14:textId="77777777" w:rsidTr="00B902A8">
        <w:tc>
          <w:tcPr>
            <w:tcW w:w="4508" w:type="dxa"/>
          </w:tcPr>
          <w:p w14:paraId="2D1A6261" w14:textId="70C2922E" w:rsidR="00B902A8" w:rsidRDefault="00B902A8" w:rsidP="00B902A8">
            <w:r>
              <w:t>Goods A/C</w:t>
            </w:r>
          </w:p>
        </w:tc>
        <w:tc>
          <w:tcPr>
            <w:tcW w:w="4508" w:type="dxa"/>
          </w:tcPr>
          <w:p w14:paraId="683CE134" w14:textId="1B2E937E" w:rsidR="00B902A8" w:rsidRDefault="00B902A8" w:rsidP="00B902A8">
            <w:r>
              <w:t>Real A/C</w:t>
            </w:r>
          </w:p>
        </w:tc>
      </w:tr>
      <w:tr w:rsidR="00B902A8" w14:paraId="2EB919C4" w14:textId="77777777" w:rsidTr="00B902A8">
        <w:tc>
          <w:tcPr>
            <w:tcW w:w="4508" w:type="dxa"/>
          </w:tcPr>
          <w:p w14:paraId="2C292640" w14:textId="376D0B88" w:rsidR="00B902A8" w:rsidRDefault="00B902A8" w:rsidP="00B902A8">
            <w:r>
              <w:t>Building A/C</w:t>
            </w:r>
          </w:p>
        </w:tc>
        <w:tc>
          <w:tcPr>
            <w:tcW w:w="4508" w:type="dxa"/>
          </w:tcPr>
          <w:p w14:paraId="41AD4190" w14:textId="4CAF811F" w:rsidR="00B902A8" w:rsidRDefault="00B902A8" w:rsidP="00B902A8">
            <w:r>
              <w:t>Real A/C</w:t>
            </w:r>
          </w:p>
        </w:tc>
      </w:tr>
    </w:tbl>
    <w:p w14:paraId="51D97013" w14:textId="77777777" w:rsidR="00B902A8" w:rsidRDefault="00B902A8" w:rsidP="00B902A8"/>
    <w:sectPr w:rsidR="00B9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970"/>
    <w:multiLevelType w:val="hybridMultilevel"/>
    <w:tmpl w:val="218AFE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24AE"/>
    <w:multiLevelType w:val="hybridMultilevel"/>
    <w:tmpl w:val="120CBD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1D16"/>
    <w:multiLevelType w:val="hybridMultilevel"/>
    <w:tmpl w:val="48CADD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EED"/>
    <w:multiLevelType w:val="hybridMultilevel"/>
    <w:tmpl w:val="C44AE5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6C9A"/>
    <w:multiLevelType w:val="hybridMultilevel"/>
    <w:tmpl w:val="3AF2B6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7642F"/>
    <w:multiLevelType w:val="hybridMultilevel"/>
    <w:tmpl w:val="F1748B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0E85"/>
    <w:multiLevelType w:val="hybridMultilevel"/>
    <w:tmpl w:val="DF5EDA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84"/>
    <w:rsid w:val="000B0BC3"/>
    <w:rsid w:val="00195FCF"/>
    <w:rsid w:val="004A2071"/>
    <w:rsid w:val="005D7D8E"/>
    <w:rsid w:val="0062470F"/>
    <w:rsid w:val="00687ABF"/>
    <w:rsid w:val="00784E6C"/>
    <w:rsid w:val="007A6835"/>
    <w:rsid w:val="00831643"/>
    <w:rsid w:val="00856284"/>
    <w:rsid w:val="0087102D"/>
    <w:rsid w:val="0093622F"/>
    <w:rsid w:val="00A431CB"/>
    <w:rsid w:val="00A46387"/>
    <w:rsid w:val="00B80D7C"/>
    <w:rsid w:val="00B902A8"/>
    <w:rsid w:val="00CD7240"/>
    <w:rsid w:val="00D46D17"/>
    <w:rsid w:val="00D97104"/>
    <w:rsid w:val="00EF4D13"/>
    <w:rsid w:val="00F2176D"/>
    <w:rsid w:val="00F24E99"/>
    <w:rsid w:val="00F8745C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09EB"/>
  <w15:chartTrackingRefBased/>
  <w15:docId w15:val="{59672049-6ACF-4AED-BDE1-C2CFE4B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2F"/>
    <w:pPr>
      <w:ind w:left="720"/>
      <w:contextualSpacing/>
    </w:pPr>
  </w:style>
  <w:style w:type="table" w:styleId="TableGrid">
    <w:name w:val="Table Grid"/>
    <w:basedOn w:val="TableNormal"/>
    <w:uiPriority w:val="39"/>
    <w:rsid w:val="004A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7</cp:revision>
  <dcterms:created xsi:type="dcterms:W3CDTF">2021-12-17T15:36:00Z</dcterms:created>
  <dcterms:modified xsi:type="dcterms:W3CDTF">2021-12-24T09:42:00Z</dcterms:modified>
</cp:coreProperties>
</file>